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4F1" w:rsidRPr="00F00AF8" w:rsidRDefault="003364F1" w:rsidP="003364F1">
      <w:pPr>
        <w:tabs>
          <w:tab w:val="left" w:pos="1440"/>
        </w:tabs>
        <w:jc w:val="right"/>
        <w:rPr>
          <w:sz w:val="28"/>
          <w:szCs w:val="28"/>
        </w:rPr>
      </w:pPr>
      <w:r w:rsidRPr="00F00AF8">
        <w:rPr>
          <w:sz w:val="28"/>
          <w:szCs w:val="28"/>
        </w:rPr>
        <w:t>Ф. 7.03-03</w:t>
      </w:r>
    </w:p>
    <w:p w:rsidR="003364F1" w:rsidRPr="00F00AF8" w:rsidRDefault="003364F1" w:rsidP="003364F1">
      <w:pPr>
        <w:tabs>
          <w:tab w:val="left" w:pos="1440"/>
        </w:tabs>
        <w:jc w:val="right"/>
        <w:rPr>
          <w:sz w:val="28"/>
          <w:szCs w:val="28"/>
        </w:rPr>
      </w:pPr>
    </w:p>
    <w:p w:rsidR="003364F1" w:rsidRPr="00F00AF8" w:rsidRDefault="003364F1" w:rsidP="003364F1">
      <w:pPr>
        <w:ind w:firstLine="567"/>
        <w:jc w:val="center"/>
        <w:rPr>
          <w:sz w:val="28"/>
          <w:szCs w:val="28"/>
        </w:rPr>
      </w:pPr>
    </w:p>
    <w:p w:rsidR="003364F1" w:rsidRPr="00F00AF8" w:rsidRDefault="006D169D" w:rsidP="003364F1">
      <w:pPr>
        <w:jc w:val="center"/>
        <w:rPr>
          <w:sz w:val="28"/>
          <w:szCs w:val="28"/>
        </w:rPr>
      </w:pPr>
      <w:r>
        <w:rPr>
          <w:noProof/>
          <w:sz w:val="28"/>
          <w:szCs w:val="28"/>
        </w:rPr>
        <w:drawing>
          <wp:inline distT="0" distB="0" distL="0" distR="0">
            <wp:extent cx="2320290" cy="1910715"/>
            <wp:effectExtent l="19050" t="0" r="381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320290" cy="1910715"/>
                    </a:xfrm>
                    <a:prstGeom prst="rect">
                      <a:avLst/>
                    </a:prstGeom>
                    <a:noFill/>
                    <a:ln w="9525">
                      <a:noFill/>
                      <a:miter lim="800000"/>
                      <a:headEnd/>
                      <a:tailEnd/>
                    </a:ln>
                  </pic:spPr>
                </pic:pic>
              </a:graphicData>
            </a:graphic>
          </wp:inline>
        </w:drawing>
      </w:r>
    </w:p>
    <w:p w:rsidR="003364F1" w:rsidRPr="00F00AF8" w:rsidRDefault="003364F1" w:rsidP="003364F1">
      <w:pPr>
        <w:ind w:left="-851" w:firstLine="567"/>
        <w:jc w:val="center"/>
        <w:rPr>
          <w:sz w:val="28"/>
          <w:szCs w:val="28"/>
        </w:rPr>
      </w:pPr>
    </w:p>
    <w:p w:rsidR="003364F1" w:rsidRPr="00B60304" w:rsidRDefault="003364F1" w:rsidP="00B60304">
      <w:pPr>
        <w:ind w:left="-851" w:firstLine="567"/>
        <w:jc w:val="center"/>
        <w:rPr>
          <w:sz w:val="28"/>
          <w:szCs w:val="28"/>
        </w:rPr>
      </w:pPr>
    </w:p>
    <w:p w:rsidR="00B60304" w:rsidRPr="00364457" w:rsidRDefault="00B60304" w:rsidP="00B60304">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Ilasheva SA, Kalmenova MT</w:t>
      </w:r>
    </w:p>
    <w:p w:rsidR="00B60304" w:rsidRPr="00364457" w:rsidRDefault="00B60304" w:rsidP="00B60304">
      <w:pPr>
        <w:pStyle w:val="HTML"/>
        <w:jc w:val="center"/>
        <w:rPr>
          <w:rFonts w:ascii="Times New Roman" w:hAnsi="Times New Roman" w:cs="Times New Roman"/>
          <w:b/>
          <w:sz w:val="28"/>
          <w:szCs w:val="28"/>
          <w:lang w:val="en-US"/>
        </w:rPr>
      </w:pPr>
    </w:p>
    <w:p w:rsidR="00B60304" w:rsidRPr="00364457" w:rsidRDefault="00B60304" w:rsidP="00B60304">
      <w:pPr>
        <w:pStyle w:val="HTML"/>
        <w:jc w:val="center"/>
        <w:rPr>
          <w:rFonts w:ascii="Times New Roman" w:hAnsi="Times New Roman" w:cs="Times New Roman"/>
          <w:b/>
          <w:sz w:val="28"/>
          <w:szCs w:val="28"/>
          <w:lang w:val="en-US"/>
        </w:rPr>
      </w:pPr>
    </w:p>
    <w:p w:rsidR="00B60304" w:rsidRPr="00364457" w:rsidRDefault="00B60304" w:rsidP="00B60304">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METHODICAL INSTRUCTIONS</w:t>
      </w:r>
    </w:p>
    <w:p w:rsidR="00B60304" w:rsidRPr="00B60304" w:rsidRDefault="00B60304" w:rsidP="00B60304">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to practical lessons on discipline "Enterprise Economics" for students of economic specialties</w:t>
      </w:r>
    </w:p>
    <w:p w:rsidR="003364F1" w:rsidRPr="00B60304" w:rsidRDefault="003364F1" w:rsidP="00B60304">
      <w:pPr>
        <w:jc w:val="center"/>
        <w:rPr>
          <w:sz w:val="28"/>
          <w:szCs w:val="28"/>
          <w:lang w:val="en-US" w:eastAsia="ko-KR"/>
        </w:rPr>
      </w:pPr>
    </w:p>
    <w:p w:rsidR="003364F1" w:rsidRPr="00B60304" w:rsidRDefault="003364F1" w:rsidP="00B60304">
      <w:pPr>
        <w:jc w:val="center"/>
        <w:rPr>
          <w:sz w:val="28"/>
          <w:szCs w:val="28"/>
          <w:lang w:val="en-US" w:eastAsia="ko-KR"/>
        </w:rPr>
      </w:pPr>
    </w:p>
    <w:p w:rsidR="003364F1" w:rsidRPr="00B60304" w:rsidRDefault="006D169D" w:rsidP="00B60304">
      <w:pPr>
        <w:jc w:val="center"/>
        <w:rPr>
          <w:sz w:val="28"/>
          <w:szCs w:val="28"/>
          <w:lang w:eastAsia="ko-KR"/>
        </w:rPr>
      </w:pPr>
      <w:r>
        <w:rPr>
          <w:noProof/>
          <w:sz w:val="28"/>
          <w:szCs w:val="28"/>
        </w:rPr>
        <w:drawing>
          <wp:inline distT="0" distB="0" distL="0" distR="0">
            <wp:extent cx="5145405" cy="342582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145405" cy="3425825"/>
                    </a:xfrm>
                    <a:prstGeom prst="rect">
                      <a:avLst/>
                    </a:prstGeom>
                    <a:noFill/>
                    <a:ln w="9525">
                      <a:noFill/>
                      <a:miter lim="800000"/>
                      <a:headEnd/>
                      <a:tailEnd/>
                    </a:ln>
                  </pic:spPr>
                </pic:pic>
              </a:graphicData>
            </a:graphic>
          </wp:inline>
        </w:drawing>
      </w:r>
    </w:p>
    <w:p w:rsidR="003364F1" w:rsidRPr="00B60304" w:rsidRDefault="003364F1" w:rsidP="00B60304">
      <w:pPr>
        <w:jc w:val="center"/>
        <w:rPr>
          <w:sz w:val="28"/>
          <w:szCs w:val="28"/>
          <w:lang w:eastAsia="ko-KR"/>
        </w:rPr>
      </w:pPr>
    </w:p>
    <w:p w:rsidR="003364F1" w:rsidRPr="00B60304" w:rsidRDefault="003364F1" w:rsidP="00B60304">
      <w:pPr>
        <w:jc w:val="center"/>
        <w:rPr>
          <w:sz w:val="28"/>
          <w:szCs w:val="28"/>
          <w:lang w:eastAsia="ko-KR"/>
        </w:rPr>
      </w:pPr>
    </w:p>
    <w:p w:rsidR="003364F1" w:rsidRPr="00B60304" w:rsidRDefault="003364F1" w:rsidP="00B60304">
      <w:pPr>
        <w:jc w:val="center"/>
        <w:rPr>
          <w:sz w:val="28"/>
          <w:szCs w:val="28"/>
          <w:lang w:eastAsia="ko-KR"/>
        </w:rPr>
      </w:pPr>
    </w:p>
    <w:p w:rsidR="003364F1" w:rsidRPr="00B60304" w:rsidRDefault="003364F1" w:rsidP="00B60304">
      <w:pPr>
        <w:jc w:val="center"/>
        <w:rPr>
          <w:sz w:val="28"/>
          <w:szCs w:val="28"/>
          <w:lang w:eastAsia="ko-KR"/>
        </w:rPr>
      </w:pPr>
    </w:p>
    <w:p w:rsidR="00B60304" w:rsidRPr="00DC05BD" w:rsidRDefault="00B60304" w:rsidP="00B60304">
      <w:pPr>
        <w:pStyle w:val="HTML"/>
        <w:jc w:val="center"/>
        <w:rPr>
          <w:rFonts w:ascii="Times New Roman" w:hAnsi="Times New Roman" w:cs="Times New Roman"/>
          <w:sz w:val="28"/>
          <w:szCs w:val="28"/>
          <w:lang w:val="en-US"/>
        </w:rPr>
      </w:pPr>
      <w:r w:rsidRPr="00364457">
        <w:rPr>
          <w:rFonts w:ascii="Times New Roman" w:hAnsi="Times New Roman" w:cs="Times New Roman"/>
          <w:sz w:val="28"/>
          <w:szCs w:val="28"/>
          <w:lang w:val="en-US"/>
        </w:rPr>
        <w:t>Shymkent - 2017year</w:t>
      </w:r>
    </w:p>
    <w:p w:rsidR="003364F1" w:rsidRPr="00DC05BD" w:rsidRDefault="003364F1" w:rsidP="003364F1">
      <w:pPr>
        <w:jc w:val="center"/>
        <w:rPr>
          <w:sz w:val="28"/>
          <w:szCs w:val="28"/>
          <w:lang w:val="en-US"/>
        </w:rPr>
      </w:pPr>
    </w:p>
    <w:p w:rsidR="00DC05BD" w:rsidRPr="00DC05BD" w:rsidRDefault="003364F1" w:rsidP="00DC05BD">
      <w:pPr>
        <w:shd w:val="clear" w:color="auto" w:fill="FFFFFF"/>
        <w:autoSpaceDE w:val="0"/>
        <w:autoSpaceDN w:val="0"/>
        <w:adjustRightInd w:val="0"/>
        <w:ind w:right="-6"/>
        <w:jc w:val="center"/>
        <w:rPr>
          <w:b/>
          <w:bCs/>
          <w:color w:val="000000"/>
          <w:sz w:val="28"/>
          <w:szCs w:val="28"/>
          <w:lang w:val="en-US"/>
        </w:rPr>
      </w:pPr>
      <w:r w:rsidRPr="00DC05BD">
        <w:rPr>
          <w:caps/>
          <w:sz w:val="28"/>
          <w:szCs w:val="28"/>
          <w:lang w:val="en-US" w:eastAsia="ko-KR"/>
        </w:rPr>
        <w:br w:type="page"/>
      </w:r>
      <w:r w:rsidR="00DC05BD" w:rsidRPr="00DC05BD">
        <w:rPr>
          <w:b/>
          <w:bCs/>
          <w:color w:val="000000"/>
          <w:sz w:val="28"/>
          <w:szCs w:val="28"/>
          <w:lang w:val="en-US"/>
        </w:rPr>
        <w:lastRenderedPageBreak/>
        <w:t xml:space="preserve">MINISTRY OF EDUCATION AND SCIENCE </w:t>
      </w:r>
    </w:p>
    <w:p w:rsidR="00DC05BD" w:rsidRPr="00DC05BD" w:rsidRDefault="00DC05BD" w:rsidP="00DC05BD">
      <w:pPr>
        <w:shd w:val="clear" w:color="auto" w:fill="FFFFFF"/>
        <w:autoSpaceDE w:val="0"/>
        <w:autoSpaceDN w:val="0"/>
        <w:adjustRightInd w:val="0"/>
        <w:ind w:right="-6"/>
        <w:jc w:val="center"/>
        <w:rPr>
          <w:b/>
          <w:bCs/>
          <w:color w:val="000000"/>
          <w:sz w:val="28"/>
          <w:szCs w:val="28"/>
          <w:lang w:val="en-US"/>
        </w:rPr>
      </w:pPr>
      <w:r w:rsidRPr="00DC05BD">
        <w:rPr>
          <w:b/>
          <w:bCs/>
          <w:color w:val="000000"/>
          <w:sz w:val="28"/>
          <w:szCs w:val="28"/>
          <w:lang w:val="en-US"/>
        </w:rPr>
        <w:t>OF THE REPUBLIC OF KAZAKHSTAN</w:t>
      </w:r>
    </w:p>
    <w:p w:rsidR="00DC05BD" w:rsidRPr="00DC05BD" w:rsidRDefault="00DC05BD" w:rsidP="00DC05BD">
      <w:pPr>
        <w:shd w:val="clear" w:color="auto" w:fill="FFFFFF"/>
        <w:autoSpaceDE w:val="0"/>
        <w:autoSpaceDN w:val="0"/>
        <w:adjustRightInd w:val="0"/>
        <w:ind w:right="-6"/>
        <w:jc w:val="center"/>
        <w:rPr>
          <w:b/>
          <w:bCs/>
          <w:color w:val="000000"/>
          <w:sz w:val="28"/>
          <w:szCs w:val="28"/>
          <w:lang w:val="en-US"/>
        </w:rPr>
      </w:pPr>
    </w:p>
    <w:p w:rsidR="00DC05BD" w:rsidRPr="00DC05BD" w:rsidRDefault="00DC05BD" w:rsidP="00DC05BD">
      <w:pPr>
        <w:shd w:val="clear" w:color="auto" w:fill="FFFFFF"/>
        <w:autoSpaceDE w:val="0"/>
        <w:autoSpaceDN w:val="0"/>
        <w:adjustRightInd w:val="0"/>
        <w:ind w:right="-6"/>
        <w:jc w:val="center"/>
        <w:rPr>
          <w:b/>
          <w:sz w:val="28"/>
          <w:szCs w:val="28"/>
          <w:lang w:val="en-US"/>
        </w:rPr>
      </w:pPr>
      <w:r w:rsidRPr="00DC05BD">
        <w:rPr>
          <w:b/>
          <w:sz w:val="28"/>
          <w:szCs w:val="28"/>
          <w:lang w:val="en-US"/>
        </w:rPr>
        <w:t>M. AUEZOV SOUTH-KAZAKHSTAN STATE UNIVERSITY</w:t>
      </w:r>
    </w:p>
    <w:p w:rsidR="00DC05BD" w:rsidRPr="00DC05BD" w:rsidRDefault="00DC05BD" w:rsidP="00DC05BD">
      <w:pPr>
        <w:shd w:val="clear" w:color="auto" w:fill="FFFFFF"/>
        <w:autoSpaceDE w:val="0"/>
        <w:autoSpaceDN w:val="0"/>
        <w:adjustRightInd w:val="0"/>
        <w:ind w:right="-6"/>
        <w:jc w:val="center"/>
        <w:rPr>
          <w:b/>
          <w:bCs/>
          <w:color w:val="000000"/>
          <w:sz w:val="28"/>
          <w:szCs w:val="28"/>
          <w:lang w:val="kk-KZ"/>
        </w:rPr>
      </w:pPr>
    </w:p>
    <w:p w:rsidR="003364F1" w:rsidRPr="00DC05BD" w:rsidRDefault="003364F1" w:rsidP="00DC05BD">
      <w:pPr>
        <w:jc w:val="center"/>
        <w:rPr>
          <w:sz w:val="28"/>
          <w:szCs w:val="28"/>
          <w:lang w:val="kk-KZ" w:eastAsia="ko-KR"/>
        </w:rPr>
      </w:pPr>
    </w:p>
    <w:p w:rsidR="003364F1" w:rsidRPr="00DC05BD" w:rsidRDefault="003364F1" w:rsidP="003364F1">
      <w:pPr>
        <w:jc w:val="center"/>
        <w:rPr>
          <w:sz w:val="28"/>
          <w:szCs w:val="28"/>
          <w:lang w:val="en-US" w:eastAsia="ko-KR"/>
        </w:rPr>
      </w:pPr>
    </w:p>
    <w:p w:rsidR="00DC05BD" w:rsidRPr="00DC05BD" w:rsidRDefault="00DC05BD" w:rsidP="00DC05BD">
      <w:pPr>
        <w:shd w:val="clear" w:color="auto" w:fill="FFFFFF"/>
        <w:autoSpaceDE w:val="0"/>
        <w:autoSpaceDN w:val="0"/>
        <w:adjustRightInd w:val="0"/>
        <w:ind w:right="-6"/>
        <w:jc w:val="center"/>
        <w:rPr>
          <w:b/>
          <w:bCs/>
          <w:color w:val="000000"/>
          <w:sz w:val="28"/>
          <w:szCs w:val="28"/>
          <w:lang w:val="en-US"/>
        </w:rPr>
      </w:pPr>
      <w:r w:rsidRPr="00DC05BD">
        <w:rPr>
          <w:b/>
          <w:sz w:val="28"/>
          <w:szCs w:val="28"/>
          <w:lang w:val="en-US"/>
        </w:rPr>
        <w:t>CHAIR OF ECONOMY</w:t>
      </w:r>
    </w:p>
    <w:p w:rsidR="003364F1" w:rsidRPr="00631551" w:rsidRDefault="003364F1" w:rsidP="003364F1">
      <w:pPr>
        <w:jc w:val="center"/>
        <w:rPr>
          <w:sz w:val="28"/>
          <w:szCs w:val="28"/>
          <w:lang w:val="en-US" w:eastAsia="ko-KR"/>
        </w:rPr>
      </w:pPr>
    </w:p>
    <w:p w:rsidR="003364F1" w:rsidRPr="00631551" w:rsidRDefault="003364F1" w:rsidP="003364F1">
      <w:pPr>
        <w:jc w:val="center"/>
        <w:rPr>
          <w:sz w:val="28"/>
          <w:szCs w:val="28"/>
          <w:lang w:val="en-US" w:eastAsia="ko-KR"/>
        </w:rPr>
      </w:pPr>
    </w:p>
    <w:p w:rsidR="003364F1" w:rsidRPr="00631551" w:rsidRDefault="003364F1" w:rsidP="003364F1">
      <w:pPr>
        <w:jc w:val="center"/>
        <w:rPr>
          <w:sz w:val="28"/>
          <w:szCs w:val="28"/>
          <w:lang w:val="en-US" w:eastAsia="ko-KR"/>
        </w:rPr>
      </w:pPr>
    </w:p>
    <w:p w:rsidR="00631551" w:rsidRPr="00364457" w:rsidRDefault="00631551" w:rsidP="00631551">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Ilasheva SA, Kalmenova MT</w:t>
      </w:r>
    </w:p>
    <w:p w:rsidR="00631551" w:rsidRPr="00364457" w:rsidRDefault="00631551" w:rsidP="00631551">
      <w:pPr>
        <w:pStyle w:val="HTML"/>
        <w:jc w:val="center"/>
        <w:rPr>
          <w:rFonts w:ascii="Times New Roman" w:hAnsi="Times New Roman" w:cs="Times New Roman"/>
          <w:b/>
          <w:sz w:val="28"/>
          <w:szCs w:val="28"/>
          <w:lang w:val="en-US"/>
        </w:rPr>
      </w:pPr>
    </w:p>
    <w:p w:rsidR="00631551" w:rsidRPr="00364457" w:rsidRDefault="00631551" w:rsidP="00631551">
      <w:pPr>
        <w:pStyle w:val="HTML"/>
        <w:jc w:val="center"/>
        <w:rPr>
          <w:rFonts w:ascii="Times New Roman" w:hAnsi="Times New Roman" w:cs="Times New Roman"/>
          <w:b/>
          <w:sz w:val="28"/>
          <w:szCs w:val="28"/>
          <w:lang w:val="en-US"/>
        </w:rPr>
      </w:pPr>
    </w:p>
    <w:p w:rsidR="00631551" w:rsidRPr="00364457" w:rsidRDefault="00631551" w:rsidP="00631551">
      <w:pPr>
        <w:pStyle w:val="HTML"/>
        <w:jc w:val="center"/>
        <w:rPr>
          <w:rFonts w:ascii="Times New Roman" w:hAnsi="Times New Roman" w:cs="Times New Roman"/>
          <w:b/>
          <w:sz w:val="28"/>
          <w:szCs w:val="28"/>
          <w:lang w:val="en-US"/>
        </w:rPr>
      </w:pPr>
    </w:p>
    <w:p w:rsidR="00631551" w:rsidRPr="00364457" w:rsidRDefault="00631551" w:rsidP="00631551">
      <w:pPr>
        <w:pStyle w:val="HTML"/>
        <w:jc w:val="center"/>
        <w:rPr>
          <w:rFonts w:ascii="Times New Roman" w:hAnsi="Times New Roman" w:cs="Times New Roman"/>
          <w:b/>
          <w:sz w:val="28"/>
          <w:szCs w:val="28"/>
          <w:lang w:val="en-US"/>
        </w:rPr>
      </w:pPr>
    </w:p>
    <w:p w:rsidR="00631551" w:rsidRPr="00364457" w:rsidRDefault="00631551" w:rsidP="00631551">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Methodical instructions</w:t>
      </w:r>
    </w:p>
    <w:p w:rsidR="00631551" w:rsidRPr="00631551" w:rsidRDefault="00631551" w:rsidP="00631551">
      <w:pPr>
        <w:pStyle w:val="HTML"/>
        <w:jc w:val="center"/>
        <w:rPr>
          <w:rFonts w:ascii="Times New Roman" w:hAnsi="Times New Roman" w:cs="Times New Roman"/>
          <w:b/>
          <w:sz w:val="28"/>
          <w:szCs w:val="28"/>
          <w:lang w:val="en-US"/>
        </w:rPr>
      </w:pPr>
      <w:r w:rsidRPr="00364457">
        <w:rPr>
          <w:rFonts w:ascii="Times New Roman" w:hAnsi="Times New Roman" w:cs="Times New Roman"/>
          <w:b/>
          <w:sz w:val="28"/>
          <w:szCs w:val="28"/>
          <w:lang w:val="en-US"/>
        </w:rPr>
        <w:t>to practical training in the discipline "Enterprise Economics" for students of economic specialties</w:t>
      </w:r>
    </w:p>
    <w:p w:rsidR="003364F1" w:rsidRPr="00631551" w:rsidRDefault="003364F1" w:rsidP="00631551">
      <w:pPr>
        <w:jc w:val="center"/>
        <w:rPr>
          <w:b/>
          <w:sz w:val="28"/>
          <w:szCs w:val="28"/>
          <w:lang w:val="en-US" w:eastAsia="ko-KR"/>
        </w:rPr>
      </w:pPr>
    </w:p>
    <w:p w:rsidR="003364F1" w:rsidRPr="00631551" w:rsidRDefault="003364F1" w:rsidP="00631551">
      <w:pPr>
        <w:jc w:val="center"/>
        <w:rPr>
          <w:b/>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both"/>
        <w:rPr>
          <w:sz w:val="28"/>
          <w:szCs w:val="28"/>
          <w:lang w:val="en-US" w:eastAsia="ko-KR"/>
        </w:rPr>
      </w:pPr>
    </w:p>
    <w:p w:rsidR="003364F1" w:rsidRPr="00631551" w:rsidRDefault="003364F1" w:rsidP="003364F1">
      <w:pPr>
        <w:jc w:val="center"/>
        <w:rPr>
          <w:sz w:val="28"/>
          <w:szCs w:val="28"/>
          <w:lang w:val="en-US" w:eastAsia="ko-KR"/>
        </w:rPr>
      </w:pPr>
    </w:p>
    <w:p w:rsidR="003364F1" w:rsidRPr="00631551" w:rsidRDefault="003364F1" w:rsidP="003364F1">
      <w:pPr>
        <w:jc w:val="center"/>
        <w:rPr>
          <w:sz w:val="28"/>
          <w:szCs w:val="28"/>
          <w:lang w:val="en-US" w:eastAsia="ko-KR"/>
        </w:rPr>
      </w:pPr>
    </w:p>
    <w:p w:rsidR="003364F1" w:rsidRPr="00631551" w:rsidRDefault="003364F1" w:rsidP="003364F1">
      <w:pPr>
        <w:jc w:val="center"/>
        <w:rPr>
          <w:sz w:val="28"/>
          <w:szCs w:val="28"/>
          <w:lang w:val="en-US" w:eastAsia="ko-KR"/>
        </w:rPr>
      </w:pPr>
    </w:p>
    <w:p w:rsidR="00631551" w:rsidRPr="00DC05BD" w:rsidRDefault="00631551" w:rsidP="00631551">
      <w:pPr>
        <w:pStyle w:val="HTML"/>
        <w:jc w:val="center"/>
        <w:rPr>
          <w:rFonts w:ascii="Times New Roman" w:hAnsi="Times New Roman" w:cs="Times New Roman"/>
          <w:sz w:val="28"/>
          <w:szCs w:val="28"/>
          <w:lang w:val="en-US"/>
        </w:rPr>
      </w:pPr>
      <w:r w:rsidRPr="00364457">
        <w:rPr>
          <w:rFonts w:ascii="Times New Roman" w:hAnsi="Times New Roman" w:cs="Times New Roman"/>
          <w:sz w:val="28"/>
          <w:szCs w:val="28"/>
          <w:lang w:val="en-US"/>
        </w:rPr>
        <w:t>Shymkent - 2017year</w:t>
      </w:r>
    </w:p>
    <w:p w:rsidR="00631551" w:rsidRDefault="00631551" w:rsidP="003364F1">
      <w:pPr>
        <w:rPr>
          <w:sz w:val="28"/>
          <w:szCs w:val="28"/>
          <w:lang w:val="en-US" w:eastAsia="ko-KR"/>
        </w:rPr>
      </w:pPr>
    </w:p>
    <w:p w:rsidR="00631551" w:rsidRDefault="00631551" w:rsidP="003364F1">
      <w:pPr>
        <w:rPr>
          <w:sz w:val="28"/>
          <w:szCs w:val="28"/>
          <w:lang w:val="en-US" w:eastAsia="ko-KR"/>
        </w:rPr>
      </w:pPr>
    </w:p>
    <w:p w:rsidR="00631551" w:rsidRDefault="00631551" w:rsidP="003364F1">
      <w:pPr>
        <w:rPr>
          <w:sz w:val="28"/>
          <w:szCs w:val="28"/>
          <w:lang w:val="en-US" w:eastAsia="ko-KR"/>
        </w:rPr>
      </w:pPr>
    </w:p>
    <w:p w:rsidR="00631551" w:rsidRDefault="00631551" w:rsidP="003364F1">
      <w:pPr>
        <w:rPr>
          <w:sz w:val="28"/>
          <w:szCs w:val="28"/>
          <w:lang w:val="en-US" w:eastAsia="ko-KR"/>
        </w:rPr>
      </w:pPr>
    </w:p>
    <w:p w:rsidR="003364F1" w:rsidRPr="00893235" w:rsidRDefault="003364F1" w:rsidP="00893235">
      <w:pPr>
        <w:jc w:val="both"/>
        <w:rPr>
          <w:sz w:val="28"/>
          <w:szCs w:val="28"/>
          <w:lang w:val="en-US" w:eastAsia="ko-KR"/>
        </w:rPr>
      </w:pPr>
      <w:r w:rsidRPr="00893235">
        <w:rPr>
          <w:sz w:val="28"/>
          <w:szCs w:val="28"/>
          <w:lang w:eastAsia="ko-KR"/>
        </w:rPr>
        <w:t>УДК</w:t>
      </w:r>
      <w:r w:rsidRPr="00893235">
        <w:rPr>
          <w:sz w:val="28"/>
          <w:szCs w:val="28"/>
          <w:lang w:val="en-US" w:eastAsia="ko-KR"/>
        </w:rPr>
        <w:t>: 332.14 (083.13)</w:t>
      </w:r>
    </w:p>
    <w:p w:rsidR="003364F1" w:rsidRPr="00893235" w:rsidRDefault="003364F1" w:rsidP="00893235">
      <w:pPr>
        <w:jc w:val="both"/>
        <w:rPr>
          <w:sz w:val="28"/>
          <w:szCs w:val="28"/>
          <w:lang w:val="en-US" w:eastAsia="ko-KR"/>
        </w:rPr>
      </w:pPr>
    </w:p>
    <w:p w:rsidR="00773018" w:rsidRPr="00364457" w:rsidRDefault="00773018"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Compilers: Ilasheva SA, Kalmenova M.T.</w:t>
      </w:r>
    </w:p>
    <w:p w:rsidR="00773018" w:rsidRPr="00364457" w:rsidRDefault="00773018" w:rsidP="00893235">
      <w:pPr>
        <w:pStyle w:val="HTML"/>
        <w:jc w:val="both"/>
        <w:rPr>
          <w:rFonts w:ascii="Times New Roman" w:hAnsi="Times New Roman" w:cs="Times New Roman"/>
          <w:sz w:val="28"/>
          <w:szCs w:val="28"/>
          <w:lang w:val="en-US"/>
        </w:rPr>
      </w:pPr>
    </w:p>
    <w:p w:rsidR="00773018" w:rsidRPr="00364457" w:rsidRDefault="00773018"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Methodical instructions to practical training in the discipline "Business Economics" for students of economic specialties. Shymkent: SKSU them. M.Auezova, 2014. p. P. -.47</w:t>
      </w:r>
    </w:p>
    <w:p w:rsidR="00773018" w:rsidRPr="00364457" w:rsidRDefault="00773018" w:rsidP="00893235">
      <w:pPr>
        <w:pStyle w:val="HTML"/>
        <w:jc w:val="both"/>
        <w:rPr>
          <w:rFonts w:ascii="Times New Roman" w:hAnsi="Times New Roman" w:cs="Times New Roman"/>
          <w:sz w:val="28"/>
          <w:szCs w:val="28"/>
          <w:lang w:val="en-US"/>
        </w:rPr>
      </w:pPr>
    </w:p>
    <w:p w:rsidR="00773018" w:rsidRPr="00364457" w:rsidRDefault="00773018"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The methodical instructions are compiled in accordance with the requirements of the curriculum and the program of the discipline "Enterprise Economics".</w:t>
      </w:r>
    </w:p>
    <w:p w:rsidR="00773018" w:rsidRPr="00364457" w:rsidRDefault="00773018" w:rsidP="00893235">
      <w:pPr>
        <w:pStyle w:val="HTML"/>
        <w:jc w:val="both"/>
        <w:rPr>
          <w:rFonts w:ascii="Times New Roman" w:hAnsi="Times New Roman" w:cs="Times New Roman"/>
          <w:sz w:val="28"/>
          <w:szCs w:val="28"/>
          <w:lang w:val="en-US"/>
        </w:rPr>
      </w:pPr>
    </w:p>
    <w:p w:rsidR="00773018" w:rsidRPr="00364457" w:rsidRDefault="00773018" w:rsidP="00893235">
      <w:pPr>
        <w:pStyle w:val="HTML"/>
        <w:jc w:val="both"/>
        <w:rPr>
          <w:rFonts w:ascii="Times New Roman" w:hAnsi="Times New Roman" w:cs="Times New Roman"/>
          <w:sz w:val="28"/>
          <w:szCs w:val="28"/>
          <w:lang w:val="en-US"/>
        </w:rPr>
      </w:pPr>
    </w:p>
    <w:p w:rsidR="00773018" w:rsidRPr="00364457" w:rsidRDefault="00773018"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Methodical instructions are intended for students of economic specialties</w:t>
      </w:r>
    </w:p>
    <w:p w:rsidR="00ED0751" w:rsidRPr="00364457" w:rsidRDefault="00ED0751" w:rsidP="00893235">
      <w:pPr>
        <w:pStyle w:val="HTML"/>
        <w:jc w:val="both"/>
        <w:rPr>
          <w:rFonts w:ascii="Times New Roman" w:hAnsi="Times New Roman" w:cs="Times New Roman"/>
          <w:sz w:val="28"/>
          <w:szCs w:val="28"/>
          <w:lang w:val="en-US"/>
        </w:rPr>
      </w:pPr>
    </w:p>
    <w:p w:rsidR="00ED0751" w:rsidRPr="00893235" w:rsidRDefault="00ED0751" w:rsidP="00893235">
      <w:pPr>
        <w:pStyle w:val="HTML"/>
        <w:jc w:val="both"/>
        <w:rPr>
          <w:rFonts w:ascii="Times New Roman" w:hAnsi="Times New Roman" w:cs="Times New Roman"/>
          <w:sz w:val="28"/>
          <w:szCs w:val="28"/>
          <w:lang w:val="en-US"/>
        </w:rPr>
      </w:pPr>
    </w:p>
    <w:p w:rsidR="00ED0751" w:rsidRPr="00893235" w:rsidRDefault="00ED0751"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The methodological instructions contain the necessary scope of tasks for the implementation of practical tasks, the mastering of questions concerning the essence of the enterprise as an object of management, its place and role in the system of the national economy; the role of the enterprise as an agent of the market economy; resource base of the enterprise and efficiency of their use; economic mechanisms of the functioning of the enterprise and the financial results of its activities.</w:t>
      </w:r>
    </w:p>
    <w:p w:rsidR="003364F1" w:rsidRPr="00893235" w:rsidRDefault="003364F1" w:rsidP="00893235">
      <w:pPr>
        <w:jc w:val="both"/>
        <w:rPr>
          <w:b/>
          <w:sz w:val="28"/>
          <w:szCs w:val="28"/>
          <w:lang w:val="en-US"/>
        </w:rPr>
      </w:pPr>
    </w:p>
    <w:p w:rsidR="008F2BE4" w:rsidRPr="00893235" w:rsidRDefault="008F2BE4" w:rsidP="00893235">
      <w:pPr>
        <w:jc w:val="both"/>
        <w:rPr>
          <w:sz w:val="28"/>
          <w:szCs w:val="28"/>
          <w:lang w:val="en-US" w:eastAsia="ko-KR"/>
        </w:rPr>
      </w:pPr>
    </w:p>
    <w:p w:rsidR="008F2BE4" w:rsidRPr="00893235" w:rsidRDefault="008F2BE4" w:rsidP="00893235">
      <w:pPr>
        <w:jc w:val="both"/>
        <w:rPr>
          <w:sz w:val="28"/>
          <w:szCs w:val="28"/>
          <w:lang w:val="en-US" w:eastAsia="ko-KR"/>
        </w:rPr>
      </w:pPr>
    </w:p>
    <w:p w:rsidR="003364F1" w:rsidRPr="00893235" w:rsidRDefault="003364F1" w:rsidP="00893235">
      <w:pPr>
        <w:jc w:val="both"/>
        <w:rPr>
          <w:sz w:val="28"/>
          <w:szCs w:val="28"/>
          <w:lang w:val="en-US"/>
        </w:rPr>
      </w:pPr>
      <w:r w:rsidRPr="00893235">
        <w:rPr>
          <w:sz w:val="28"/>
          <w:szCs w:val="28"/>
          <w:lang w:val="en-US" w:eastAsia="ko-KR"/>
        </w:rPr>
        <w:t xml:space="preserve">                  </w:t>
      </w:r>
    </w:p>
    <w:p w:rsidR="00ED0751" w:rsidRPr="00364457" w:rsidRDefault="00ED0751"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Considered and recommended for publication by the meeting of the Department of Economics (protocol No. __ from "" "2017) and the Methodological Commission of the Faculty of Economics and Finance (Minutes No. 5 of" "» 2014).</w:t>
      </w:r>
    </w:p>
    <w:p w:rsidR="00ED0751" w:rsidRPr="00364457" w:rsidRDefault="00ED0751" w:rsidP="00893235">
      <w:pPr>
        <w:pStyle w:val="HTML"/>
        <w:jc w:val="both"/>
        <w:rPr>
          <w:rFonts w:ascii="Times New Roman" w:hAnsi="Times New Roman" w:cs="Times New Roman"/>
          <w:sz w:val="28"/>
          <w:szCs w:val="28"/>
          <w:lang w:val="en-US"/>
        </w:rPr>
      </w:pPr>
    </w:p>
    <w:p w:rsidR="00ED0751" w:rsidRPr="00364457" w:rsidRDefault="00ED0751"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Recommended for publication by the Educational and Methodical Council of SKSU. M.Auezov, protocol No. ___ of "___" ______________ 2017</w:t>
      </w:r>
    </w:p>
    <w:p w:rsidR="00ED0751" w:rsidRPr="00364457" w:rsidRDefault="00ED0751" w:rsidP="00893235">
      <w:pPr>
        <w:pStyle w:val="HTML"/>
        <w:jc w:val="both"/>
        <w:rPr>
          <w:rFonts w:ascii="Times New Roman" w:hAnsi="Times New Roman" w:cs="Times New Roman"/>
          <w:sz w:val="28"/>
          <w:szCs w:val="28"/>
          <w:lang w:val="en-US"/>
        </w:rPr>
      </w:pPr>
    </w:p>
    <w:p w:rsidR="00ED0751" w:rsidRPr="00364457" w:rsidRDefault="00ED0751"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 South-Kazakhstan State University named after M.Auezov, 2017</w:t>
      </w:r>
    </w:p>
    <w:p w:rsidR="00ED0751" w:rsidRPr="00364457" w:rsidRDefault="00ED0751" w:rsidP="00893235">
      <w:pPr>
        <w:pStyle w:val="HTML"/>
        <w:jc w:val="both"/>
        <w:rPr>
          <w:rFonts w:ascii="Times New Roman" w:hAnsi="Times New Roman" w:cs="Times New Roman"/>
          <w:sz w:val="28"/>
          <w:szCs w:val="28"/>
          <w:lang w:val="en-US"/>
        </w:rPr>
      </w:pPr>
    </w:p>
    <w:p w:rsidR="00ED0751" w:rsidRPr="00893235" w:rsidRDefault="00ED0751" w:rsidP="00893235">
      <w:pPr>
        <w:pStyle w:val="HTML"/>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Responsible for the release of Ilashev SA.</w:t>
      </w:r>
    </w:p>
    <w:p w:rsidR="00E50F6F" w:rsidRPr="00893235" w:rsidRDefault="00E50F6F" w:rsidP="00893235">
      <w:pPr>
        <w:jc w:val="both"/>
        <w:rPr>
          <w:sz w:val="28"/>
          <w:szCs w:val="28"/>
          <w:lang w:val="en-US" w:eastAsia="ko-KR"/>
        </w:rPr>
      </w:pPr>
    </w:p>
    <w:p w:rsidR="0016157D" w:rsidRPr="00893235" w:rsidRDefault="00E50F6F" w:rsidP="00893235">
      <w:pPr>
        <w:jc w:val="both"/>
        <w:rPr>
          <w:sz w:val="28"/>
          <w:szCs w:val="28"/>
          <w:lang w:val="en-US" w:eastAsia="ko-KR"/>
        </w:rPr>
      </w:pPr>
      <w:r w:rsidRPr="00893235">
        <w:rPr>
          <w:sz w:val="28"/>
          <w:szCs w:val="28"/>
          <w:lang w:val="en-US" w:eastAsia="ko-KR"/>
        </w:rPr>
        <w:t xml:space="preserve">                                              </w:t>
      </w:r>
    </w:p>
    <w:p w:rsidR="00416877" w:rsidRPr="0078174F" w:rsidRDefault="0016157D" w:rsidP="00416877">
      <w:pPr>
        <w:pStyle w:val="HTML"/>
        <w:rPr>
          <w:rFonts w:ascii="Times New Roman" w:hAnsi="Times New Roman" w:cs="Times New Roman"/>
          <w:b/>
          <w:sz w:val="28"/>
          <w:szCs w:val="28"/>
        </w:rPr>
      </w:pPr>
      <w:r w:rsidRPr="00893235">
        <w:rPr>
          <w:sz w:val="28"/>
          <w:szCs w:val="28"/>
          <w:lang w:val="en-US" w:eastAsia="ko-KR"/>
        </w:rPr>
        <w:br w:type="page"/>
      </w:r>
      <w:r w:rsidR="00416877" w:rsidRPr="0078174F">
        <w:rPr>
          <w:rFonts w:ascii="Times New Roman" w:hAnsi="Times New Roman" w:cs="Times New Roman"/>
          <w:b/>
          <w:sz w:val="28"/>
          <w:szCs w:val="28"/>
        </w:rPr>
        <w:lastRenderedPageBreak/>
        <w:t>Content</w:t>
      </w:r>
    </w:p>
    <w:p w:rsidR="0016157D" w:rsidRPr="0078174F" w:rsidRDefault="0016157D" w:rsidP="00893235">
      <w:pPr>
        <w:jc w:val="both"/>
        <w:rPr>
          <w:b/>
          <w:sz w:val="28"/>
          <w:szCs w:val="28"/>
          <w:lang w:eastAsia="ko-KR"/>
        </w:rPr>
      </w:pPr>
    </w:p>
    <w:p w:rsidR="0016157D" w:rsidRPr="0078174F" w:rsidRDefault="0016157D" w:rsidP="0016157D">
      <w:pPr>
        <w:jc w:val="center"/>
        <w:rPr>
          <w:b/>
          <w:sz w:val="28"/>
          <w:szCs w:val="28"/>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8363"/>
        <w:gridCol w:w="638"/>
      </w:tblGrid>
      <w:tr w:rsidR="0016157D" w:rsidRPr="0078174F" w:rsidTr="00416877">
        <w:tc>
          <w:tcPr>
            <w:tcW w:w="8897" w:type="dxa"/>
            <w:gridSpan w:val="2"/>
          </w:tcPr>
          <w:p w:rsidR="0016157D" w:rsidRPr="0078174F" w:rsidRDefault="007050CC" w:rsidP="007050CC">
            <w:pPr>
              <w:pStyle w:val="HTML"/>
              <w:rPr>
                <w:rFonts w:ascii="Times New Roman" w:hAnsi="Times New Roman" w:cs="Times New Roman"/>
                <w:sz w:val="28"/>
                <w:szCs w:val="28"/>
              </w:rPr>
            </w:pPr>
            <w:r w:rsidRPr="0078174F">
              <w:rPr>
                <w:rFonts w:ascii="Times New Roman" w:hAnsi="Times New Roman" w:cs="Times New Roman"/>
                <w:sz w:val="28"/>
                <w:szCs w:val="28"/>
              </w:rPr>
              <w:t xml:space="preserve">Introduction </w:t>
            </w:r>
          </w:p>
        </w:tc>
        <w:tc>
          <w:tcPr>
            <w:tcW w:w="638" w:type="dxa"/>
          </w:tcPr>
          <w:p w:rsidR="0016157D" w:rsidRPr="0078174F" w:rsidRDefault="00071FAD" w:rsidP="00071FAD">
            <w:pPr>
              <w:jc w:val="both"/>
              <w:rPr>
                <w:sz w:val="28"/>
                <w:szCs w:val="28"/>
                <w:lang w:eastAsia="ko-KR"/>
              </w:rPr>
            </w:pPr>
            <w:r w:rsidRPr="0078174F">
              <w:rPr>
                <w:sz w:val="28"/>
                <w:szCs w:val="28"/>
                <w:lang w:eastAsia="ko-KR"/>
              </w:rPr>
              <w:t>6</w:t>
            </w:r>
          </w:p>
        </w:tc>
      </w:tr>
      <w:tr w:rsidR="0016157D" w:rsidRPr="0078174F" w:rsidTr="00416877">
        <w:tc>
          <w:tcPr>
            <w:tcW w:w="8897" w:type="dxa"/>
            <w:gridSpan w:val="2"/>
          </w:tcPr>
          <w:p w:rsidR="0016157D" w:rsidRPr="0078174F" w:rsidRDefault="007050CC" w:rsidP="007050CC">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Section 1. Enterprise in the national economy 7</w:t>
            </w:r>
          </w:p>
        </w:tc>
        <w:tc>
          <w:tcPr>
            <w:tcW w:w="638" w:type="dxa"/>
          </w:tcPr>
          <w:p w:rsidR="0016157D" w:rsidRPr="0078174F" w:rsidRDefault="00C003B3" w:rsidP="00071FAD">
            <w:pPr>
              <w:jc w:val="both"/>
              <w:rPr>
                <w:sz w:val="28"/>
                <w:szCs w:val="28"/>
                <w:lang w:eastAsia="ko-KR"/>
              </w:rPr>
            </w:pPr>
            <w:r w:rsidRPr="0078174F">
              <w:rPr>
                <w:sz w:val="28"/>
                <w:szCs w:val="28"/>
                <w:lang w:eastAsia="ko-KR"/>
              </w:rPr>
              <w:t>7</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1</w:t>
            </w:r>
          </w:p>
        </w:tc>
        <w:tc>
          <w:tcPr>
            <w:tcW w:w="8363" w:type="dxa"/>
          </w:tcPr>
          <w:p w:rsidR="007050CC" w:rsidRPr="00364457" w:rsidRDefault="007050CC"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Characteristics of economic development of the Republic of Kazakhstan</w:t>
            </w:r>
          </w:p>
        </w:tc>
        <w:tc>
          <w:tcPr>
            <w:tcW w:w="638" w:type="dxa"/>
          </w:tcPr>
          <w:p w:rsidR="007050CC" w:rsidRPr="0078174F" w:rsidRDefault="007050CC" w:rsidP="00071FAD">
            <w:pPr>
              <w:jc w:val="both"/>
              <w:rPr>
                <w:sz w:val="28"/>
                <w:szCs w:val="28"/>
                <w:lang w:eastAsia="ko-KR"/>
              </w:rPr>
            </w:pPr>
            <w:r w:rsidRPr="0078174F">
              <w:rPr>
                <w:sz w:val="28"/>
                <w:szCs w:val="28"/>
                <w:lang w:eastAsia="ko-KR"/>
              </w:rPr>
              <w:t>7</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2</w:t>
            </w:r>
          </w:p>
        </w:tc>
        <w:tc>
          <w:tcPr>
            <w:tcW w:w="8363" w:type="dxa"/>
          </w:tcPr>
          <w:p w:rsidR="007050CC" w:rsidRPr="0078174F" w:rsidRDefault="007050CC" w:rsidP="00284457">
            <w:pPr>
              <w:pStyle w:val="HTML"/>
              <w:rPr>
                <w:rFonts w:ascii="Times New Roman" w:hAnsi="Times New Roman" w:cs="Times New Roman"/>
                <w:sz w:val="28"/>
                <w:szCs w:val="28"/>
              </w:rPr>
            </w:pPr>
            <w:r w:rsidRPr="0078174F">
              <w:rPr>
                <w:rFonts w:ascii="Times New Roman" w:hAnsi="Times New Roman" w:cs="Times New Roman"/>
                <w:sz w:val="28"/>
                <w:szCs w:val="28"/>
              </w:rPr>
              <w:t> and its state regulation</w:t>
            </w:r>
          </w:p>
        </w:tc>
        <w:tc>
          <w:tcPr>
            <w:tcW w:w="638" w:type="dxa"/>
          </w:tcPr>
          <w:p w:rsidR="007050CC" w:rsidRPr="0078174F" w:rsidRDefault="007050CC" w:rsidP="00071FAD">
            <w:pPr>
              <w:jc w:val="both"/>
              <w:rPr>
                <w:sz w:val="28"/>
                <w:szCs w:val="28"/>
                <w:lang w:eastAsia="ko-KR"/>
              </w:rPr>
            </w:pPr>
            <w:r w:rsidRPr="0078174F">
              <w:rPr>
                <w:sz w:val="28"/>
                <w:szCs w:val="28"/>
                <w:lang w:eastAsia="ko-KR"/>
              </w:rPr>
              <w:t>10</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3</w:t>
            </w:r>
          </w:p>
        </w:tc>
        <w:tc>
          <w:tcPr>
            <w:tcW w:w="8363" w:type="dxa"/>
          </w:tcPr>
          <w:p w:rsidR="007050CC" w:rsidRPr="00364457" w:rsidRDefault="007050CC"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Enterprise as an object of management</w:t>
            </w:r>
          </w:p>
        </w:tc>
        <w:tc>
          <w:tcPr>
            <w:tcW w:w="638" w:type="dxa"/>
          </w:tcPr>
          <w:p w:rsidR="007050CC" w:rsidRPr="0078174F" w:rsidRDefault="007050CC" w:rsidP="00071FAD">
            <w:pPr>
              <w:jc w:val="both"/>
              <w:rPr>
                <w:sz w:val="28"/>
                <w:szCs w:val="28"/>
                <w:lang w:eastAsia="ko-KR"/>
              </w:rPr>
            </w:pPr>
            <w:r w:rsidRPr="0078174F">
              <w:rPr>
                <w:sz w:val="28"/>
                <w:szCs w:val="28"/>
                <w:lang w:eastAsia="ko-KR"/>
              </w:rPr>
              <w:t>11</w:t>
            </w:r>
          </w:p>
        </w:tc>
      </w:tr>
      <w:tr w:rsidR="0016157D" w:rsidRPr="0078174F" w:rsidTr="00416877">
        <w:tc>
          <w:tcPr>
            <w:tcW w:w="8897" w:type="dxa"/>
            <w:gridSpan w:val="2"/>
          </w:tcPr>
          <w:p w:rsidR="0016157D" w:rsidRPr="0078174F" w:rsidRDefault="007050CC" w:rsidP="007050CC">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Section 2. Enterprise resources and efficiency of their use</w:t>
            </w:r>
          </w:p>
        </w:tc>
        <w:tc>
          <w:tcPr>
            <w:tcW w:w="638" w:type="dxa"/>
          </w:tcPr>
          <w:p w:rsidR="0016157D" w:rsidRPr="0078174F" w:rsidRDefault="00C003B3" w:rsidP="00071FAD">
            <w:pPr>
              <w:jc w:val="both"/>
              <w:rPr>
                <w:sz w:val="28"/>
                <w:szCs w:val="28"/>
                <w:lang w:eastAsia="ko-KR"/>
              </w:rPr>
            </w:pPr>
            <w:r w:rsidRPr="0078174F">
              <w:rPr>
                <w:sz w:val="28"/>
                <w:szCs w:val="28"/>
                <w:lang w:eastAsia="ko-KR"/>
              </w:rPr>
              <w:t>13</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4</w:t>
            </w:r>
          </w:p>
        </w:tc>
        <w:tc>
          <w:tcPr>
            <w:tcW w:w="8363" w:type="dxa"/>
          </w:tcPr>
          <w:p w:rsidR="007050CC" w:rsidRPr="00364457" w:rsidRDefault="007050CC"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Fixed capital of the enterprise</w:t>
            </w:r>
          </w:p>
        </w:tc>
        <w:tc>
          <w:tcPr>
            <w:tcW w:w="638" w:type="dxa"/>
          </w:tcPr>
          <w:p w:rsidR="007050CC" w:rsidRPr="0078174F" w:rsidRDefault="007050CC" w:rsidP="00071FAD">
            <w:pPr>
              <w:jc w:val="both"/>
              <w:rPr>
                <w:sz w:val="28"/>
                <w:szCs w:val="28"/>
                <w:lang w:eastAsia="ko-KR"/>
              </w:rPr>
            </w:pPr>
            <w:r w:rsidRPr="0078174F">
              <w:rPr>
                <w:sz w:val="28"/>
                <w:szCs w:val="28"/>
                <w:lang w:eastAsia="ko-KR"/>
              </w:rPr>
              <w:t>13</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5</w:t>
            </w:r>
          </w:p>
        </w:tc>
        <w:tc>
          <w:tcPr>
            <w:tcW w:w="8363" w:type="dxa"/>
          </w:tcPr>
          <w:p w:rsidR="007050CC" w:rsidRPr="00364457" w:rsidRDefault="007050CC"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Raw materials, material and fuel and energy resources</w:t>
            </w:r>
          </w:p>
        </w:tc>
        <w:tc>
          <w:tcPr>
            <w:tcW w:w="638" w:type="dxa"/>
          </w:tcPr>
          <w:p w:rsidR="007050CC" w:rsidRPr="0078174F" w:rsidRDefault="007050CC" w:rsidP="00071FAD">
            <w:pPr>
              <w:jc w:val="both"/>
              <w:rPr>
                <w:sz w:val="28"/>
                <w:szCs w:val="28"/>
                <w:lang w:eastAsia="ko-KR"/>
              </w:rPr>
            </w:pPr>
            <w:r w:rsidRPr="0078174F">
              <w:rPr>
                <w:sz w:val="28"/>
                <w:szCs w:val="28"/>
                <w:lang w:eastAsia="ko-KR"/>
              </w:rPr>
              <w:t>17</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6</w:t>
            </w:r>
          </w:p>
        </w:tc>
        <w:tc>
          <w:tcPr>
            <w:tcW w:w="8363" w:type="dxa"/>
          </w:tcPr>
          <w:p w:rsidR="007050CC" w:rsidRPr="00364457" w:rsidRDefault="007050CC"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Working capital of the enterprise</w:t>
            </w:r>
          </w:p>
        </w:tc>
        <w:tc>
          <w:tcPr>
            <w:tcW w:w="638" w:type="dxa"/>
          </w:tcPr>
          <w:p w:rsidR="007050CC" w:rsidRPr="0078174F" w:rsidRDefault="007050CC" w:rsidP="00071FAD">
            <w:pPr>
              <w:jc w:val="both"/>
              <w:rPr>
                <w:sz w:val="28"/>
                <w:szCs w:val="28"/>
                <w:lang w:eastAsia="ko-KR"/>
              </w:rPr>
            </w:pPr>
            <w:r w:rsidRPr="0078174F">
              <w:rPr>
                <w:sz w:val="28"/>
                <w:szCs w:val="28"/>
                <w:lang w:eastAsia="ko-KR"/>
              </w:rPr>
              <w:t>19</w:t>
            </w:r>
          </w:p>
        </w:tc>
      </w:tr>
      <w:tr w:rsidR="007050CC" w:rsidRPr="0078174F" w:rsidTr="00416877">
        <w:tc>
          <w:tcPr>
            <w:tcW w:w="534" w:type="dxa"/>
          </w:tcPr>
          <w:p w:rsidR="007050CC" w:rsidRPr="0078174F" w:rsidRDefault="007050CC" w:rsidP="00071FAD">
            <w:pPr>
              <w:jc w:val="right"/>
              <w:rPr>
                <w:sz w:val="28"/>
                <w:szCs w:val="28"/>
                <w:lang w:eastAsia="ko-KR"/>
              </w:rPr>
            </w:pPr>
            <w:r w:rsidRPr="0078174F">
              <w:rPr>
                <w:sz w:val="28"/>
                <w:szCs w:val="28"/>
                <w:lang w:eastAsia="ko-KR"/>
              </w:rPr>
              <w:t>7</w:t>
            </w:r>
          </w:p>
        </w:tc>
        <w:tc>
          <w:tcPr>
            <w:tcW w:w="8363" w:type="dxa"/>
          </w:tcPr>
          <w:p w:rsidR="007050CC" w:rsidRPr="0078174F" w:rsidRDefault="007050CC" w:rsidP="00284457">
            <w:pPr>
              <w:pStyle w:val="HTML"/>
              <w:rPr>
                <w:rFonts w:ascii="Times New Roman" w:hAnsi="Times New Roman" w:cs="Times New Roman"/>
                <w:sz w:val="28"/>
                <w:szCs w:val="28"/>
              </w:rPr>
            </w:pPr>
            <w:r w:rsidRPr="0078174F">
              <w:rPr>
                <w:rFonts w:ascii="Times New Roman" w:hAnsi="Times New Roman" w:cs="Times New Roman"/>
                <w:sz w:val="28"/>
                <w:szCs w:val="28"/>
              </w:rPr>
              <w:t>Human Resources</w:t>
            </w:r>
          </w:p>
        </w:tc>
        <w:tc>
          <w:tcPr>
            <w:tcW w:w="638" w:type="dxa"/>
          </w:tcPr>
          <w:p w:rsidR="007050CC" w:rsidRPr="0078174F" w:rsidRDefault="007050CC" w:rsidP="00071FAD">
            <w:pPr>
              <w:jc w:val="both"/>
              <w:rPr>
                <w:sz w:val="28"/>
                <w:szCs w:val="28"/>
                <w:lang w:eastAsia="ko-KR"/>
              </w:rPr>
            </w:pPr>
            <w:r w:rsidRPr="0078174F">
              <w:rPr>
                <w:sz w:val="28"/>
                <w:szCs w:val="28"/>
                <w:lang w:eastAsia="ko-KR"/>
              </w:rPr>
              <w:t>21</w:t>
            </w:r>
          </w:p>
        </w:tc>
      </w:tr>
      <w:tr w:rsidR="0016157D" w:rsidRPr="0078174F" w:rsidTr="00416877">
        <w:tc>
          <w:tcPr>
            <w:tcW w:w="8897" w:type="dxa"/>
            <w:gridSpan w:val="2"/>
          </w:tcPr>
          <w:p w:rsidR="0016157D" w:rsidRPr="0078174F" w:rsidRDefault="007050CC" w:rsidP="007050CC">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Section 3. The economic mechanism of functioning of the enterprise</w:t>
            </w:r>
          </w:p>
        </w:tc>
        <w:tc>
          <w:tcPr>
            <w:tcW w:w="638" w:type="dxa"/>
          </w:tcPr>
          <w:p w:rsidR="0016157D" w:rsidRPr="0078174F" w:rsidRDefault="00781851" w:rsidP="00071FAD">
            <w:pPr>
              <w:jc w:val="both"/>
              <w:rPr>
                <w:sz w:val="28"/>
                <w:szCs w:val="28"/>
                <w:lang w:eastAsia="ko-KR"/>
              </w:rPr>
            </w:pPr>
            <w:r w:rsidRPr="0078174F">
              <w:rPr>
                <w:sz w:val="28"/>
                <w:szCs w:val="28"/>
                <w:lang w:eastAsia="ko-KR"/>
              </w:rPr>
              <w:t>23</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8</w:t>
            </w:r>
          </w:p>
        </w:tc>
        <w:tc>
          <w:tcPr>
            <w:tcW w:w="8363" w:type="dxa"/>
          </w:tcPr>
          <w:p w:rsidR="0078174F" w:rsidRPr="00364457" w:rsidRDefault="0078174F"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Remuneration of labor in the enterprise</w:t>
            </w:r>
          </w:p>
        </w:tc>
        <w:tc>
          <w:tcPr>
            <w:tcW w:w="638" w:type="dxa"/>
          </w:tcPr>
          <w:p w:rsidR="0078174F" w:rsidRPr="0078174F" w:rsidRDefault="0078174F" w:rsidP="00071FAD">
            <w:pPr>
              <w:jc w:val="both"/>
              <w:rPr>
                <w:sz w:val="28"/>
                <w:szCs w:val="28"/>
                <w:lang w:eastAsia="ko-KR"/>
              </w:rPr>
            </w:pPr>
            <w:r w:rsidRPr="0078174F">
              <w:rPr>
                <w:sz w:val="28"/>
                <w:szCs w:val="28"/>
                <w:lang w:eastAsia="ko-KR"/>
              </w:rPr>
              <w:t>23</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9</w:t>
            </w:r>
          </w:p>
        </w:tc>
        <w:tc>
          <w:tcPr>
            <w:tcW w:w="8363" w:type="dxa"/>
          </w:tcPr>
          <w:p w:rsidR="0078174F" w:rsidRPr="00364457" w:rsidRDefault="0078174F"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Investment and innovation policy of the enterprise</w:t>
            </w:r>
          </w:p>
        </w:tc>
        <w:tc>
          <w:tcPr>
            <w:tcW w:w="638" w:type="dxa"/>
          </w:tcPr>
          <w:p w:rsidR="0078174F" w:rsidRPr="0078174F" w:rsidRDefault="0078174F" w:rsidP="00071FAD">
            <w:pPr>
              <w:jc w:val="both"/>
              <w:rPr>
                <w:sz w:val="28"/>
                <w:szCs w:val="28"/>
                <w:lang w:eastAsia="ko-KR"/>
              </w:rPr>
            </w:pPr>
            <w:r w:rsidRPr="0078174F">
              <w:rPr>
                <w:sz w:val="28"/>
                <w:szCs w:val="28"/>
                <w:lang w:eastAsia="ko-KR"/>
              </w:rPr>
              <w:t>25</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10</w:t>
            </w:r>
          </w:p>
        </w:tc>
        <w:tc>
          <w:tcPr>
            <w:tcW w:w="8363" w:type="dxa"/>
          </w:tcPr>
          <w:p w:rsidR="0078174F" w:rsidRPr="00364457" w:rsidRDefault="0078174F"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Costs of production and sales of products</w:t>
            </w:r>
          </w:p>
        </w:tc>
        <w:tc>
          <w:tcPr>
            <w:tcW w:w="638" w:type="dxa"/>
          </w:tcPr>
          <w:p w:rsidR="0078174F" w:rsidRPr="0078174F" w:rsidRDefault="0078174F" w:rsidP="00071FAD">
            <w:pPr>
              <w:jc w:val="both"/>
              <w:rPr>
                <w:sz w:val="28"/>
                <w:szCs w:val="28"/>
                <w:lang w:eastAsia="ko-KR"/>
              </w:rPr>
            </w:pPr>
            <w:r w:rsidRPr="0078174F">
              <w:rPr>
                <w:sz w:val="28"/>
                <w:szCs w:val="28"/>
                <w:lang w:eastAsia="ko-KR"/>
              </w:rPr>
              <w:t>27</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11</w:t>
            </w:r>
          </w:p>
        </w:tc>
        <w:tc>
          <w:tcPr>
            <w:tcW w:w="8363" w:type="dxa"/>
          </w:tcPr>
          <w:p w:rsidR="0078174F" w:rsidRPr="00364457" w:rsidRDefault="0078174F"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Marketing and production activities of the enterprise</w:t>
            </w:r>
          </w:p>
        </w:tc>
        <w:tc>
          <w:tcPr>
            <w:tcW w:w="638" w:type="dxa"/>
          </w:tcPr>
          <w:p w:rsidR="0078174F" w:rsidRPr="0078174F" w:rsidRDefault="0078174F" w:rsidP="00071FAD">
            <w:pPr>
              <w:jc w:val="both"/>
              <w:rPr>
                <w:sz w:val="28"/>
                <w:szCs w:val="28"/>
                <w:lang w:eastAsia="ko-KR"/>
              </w:rPr>
            </w:pPr>
            <w:r w:rsidRPr="0078174F">
              <w:rPr>
                <w:sz w:val="28"/>
                <w:szCs w:val="28"/>
                <w:lang w:eastAsia="ko-KR"/>
              </w:rPr>
              <w:t>30</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12</w:t>
            </w:r>
          </w:p>
        </w:tc>
        <w:tc>
          <w:tcPr>
            <w:tcW w:w="8363" w:type="dxa"/>
          </w:tcPr>
          <w:p w:rsidR="0078174F" w:rsidRPr="0078174F" w:rsidRDefault="0078174F" w:rsidP="00284457">
            <w:pPr>
              <w:pStyle w:val="HTML"/>
              <w:rPr>
                <w:rFonts w:ascii="Times New Roman" w:hAnsi="Times New Roman" w:cs="Times New Roman"/>
                <w:sz w:val="28"/>
                <w:szCs w:val="28"/>
              </w:rPr>
            </w:pPr>
            <w:r w:rsidRPr="0078174F">
              <w:rPr>
                <w:rFonts w:ascii="Times New Roman" w:hAnsi="Times New Roman" w:cs="Times New Roman"/>
                <w:sz w:val="28"/>
                <w:szCs w:val="28"/>
              </w:rPr>
              <w:t>Ensuring product competitiveness</w:t>
            </w:r>
          </w:p>
        </w:tc>
        <w:tc>
          <w:tcPr>
            <w:tcW w:w="638" w:type="dxa"/>
          </w:tcPr>
          <w:p w:rsidR="0078174F" w:rsidRPr="0078174F" w:rsidRDefault="0078174F" w:rsidP="00071FAD">
            <w:pPr>
              <w:jc w:val="both"/>
              <w:rPr>
                <w:sz w:val="28"/>
                <w:szCs w:val="28"/>
                <w:lang w:eastAsia="ko-KR"/>
              </w:rPr>
            </w:pPr>
            <w:r w:rsidRPr="0078174F">
              <w:rPr>
                <w:sz w:val="28"/>
                <w:szCs w:val="28"/>
                <w:lang w:eastAsia="ko-KR"/>
              </w:rPr>
              <w:t>33</w:t>
            </w:r>
          </w:p>
        </w:tc>
      </w:tr>
      <w:tr w:rsidR="0016157D" w:rsidRPr="0078174F" w:rsidTr="00416877">
        <w:tc>
          <w:tcPr>
            <w:tcW w:w="8897" w:type="dxa"/>
            <w:gridSpan w:val="2"/>
          </w:tcPr>
          <w:p w:rsidR="0016157D" w:rsidRPr="0078174F" w:rsidRDefault="0078174F" w:rsidP="0078174F">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Section 4. Financial performance of the enterprise</w:t>
            </w:r>
          </w:p>
        </w:tc>
        <w:tc>
          <w:tcPr>
            <w:tcW w:w="638" w:type="dxa"/>
          </w:tcPr>
          <w:p w:rsidR="0016157D" w:rsidRPr="0078174F" w:rsidRDefault="00462F09" w:rsidP="00071FAD">
            <w:pPr>
              <w:jc w:val="both"/>
              <w:rPr>
                <w:sz w:val="28"/>
                <w:szCs w:val="28"/>
                <w:lang w:eastAsia="ko-KR"/>
              </w:rPr>
            </w:pPr>
            <w:r w:rsidRPr="0078174F">
              <w:rPr>
                <w:sz w:val="28"/>
                <w:szCs w:val="28"/>
                <w:lang w:eastAsia="ko-KR"/>
              </w:rPr>
              <w:t>40</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13</w:t>
            </w:r>
          </w:p>
        </w:tc>
        <w:tc>
          <w:tcPr>
            <w:tcW w:w="8363" w:type="dxa"/>
          </w:tcPr>
          <w:p w:rsidR="0078174F" w:rsidRPr="00364457" w:rsidRDefault="0078174F" w:rsidP="00284457">
            <w:pPr>
              <w:pStyle w:val="HTML"/>
              <w:rPr>
                <w:rFonts w:ascii="Times New Roman" w:hAnsi="Times New Roman" w:cs="Times New Roman"/>
                <w:sz w:val="28"/>
                <w:szCs w:val="28"/>
                <w:lang w:val="en-US"/>
              </w:rPr>
            </w:pPr>
            <w:r w:rsidRPr="00364457">
              <w:rPr>
                <w:rFonts w:ascii="Times New Roman" w:hAnsi="Times New Roman" w:cs="Times New Roman"/>
                <w:sz w:val="28"/>
                <w:szCs w:val="28"/>
                <w:lang w:val="en-US"/>
              </w:rPr>
              <w:t>Income and profitability of production</w:t>
            </w:r>
          </w:p>
        </w:tc>
        <w:tc>
          <w:tcPr>
            <w:tcW w:w="638" w:type="dxa"/>
          </w:tcPr>
          <w:p w:rsidR="0078174F" w:rsidRPr="0078174F" w:rsidRDefault="0078174F" w:rsidP="00071FAD">
            <w:pPr>
              <w:jc w:val="both"/>
              <w:rPr>
                <w:sz w:val="28"/>
                <w:szCs w:val="28"/>
                <w:lang w:eastAsia="ko-KR"/>
              </w:rPr>
            </w:pPr>
            <w:r w:rsidRPr="0078174F">
              <w:rPr>
                <w:sz w:val="28"/>
                <w:szCs w:val="28"/>
                <w:lang w:eastAsia="ko-KR"/>
              </w:rPr>
              <w:t>40</w:t>
            </w:r>
          </w:p>
        </w:tc>
      </w:tr>
      <w:tr w:rsidR="0078174F" w:rsidRPr="0078174F" w:rsidTr="00416877">
        <w:tc>
          <w:tcPr>
            <w:tcW w:w="534" w:type="dxa"/>
          </w:tcPr>
          <w:p w:rsidR="0078174F" w:rsidRPr="0078174F" w:rsidRDefault="0078174F" w:rsidP="00071FAD">
            <w:pPr>
              <w:jc w:val="right"/>
              <w:rPr>
                <w:sz w:val="28"/>
                <w:szCs w:val="28"/>
                <w:lang w:eastAsia="ko-KR"/>
              </w:rPr>
            </w:pPr>
            <w:r w:rsidRPr="0078174F">
              <w:rPr>
                <w:sz w:val="28"/>
                <w:szCs w:val="28"/>
                <w:lang w:eastAsia="ko-KR"/>
              </w:rPr>
              <w:t>14</w:t>
            </w:r>
          </w:p>
        </w:tc>
        <w:tc>
          <w:tcPr>
            <w:tcW w:w="8363" w:type="dxa"/>
          </w:tcPr>
          <w:p w:rsidR="0078174F" w:rsidRPr="0078174F" w:rsidRDefault="0078174F" w:rsidP="00284457">
            <w:pPr>
              <w:pStyle w:val="HTML"/>
              <w:rPr>
                <w:rFonts w:ascii="Times New Roman" w:hAnsi="Times New Roman" w:cs="Times New Roman"/>
                <w:sz w:val="28"/>
                <w:szCs w:val="28"/>
              </w:rPr>
            </w:pPr>
            <w:r w:rsidRPr="0078174F">
              <w:rPr>
                <w:rFonts w:ascii="Times New Roman" w:hAnsi="Times New Roman" w:cs="Times New Roman"/>
                <w:sz w:val="28"/>
                <w:szCs w:val="28"/>
              </w:rPr>
              <w:t>Enterprise Finance</w:t>
            </w:r>
          </w:p>
        </w:tc>
        <w:tc>
          <w:tcPr>
            <w:tcW w:w="638" w:type="dxa"/>
          </w:tcPr>
          <w:p w:rsidR="0078174F" w:rsidRPr="0078174F" w:rsidRDefault="0078174F" w:rsidP="00071FAD">
            <w:pPr>
              <w:jc w:val="both"/>
              <w:rPr>
                <w:sz w:val="28"/>
                <w:szCs w:val="28"/>
                <w:lang w:eastAsia="ko-KR"/>
              </w:rPr>
            </w:pPr>
            <w:r w:rsidRPr="0078174F">
              <w:rPr>
                <w:sz w:val="28"/>
                <w:szCs w:val="28"/>
                <w:lang w:eastAsia="ko-KR"/>
              </w:rPr>
              <w:t>42</w:t>
            </w:r>
          </w:p>
        </w:tc>
      </w:tr>
      <w:tr w:rsidR="0016157D" w:rsidRPr="0078174F" w:rsidTr="00416877">
        <w:tc>
          <w:tcPr>
            <w:tcW w:w="8897" w:type="dxa"/>
            <w:gridSpan w:val="2"/>
          </w:tcPr>
          <w:p w:rsidR="0016157D" w:rsidRPr="0078174F" w:rsidRDefault="0078174F" w:rsidP="0078174F">
            <w:pPr>
              <w:pStyle w:val="HTML"/>
              <w:rPr>
                <w:rFonts w:ascii="Times New Roman" w:hAnsi="Times New Roman" w:cs="Times New Roman"/>
                <w:sz w:val="28"/>
                <w:szCs w:val="28"/>
              </w:rPr>
            </w:pPr>
            <w:r w:rsidRPr="0078174F">
              <w:rPr>
                <w:rFonts w:ascii="Times New Roman" w:hAnsi="Times New Roman" w:cs="Times New Roman"/>
                <w:sz w:val="28"/>
                <w:szCs w:val="28"/>
              </w:rPr>
              <w:t>List of sources used</w:t>
            </w:r>
          </w:p>
        </w:tc>
        <w:tc>
          <w:tcPr>
            <w:tcW w:w="638" w:type="dxa"/>
          </w:tcPr>
          <w:p w:rsidR="0016157D" w:rsidRPr="0078174F" w:rsidRDefault="00462F09" w:rsidP="00071FAD">
            <w:pPr>
              <w:jc w:val="both"/>
              <w:rPr>
                <w:sz w:val="28"/>
                <w:szCs w:val="28"/>
                <w:lang w:eastAsia="ko-KR"/>
              </w:rPr>
            </w:pPr>
            <w:r w:rsidRPr="0078174F">
              <w:rPr>
                <w:sz w:val="28"/>
                <w:szCs w:val="28"/>
                <w:lang w:eastAsia="ko-KR"/>
              </w:rPr>
              <w:t>46</w:t>
            </w:r>
          </w:p>
        </w:tc>
      </w:tr>
    </w:tbl>
    <w:p w:rsidR="0016157D" w:rsidRPr="0078174F" w:rsidRDefault="0016157D" w:rsidP="0016157D">
      <w:pPr>
        <w:shd w:val="clear" w:color="auto" w:fill="FFFFFF"/>
        <w:jc w:val="both"/>
        <w:rPr>
          <w:color w:val="000000"/>
          <w:sz w:val="28"/>
          <w:szCs w:val="28"/>
        </w:rPr>
      </w:pPr>
    </w:p>
    <w:p w:rsidR="00607D07" w:rsidRPr="0078174F" w:rsidRDefault="00607D07" w:rsidP="00E50F6F">
      <w:pPr>
        <w:jc w:val="both"/>
        <w:rPr>
          <w:sz w:val="28"/>
          <w:szCs w:val="28"/>
        </w:rPr>
      </w:pPr>
    </w:p>
    <w:p w:rsidR="00607D07" w:rsidRPr="0078174F" w:rsidRDefault="00607D07" w:rsidP="00E50F6F">
      <w:pPr>
        <w:jc w:val="both"/>
        <w:rPr>
          <w:sz w:val="28"/>
          <w:szCs w:val="28"/>
        </w:rPr>
      </w:pPr>
    </w:p>
    <w:p w:rsidR="00607D07" w:rsidRPr="00E50F6F" w:rsidRDefault="00607D07" w:rsidP="00E50F6F">
      <w:pPr>
        <w:jc w:val="both"/>
      </w:pPr>
    </w:p>
    <w:p w:rsidR="00607D07" w:rsidRPr="00E50F6F" w:rsidRDefault="00607D07" w:rsidP="00E50F6F">
      <w:pPr>
        <w:jc w:val="both"/>
      </w:pPr>
    </w:p>
    <w:p w:rsidR="00607D07" w:rsidRPr="00E50F6F" w:rsidRDefault="00607D07" w:rsidP="00E50F6F">
      <w:pPr>
        <w:jc w:val="both"/>
      </w:pPr>
    </w:p>
    <w:p w:rsidR="00607D07" w:rsidRPr="00E50F6F" w:rsidRDefault="00607D07" w:rsidP="00E50F6F">
      <w:pPr>
        <w:jc w:val="both"/>
      </w:pPr>
    </w:p>
    <w:p w:rsidR="00607D07" w:rsidRPr="00E50F6F" w:rsidRDefault="00607D07" w:rsidP="00E50F6F">
      <w:pPr>
        <w:jc w:val="both"/>
      </w:pPr>
    </w:p>
    <w:p w:rsidR="00607D07" w:rsidRPr="00607D07" w:rsidRDefault="00607D07" w:rsidP="00AF0BDD">
      <w:pPr>
        <w:jc w:val="both"/>
      </w:pPr>
    </w:p>
    <w:p w:rsidR="00CD4A2C" w:rsidRPr="00BB4F2A" w:rsidRDefault="00CD4A2C" w:rsidP="00253D8C">
      <w:pPr>
        <w:rPr>
          <w:b/>
          <w:sz w:val="28"/>
          <w:szCs w:val="28"/>
        </w:rPr>
      </w:pPr>
    </w:p>
    <w:p w:rsidR="00544260" w:rsidRDefault="00544260" w:rsidP="00BE4484">
      <w:pPr>
        <w:rPr>
          <w:b/>
          <w:sz w:val="28"/>
          <w:szCs w:val="28"/>
        </w:rPr>
      </w:pPr>
    </w:p>
    <w:p w:rsidR="0078174F" w:rsidRPr="00D57DD8" w:rsidRDefault="00955CAF" w:rsidP="00D57DD8">
      <w:pPr>
        <w:pStyle w:val="HTML"/>
        <w:ind w:firstLine="709"/>
        <w:jc w:val="both"/>
        <w:rPr>
          <w:rFonts w:ascii="Times New Roman" w:hAnsi="Times New Roman" w:cs="Times New Roman"/>
          <w:b/>
          <w:sz w:val="28"/>
          <w:szCs w:val="28"/>
        </w:rPr>
      </w:pPr>
      <w:r w:rsidRPr="0078174F">
        <w:rPr>
          <w:b/>
          <w:sz w:val="28"/>
          <w:szCs w:val="28"/>
          <w:lang w:val="en-US"/>
        </w:rPr>
        <w:br w:type="page"/>
      </w:r>
      <w:r w:rsidR="0078174F" w:rsidRPr="00D57DD8">
        <w:rPr>
          <w:rFonts w:ascii="Times New Roman" w:hAnsi="Times New Roman" w:cs="Times New Roman"/>
          <w:b/>
          <w:sz w:val="28"/>
          <w:szCs w:val="28"/>
        </w:rPr>
        <w:lastRenderedPageBreak/>
        <w:t>Introduction</w:t>
      </w:r>
    </w:p>
    <w:p w:rsidR="0078174F" w:rsidRPr="00D57DD8" w:rsidRDefault="0078174F" w:rsidP="00D57DD8">
      <w:pPr>
        <w:pStyle w:val="HTML"/>
        <w:ind w:firstLine="709"/>
        <w:jc w:val="both"/>
        <w:rPr>
          <w:rFonts w:ascii="Times New Roman" w:hAnsi="Times New Roman" w:cs="Times New Roman"/>
          <w:sz w:val="28"/>
          <w:szCs w:val="28"/>
        </w:rPr>
      </w:pPr>
    </w:p>
    <w:p w:rsidR="0078174F" w:rsidRPr="00364457"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The enterprise is the main primary link in the economy, and knowledge of the basics of the enterprise's economy is an indispensable condition for the training of qualified specialists.</w:t>
      </w:r>
    </w:p>
    <w:p w:rsidR="0078174F" w:rsidRPr="00364457"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The purpose of teaching this discipline is to develop economic thinking among students on the basis of studying the economic mechanism of the enterprise's functioning in a market-based economy.</w:t>
      </w:r>
    </w:p>
    <w:p w:rsidR="0078174F" w:rsidRPr="00364457"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In accordance with it, the following main tasks are put forward:</w:t>
      </w:r>
    </w:p>
    <w:p w:rsidR="0078174F" w:rsidRPr="00D57DD8"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familiarize yourself with the essence of the enterprise as an object of management, its place and role in the system of the national economy;</w:t>
      </w:r>
    </w:p>
    <w:p w:rsidR="0078174F" w:rsidRPr="00364457"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characterize the enterprise as an agent of market economy, taking into account state regulation of market relations;</w:t>
      </w:r>
    </w:p>
    <w:p w:rsidR="0078174F" w:rsidRPr="00364457"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consider the resource base of the enterprise and the effectiveness of the use of various resources;</w:t>
      </w:r>
    </w:p>
    <w:p w:rsidR="0078174F" w:rsidRPr="00D57DD8"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to study the economic mechanism of the functioning of the enterprise and the financial results of its activities.</w:t>
      </w:r>
    </w:p>
    <w:p w:rsidR="0059642D" w:rsidRPr="00D57DD8" w:rsidRDefault="0078174F"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The discipline "Enterprise Economics" is closely related to such subjects as "Economic Theory", "Theory and Practices of Management", "Accounting", "Fundamentals of Marketing", "Micro- and Macroeconomics", "Socio-Economic Statistics" tika ", preceding its study, as well as a number of related disciplines, especially with the subjects" Organization of production "," Fundamentals of entrepreneurial activity "," Competitiveness of the enterprise "and others.</w:t>
      </w:r>
    </w:p>
    <w:p w:rsidR="00D57DD8" w:rsidRPr="00364457"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The study of this course gives an opportunity to equip students with knowledge of a new mechanism of the enterprise functioning in the current legal, economic, financial and administrative environment, taking into account further modernization and diversification of the economy of Kazakhstan.</w:t>
      </w:r>
    </w:p>
    <w:p w:rsidR="00D57DD8" w:rsidRPr="00364457"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In the process of learning, students must learn:</w:t>
      </w:r>
    </w:p>
    <w:p w:rsidR="00D57DD8" w:rsidRPr="00364457"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deeply understand the essence of economic phenomena and processes occurring in the enterprise, their interconnection and interdependence;</w:t>
      </w:r>
    </w:p>
    <w:p w:rsidR="00D57DD8" w:rsidRPr="00364457"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to be able to systematize and model them, to determine the influence of various factors;</w:t>
      </w:r>
    </w:p>
    <w:p w:rsidR="00D57DD8" w:rsidRPr="00D57DD8"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 evaluate the results achieved, identify reserves to improve production efficiency.</w:t>
      </w:r>
    </w:p>
    <w:p w:rsidR="00D57DD8" w:rsidRPr="00364457" w:rsidRDefault="00D57DD8" w:rsidP="00D57DD8">
      <w:pPr>
        <w:pStyle w:val="HTML"/>
        <w:ind w:firstLine="709"/>
        <w:jc w:val="both"/>
        <w:rPr>
          <w:rFonts w:ascii="Times New Roman" w:hAnsi="Times New Roman" w:cs="Times New Roman"/>
          <w:sz w:val="28"/>
          <w:szCs w:val="28"/>
          <w:lang w:val="en-US"/>
        </w:rPr>
      </w:pPr>
      <w:r w:rsidRPr="00364457">
        <w:rPr>
          <w:rFonts w:ascii="Times New Roman" w:hAnsi="Times New Roman" w:cs="Times New Roman"/>
          <w:sz w:val="28"/>
          <w:szCs w:val="28"/>
          <w:lang w:val="en-US"/>
        </w:rPr>
        <w:t>As a result of mastering the subject, creative thinking must be developed, which is necessary for choosing the best ways of solving economic problems facing the enterprise, and finding the optimal solution to professional problems, both performing and managerial; appear practical skills for further creative, active professional work as an economist of the enterprise.</w:t>
      </w:r>
    </w:p>
    <w:p w:rsidR="00D57DD8" w:rsidRPr="00364457" w:rsidRDefault="00D57DD8" w:rsidP="00D57DD8">
      <w:pPr>
        <w:pStyle w:val="HTML"/>
        <w:ind w:firstLine="709"/>
        <w:jc w:val="both"/>
        <w:rPr>
          <w:rFonts w:ascii="Times New Roman" w:hAnsi="Times New Roman" w:cs="Times New Roman"/>
          <w:sz w:val="28"/>
          <w:szCs w:val="28"/>
          <w:lang w:val="en-US"/>
        </w:rPr>
      </w:pPr>
    </w:p>
    <w:p w:rsidR="00D57DD8" w:rsidRDefault="00D57DD8" w:rsidP="00D57DD8">
      <w:pPr>
        <w:pStyle w:val="HTML"/>
        <w:ind w:firstLine="709"/>
        <w:jc w:val="both"/>
        <w:rPr>
          <w:rFonts w:ascii="Times New Roman" w:hAnsi="Times New Roman" w:cs="Times New Roman"/>
          <w:sz w:val="28"/>
          <w:szCs w:val="28"/>
          <w:lang w:val="en-US"/>
        </w:rPr>
      </w:pPr>
    </w:p>
    <w:p w:rsidR="00D57DD8" w:rsidRPr="00D57DD8" w:rsidRDefault="00D57DD8" w:rsidP="00D57DD8">
      <w:pPr>
        <w:pStyle w:val="HTML"/>
        <w:ind w:firstLine="709"/>
        <w:jc w:val="both"/>
        <w:rPr>
          <w:rFonts w:ascii="Times New Roman" w:hAnsi="Times New Roman" w:cs="Times New Roman"/>
          <w:sz w:val="28"/>
          <w:szCs w:val="28"/>
          <w:lang w:val="en-US"/>
        </w:rPr>
      </w:pPr>
    </w:p>
    <w:p w:rsidR="007C161B" w:rsidRPr="00D57DD8" w:rsidRDefault="007C161B" w:rsidP="00894AB4">
      <w:pPr>
        <w:ind w:firstLine="709"/>
        <w:jc w:val="both"/>
        <w:rPr>
          <w:rStyle w:val="mw-headline"/>
          <w:b/>
          <w:sz w:val="28"/>
          <w:szCs w:val="28"/>
          <w:lang w:val="en-US"/>
        </w:rPr>
      </w:pPr>
    </w:p>
    <w:p w:rsidR="0011439D" w:rsidRPr="00364457" w:rsidRDefault="0011439D" w:rsidP="00C0685C">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lastRenderedPageBreak/>
        <w:t>Topic 1. Characteristics of the development of the economy of the Republic of Kazakhstan and its state regulation</w:t>
      </w:r>
    </w:p>
    <w:p w:rsidR="0011439D" w:rsidRPr="00364457" w:rsidRDefault="0011439D" w:rsidP="00C0685C">
      <w:pPr>
        <w:pStyle w:val="HTML"/>
        <w:ind w:firstLine="709"/>
        <w:jc w:val="both"/>
        <w:rPr>
          <w:rFonts w:ascii="Times New Roman" w:hAnsi="Times New Roman" w:cs="Times New Roman"/>
          <w:sz w:val="24"/>
          <w:szCs w:val="24"/>
          <w:lang w:val="en-US"/>
        </w:rPr>
      </w:pP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National economy. Modern branch structure of the economy of the Republic of Kazakhstan</w:t>
      </w: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Economic importance of concentration, cooperation, combining production</w:t>
      </w: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The essence of the market. Market mechanism</w:t>
      </w: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Economic levers of state regulation of economy</w:t>
      </w:r>
    </w:p>
    <w:p w:rsidR="0011439D" w:rsidRPr="00364457" w:rsidRDefault="0011439D" w:rsidP="00C0685C">
      <w:pPr>
        <w:pStyle w:val="HTML"/>
        <w:ind w:firstLine="709"/>
        <w:jc w:val="both"/>
        <w:rPr>
          <w:rFonts w:ascii="Times New Roman" w:hAnsi="Times New Roman" w:cs="Times New Roman"/>
          <w:sz w:val="24"/>
          <w:szCs w:val="24"/>
          <w:lang w:val="en-US"/>
        </w:rPr>
      </w:pPr>
    </w:p>
    <w:p w:rsidR="0011439D" w:rsidRPr="00C0685C"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is to disclose the concept of the national economy, its structure, the role of industry in the country's economy, the concept of the industrial structure of industry, the factors and principles of industrial location, the essence and content of state regulation of the economy, to identify subjects and objects of state regulation of the economy.</w:t>
      </w: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Basic concepts on the topic:</w:t>
      </w:r>
      <w:r w:rsidRPr="00364457">
        <w:rPr>
          <w:rFonts w:ascii="Times New Roman" w:hAnsi="Times New Roman" w:cs="Times New Roman"/>
          <w:sz w:val="24"/>
          <w:szCs w:val="24"/>
          <w:lang w:val="en-US"/>
        </w:rPr>
        <w:t xml:space="preserve"> concentration of production, industry, sectoral structure, sectoral complex, foreign economic activity, factors of industrial location, social policy of the state, market, state, households, administrative methods of economic regulation, economic methods of economic regulation, monetary policy, taxation policy, economic policy of the state, subjects and objects of state regulation of the economy.</w:t>
      </w:r>
    </w:p>
    <w:p w:rsidR="0011439D" w:rsidRPr="00364457"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1, 4, 5, 20, 21.</w:t>
      </w:r>
    </w:p>
    <w:p w:rsidR="0011439D" w:rsidRPr="00C0685C" w:rsidRDefault="0011439D"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 10, 13, 22, 23, 24.</w:t>
      </w:r>
    </w:p>
    <w:p w:rsidR="0028281A" w:rsidRPr="00C0685C" w:rsidRDefault="0028281A" w:rsidP="00C0685C">
      <w:pPr>
        <w:ind w:firstLine="709"/>
        <w:jc w:val="both"/>
        <w:rPr>
          <w:b/>
          <w:bCs/>
          <w:iCs/>
          <w:color w:val="000000"/>
          <w:shd w:val="clear" w:color="auto" w:fill="FFFFFF"/>
          <w:lang w:val="en-US"/>
        </w:rPr>
      </w:pPr>
    </w:p>
    <w:p w:rsidR="0028281A" w:rsidRPr="00C0685C" w:rsidRDefault="0028281A" w:rsidP="00C0685C">
      <w:pPr>
        <w:ind w:firstLine="709"/>
        <w:jc w:val="both"/>
        <w:rPr>
          <w:b/>
          <w:bCs/>
          <w:iCs/>
          <w:color w:val="000000"/>
          <w:shd w:val="clear" w:color="auto" w:fill="FFFFFF"/>
          <w:lang w:val="en-US"/>
        </w:rPr>
      </w:pPr>
    </w:p>
    <w:p w:rsidR="0028281A" w:rsidRPr="00364457" w:rsidRDefault="0028281A" w:rsidP="00C0685C">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Case. The main directions of the development of the economy of Kazakhstan at the present stage</w:t>
      </w:r>
    </w:p>
    <w:p w:rsidR="00BD28AA" w:rsidRPr="00364457" w:rsidRDefault="00BD28AA" w:rsidP="00C0685C">
      <w:pPr>
        <w:pStyle w:val="HTML"/>
        <w:ind w:firstLine="709"/>
        <w:jc w:val="both"/>
        <w:rPr>
          <w:rFonts w:ascii="Times New Roman" w:hAnsi="Times New Roman" w:cs="Times New Roman"/>
          <w:b/>
          <w:sz w:val="24"/>
          <w:szCs w:val="24"/>
          <w:lang w:val="en-US"/>
        </w:rPr>
      </w:pP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Kazakhstan is actively forming its new economy, which is built on the foundation of the most modern knowledge, competitive innovations. The country has developed a new industrial and innovation policy, implemented programs for accelerated industrial-innovative development, formed a virtual economy.</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According to official statistics, in 2016, mineral products in the total volume of Kazakhstan's exports amounted to 73.8%, non-precious metals and articles thereof - 15.9%, food products and raw materials for their production - 2.4%, precious metals and 1.4%, chemical products, plastics, rubber - 3.3%, machinery, equipment, transport, appliances - 1.3%, timber, cellulose and paper products - 0.1%, others - 1, 8%.</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technical level of the economy of Kazakhstan at present is determined by the level of the third way, since its share in GDP is 50-60%, the share of enterprises of the second way is 10%, and the fourth - does not exceed 30%. The way out of this situation was formulated in the Strategy of Industrial and Innovative Development of the Republic of Kazakhstan for 2015-2019. At the same time, innovations were determined by the main factor determining the competitiveness of the national economy.</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Thus, at the present stage of economic development, Kazakhstan faces such problems as the raw materials orientation of the economy, insignificant integration with the world economy, the underdevelopment of the industrial and social infrastructure, the general technical and technological backwardness of enterprises, the lack of an effective link between science and production, low expenditure on scientific research and development.</w:t>
      </w:r>
    </w:p>
    <w:p w:rsidR="0028281A" w:rsidRPr="00364457"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GDP of Kazakhstan increased by 6.3% in 3 years and by 996.5 billion dollars in 2016. Industrial production grew by 60% over these years and in 2010 amounted to 106.2 billion. Agriculture in 2015 produced products in the amount of 13.6 billion dollars, and in 2016 - 19.2 billion dollars., Which is more by 29.1% than in 2015.</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Modern economic policy is aimed at a self-developing economic system based on effective growth factors. Prospects for innovative development of the country are reflected in the Program for </w:t>
      </w:r>
      <w:r w:rsidRPr="00364457">
        <w:rPr>
          <w:rFonts w:ascii="Times New Roman" w:hAnsi="Times New Roman" w:cs="Times New Roman"/>
          <w:sz w:val="24"/>
          <w:szCs w:val="24"/>
          <w:lang w:val="en-US"/>
        </w:rPr>
        <w:lastRenderedPageBreak/>
        <w:t>the Formation and Development of the National Innovation System of the Republic of Kazakhstan for 2015-2019.</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new industrial policy of the country is aimed at the technical and technological re-equipment of existing enterprises, the completion of industrial links, the creation of a full-fledged economy. At present, the processes of structural changes, diversification have intensified in the manufacturing sector, new ones have appeared and the existing branches of production have expanded. In 2016, the highest growth rates were registered in the manufacture of pharmaceuticals (142.7%), plastic products (135.6%), machine building products (133.6%), furniture (129.4%), drinks (126.5% %), clothing (124.1%), chemical products (121.4%).</w:t>
      </w:r>
    </w:p>
    <w:p w:rsidR="00997D91" w:rsidRPr="00C0685C" w:rsidRDefault="00997D91" w:rsidP="00C0685C">
      <w:pPr>
        <w:ind w:firstLine="709"/>
        <w:jc w:val="both"/>
        <w:rPr>
          <w:color w:val="000000"/>
          <w:lang w:val="en-US"/>
        </w:rPr>
      </w:pPr>
    </w:p>
    <w:p w:rsidR="0028281A" w:rsidRPr="00364457" w:rsidRDefault="0028281A" w:rsidP="00C0685C">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Questions on the case:</w:t>
      </w:r>
    </w:p>
    <w:p w:rsidR="0028281A" w:rsidRPr="00364457"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What are the stages of reforming the economy of the Republic of Kazakhstan.</w:t>
      </w:r>
    </w:p>
    <w:p w:rsidR="0028281A" w:rsidRPr="00364457"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Expand the goals and objectives of the State Strategic Program for Industrial-Innovative Development of the RK Economy until 2015.</w:t>
      </w:r>
    </w:p>
    <w:p w:rsidR="0028281A" w:rsidRPr="00364457"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What is the role of state regulation in the development of the economy of the Republic of Kazakhstan.</w:t>
      </w:r>
    </w:p>
    <w:p w:rsidR="0028281A" w:rsidRPr="00C0685C" w:rsidRDefault="0028281A"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Features of the industrial structure of industry in the Republic of Kazakhstan.</w:t>
      </w:r>
    </w:p>
    <w:p w:rsidR="00A274AA" w:rsidRPr="00C0685C" w:rsidRDefault="00A274AA" w:rsidP="00C0685C">
      <w:pPr>
        <w:tabs>
          <w:tab w:val="left" w:pos="426"/>
        </w:tabs>
        <w:ind w:left="360" w:firstLine="709"/>
        <w:jc w:val="both"/>
        <w:rPr>
          <w:lang w:val="en-US"/>
        </w:rPr>
      </w:pP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xml:space="preserve"> The natural unemployment rate in the current year is 6%, and the actual level - 10%.</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1) Determine </w:t>
      </w:r>
      <w:r w:rsidR="00DC0612">
        <w:rPr>
          <w:rFonts w:ascii="Times New Roman" w:hAnsi="Times New Roman" w:cs="Times New Roman"/>
          <w:sz w:val="24"/>
          <w:szCs w:val="24"/>
          <w:lang w:val="en-US"/>
        </w:rPr>
        <w:t>the relative lag of the actual D</w:t>
      </w:r>
      <w:r w:rsidRPr="00364457">
        <w:rPr>
          <w:rFonts w:ascii="Times New Roman" w:hAnsi="Times New Roman" w:cs="Times New Roman"/>
          <w:sz w:val="24"/>
          <w:szCs w:val="24"/>
          <w:lang w:val="en-US"/>
        </w:rPr>
        <w:t>NP from the potential, provided that the coefficient of sensitivity of GNP to the dynamics of cyclical unemployment is 2.</w:t>
      </w:r>
    </w:p>
    <w:p w:rsidR="00EE77CF" w:rsidRPr="00C0685C"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If the actual volume of output in the same year amounted to $ 600 billion, then what are the losses of GNP caused by cyclical unemployment?</w:t>
      </w:r>
    </w:p>
    <w:p w:rsidR="00C75597" w:rsidRPr="00C0685C" w:rsidRDefault="00C75597" w:rsidP="00BD28AA">
      <w:pPr>
        <w:shd w:val="clear" w:color="auto" w:fill="FFFFFF"/>
        <w:jc w:val="both"/>
        <w:rPr>
          <w:b/>
          <w:color w:val="000000"/>
          <w:lang w:val="en-US"/>
        </w:rPr>
      </w:pP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Decision</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1) The magnitude of </w:t>
      </w:r>
      <w:r w:rsidR="00DC0612">
        <w:rPr>
          <w:rFonts w:ascii="Times New Roman" w:hAnsi="Times New Roman" w:cs="Times New Roman"/>
          <w:sz w:val="24"/>
          <w:szCs w:val="24"/>
          <w:lang w:val="en-US"/>
        </w:rPr>
        <w:t>the relative deviation of real D</w:t>
      </w:r>
      <w:r w:rsidRPr="00364457">
        <w:rPr>
          <w:rFonts w:ascii="Times New Roman" w:hAnsi="Times New Roman" w:cs="Times New Roman"/>
          <w:sz w:val="24"/>
          <w:szCs w:val="24"/>
          <w:lang w:val="en-US"/>
        </w:rPr>
        <w:t>NP from the potential can be found using Oaken's law:</w:t>
      </w:r>
    </w:p>
    <w:p w:rsidR="00EE77CF" w:rsidRPr="00364457" w:rsidRDefault="00EE77CF" w:rsidP="00C0685C">
      <w:pPr>
        <w:pStyle w:val="HTML"/>
        <w:ind w:firstLine="709"/>
        <w:jc w:val="both"/>
        <w:rPr>
          <w:rFonts w:ascii="Times New Roman" w:hAnsi="Times New Roman" w:cs="Times New Roman"/>
          <w:sz w:val="24"/>
          <w:szCs w:val="24"/>
          <w:lang w:val="en-US"/>
        </w:rPr>
      </w:pP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Y-Y * = </w:t>
      </w:r>
      <w:r w:rsidRPr="00C0685C">
        <w:rPr>
          <w:rFonts w:ascii="Times New Roman" w:hAnsi="Times New Roman" w:cs="Times New Roman"/>
          <w:sz w:val="24"/>
          <w:szCs w:val="24"/>
        </w:rPr>
        <w:t>β</w:t>
      </w:r>
      <w:r w:rsidRPr="00364457">
        <w:rPr>
          <w:rFonts w:ascii="Times New Roman" w:hAnsi="Times New Roman" w:cs="Times New Roman"/>
          <w:sz w:val="24"/>
          <w:szCs w:val="24"/>
          <w:lang w:val="en-US"/>
        </w:rPr>
        <w:t xml:space="preserve"> (Y-Y *)</w:t>
      </w:r>
      <w:r w:rsidR="000A309E">
        <w:rPr>
          <w:rFonts w:ascii="Times New Roman" w:hAnsi="Times New Roman" w:cs="Times New Roman"/>
          <w:sz w:val="24"/>
          <w:szCs w:val="24"/>
          <w:lang w:val="kk-KZ"/>
        </w:rPr>
        <w:t xml:space="preserve">                                                                                                </w:t>
      </w:r>
      <w:r w:rsidRPr="00364457">
        <w:rPr>
          <w:rFonts w:ascii="Times New Roman" w:hAnsi="Times New Roman" w:cs="Times New Roman"/>
          <w:sz w:val="24"/>
          <w:szCs w:val="24"/>
          <w:lang w:val="en-US"/>
        </w:rPr>
        <w:t xml:space="preserve"> (1)</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where Y</w:t>
      </w:r>
      <w:r w:rsidR="00364457">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is the actual output,</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Y * - the potential output volume,</w:t>
      </w:r>
    </w:p>
    <w:p w:rsidR="00EE77CF" w:rsidRPr="00364457" w:rsidRDefault="00EE77CF" w:rsidP="00C0685C">
      <w:pPr>
        <w:pStyle w:val="HTML"/>
        <w:ind w:firstLine="709"/>
        <w:jc w:val="both"/>
        <w:rPr>
          <w:rFonts w:ascii="Times New Roman" w:hAnsi="Times New Roman" w:cs="Times New Roman"/>
          <w:sz w:val="24"/>
          <w:szCs w:val="24"/>
          <w:lang w:val="en-US"/>
        </w:rPr>
      </w:pPr>
      <w:r w:rsidRPr="00C0685C">
        <w:rPr>
          <w:rFonts w:ascii="Times New Roman" w:hAnsi="Times New Roman" w:cs="Times New Roman"/>
          <w:sz w:val="24"/>
          <w:szCs w:val="24"/>
        </w:rPr>
        <w:t>β</w:t>
      </w:r>
      <w:r w:rsidRPr="00364457">
        <w:rPr>
          <w:rFonts w:ascii="Times New Roman" w:hAnsi="Times New Roman" w:cs="Times New Roman"/>
          <w:sz w:val="24"/>
          <w:szCs w:val="24"/>
          <w:lang w:val="en-US"/>
        </w:rPr>
        <w:t>-coefficient of GNP sensitivity to the dynamics of cyclical unemployment,</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U </w:t>
      </w:r>
      <w:r w:rsidR="00DC0612">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is the actual unemployment rate,</w:t>
      </w:r>
    </w:p>
    <w:p w:rsidR="00EE77CF" w:rsidRPr="00C0685C"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U</w:t>
      </w:r>
      <w:r w:rsidR="00DC0612">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 is the natural rate of unemployment.</w:t>
      </w:r>
    </w:p>
    <w:p w:rsidR="0076248D" w:rsidRPr="00C0685C" w:rsidRDefault="0076248D" w:rsidP="00C0685C">
      <w:pPr>
        <w:shd w:val="clear" w:color="auto" w:fill="FFFFFF"/>
        <w:ind w:firstLine="709"/>
        <w:jc w:val="both"/>
        <w:rPr>
          <w:color w:val="000000"/>
          <w:lang w:val="en-US"/>
        </w:rPr>
      </w:pP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Substituting the given data into the reduced model, we obtain:</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-2 (0.1-0.06) = -2 x 0.04 = -0.08 or -8%</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This means that, due to cyclical unemployment, the actual volume of production decreased relative to the potential by 8%.</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In order to answer the question of the problem, it is necessary to find the economic potential Y * from the equation: 600 - Y * / Y * = -0.08</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After algebraic transformations we have: Y * = 652.2 billion dollars.</w:t>
      </w:r>
    </w:p>
    <w:p w:rsidR="00EE77CF" w:rsidRPr="00364457" w:rsidRDefault="00DC0612" w:rsidP="00C0685C">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The losses of D</w:t>
      </w:r>
      <w:r w:rsidR="00EE77CF" w:rsidRPr="00364457">
        <w:rPr>
          <w:rFonts w:ascii="Times New Roman" w:hAnsi="Times New Roman" w:cs="Times New Roman"/>
          <w:sz w:val="24"/>
          <w:szCs w:val="24"/>
          <w:lang w:val="en-US"/>
        </w:rPr>
        <w:t>NP caused by cyclical unemployment are:</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Y = Y = 600- 652.2 = -52.2 (</w:t>
      </w:r>
      <w:r w:rsidR="00DC0612">
        <w:rPr>
          <w:rFonts w:ascii="Times New Roman" w:hAnsi="Times New Roman" w:cs="Times New Roman"/>
          <w:sz w:val="24"/>
          <w:szCs w:val="24"/>
          <w:lang w:val="en-US"/>
        </w:rPr>
        <w:t>mill.$</w:t>
      </w:r>
      <w:r w:rsidRPr="00364457">
        <w:rPr>
          <w:rFonts w:ascii="Times New Roman" w:hAnsi="Times New Roman" w:cs="Times New Roman"/>
          <w:sz w:val="24"/>
          <w:szCs w:val="24"/>
          <w:lang w:val="en-US"/>
        </w:rPr>
        <w:t>)</w:t>
      </w:r>
    </w:p>
    <w:p w:rsidR="00C0685C" w:rsidRPr="00364457" w:rsidRDefault="00C0685C" w:rsidP="00C0685C">
      <w:pPr>
        <w:pStyle w:val="HTML"/>
        <w:ind w:firstLine="709"/>
        <w:jc w:val="both"/>
        <w:rPr>
          <w:rFonts w:ascii="Times New Roman" w:hAnsi="Times New Roman" w:cs="Times New Roman"/>
          <w:sz w:val="24"/>
          <w:szCs w:val="24"/>
          <w:lang w:val="en-US"/>
        </w:rPr>
      </w:pPr>
    </w:p>
    <w:p w:rsidR="00EE77CF" w:rsidRPr="00364457" w:rsidRDefault="00EE77CF" w:rsidP="00C0685C">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work</w:t>
      </w:r>
    </w:p>
    <w:p w:rsidR="00C0685C" w:rsidRPr="00364457" w:rsidRDefault="00C0685C" w:rsidP="00C0685C">
      <w:pPr>
        <w:pStyle w:val="HTML"/>
        <w:ind w:firstLine="709"/>
        <w:jc w:val="both"/>
        <w:rPr>
          <w:rFonts w:ascii="Times New Roman" w:hAnsi="Times New Roman" w:cs="Times New Roman"/>
          <w:sz w:val="24"/>
          <w:szCs w:val="24"/>
          <w:lang w:val="en-US"/>
        </w:rPr>
      </w:pP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The population is 100 million people, of which 24 million people. - children under 16 years old, as well as people who are in prolonged isolation (in psychiatric hospitals, in prisons, </w:t>
      </w:r>
      <w:r w:rsidRPr="00364457">
        <w:rPr>
          <w:rFonts w:ascii="Times New Roman" w:hAnsi="Times New Roman" w:cs="Times New Roman"/>
          <w:sz w:val="24"/>
          <w:szCs w:val="24"/>
          <w:lang w:val="en-US"/>
        </w:rPr>
        <w:lastRenderedPageBreak/>
        <w:t>etc.), 30 million people. dropped out of the labor force; 4 million 600 thousand people. - Unemployed; 1 million people. - Workers working part-time and looking for work.</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Using these statistics, calculate:</w:t>
      </w:r>
    </w:p>
    <w:p w:rsidR="00EE77CF" w:rsidRPr="00364457"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the size of the workforce;</w:t>
      </w:r>
    </w:p>
    <w:p w:rsidR="00EE77CF" w:rsidRPr="00C0685C" w:rsidRDefault="00EE77CF"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the unemployment rate.</w:t>
      </w:r>
    </w:p>
    <w:p w:rsidR="00C0685C" w:rsidRPr="00C0685C" w:rsidRDefault="00C0685C" w:rsidP="00C0685C">
      <w:pPr>
        <w:shd w:val="clear" w:color="auto" w:fill="FFFFFF"/>
        <w:ind w:firstLine="709"/>
        <w:jc w:val="both"/>
        <w:rPr>
          <w:b/>
          <w:color w:val="000000"/>
          <w:lang w:val="en-US"/>
        </w:rPr>
      </w:pP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 xml:space="preserve">Task 2. </w:t>
      </w:r>
      <w:r w:rsidRPr="00364457">
        <w:rPr>
          <w:rFonts w:ascii="Times New Roman" w:hAnsi="Times New Roman" w:cs="Times New Roman"/>
          <w:sz w:val="24"/>
          <w:szCs w:val="24"/>
          <w:lang w:val="en-US"/>
        </w:rPr>
        <w:t>The economy is described by the following indicators:</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-consumption costs (C) = 2300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-investments (</w:t>
      </w:r>
      <w:r w:rsidRPr="00C0685C">
        <w:rPr>
          <w:rFonts w:ascii="Times New Roman" w:hAnsi="Times New Roman" w:cs="Times New Roman"/>
          <w:sz w:val="24"/>
          <w:szCs w:val="24"/>
        </w:rPr>
        <w:t>І</w:t>
      </w:r>
      <w:r w:rsidRPr="00364457">
        <w:rPr>
          <w:rFonts w:ascii="Times New Roman" w:hAnsi="Times New Roman" w:cs="Times New Roman"/>
          <w:sz w:val="24"/>
          <w:szCs w:val="24"/>
          <w:lang w:val="en-US"/>
        </w:rPr>
        <w:t>) = 700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-Government expenditure (G) = 800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state transfers (T) = 100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-payment of interest on public debt (TR) = 100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-Taxes (N) = 800</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private savings;</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state savings;</w:t>
      </w:r>
    </w:p>
    <w:p w:rsidR="00C0685C" w:rsidRPr="00364457" w:rsidRDefault="00C0685C" w:rsidP="00C0685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 the cost of government bonds and additional money issued to cover the deficit of the state budget, if it is known that the 80% deficit is financed by the issue of bonds.</w:t>
      </w:r>
    </w:p>
    <w:p w:rsidR="00A4210E" w:rsidRPr="00C0685C" w:rsidRDefault="00A4210E" w:rsidP="00C0685C">
      <w:pPr>
        <w:pStyle w:val="HTML"/>
        <w:ind w:firstLine="709"/>
        <w:jc w:val="both"/>
        <w:rPr>
          <w:rFonts w:ascii="Times New Roman" w:hAnsi="Times New Roman" w:cs="Times New Roman"/>
          <w:sz w:val="24"/>
          <w:szCs w:val="24"/>
          <w:lang w:val="en-US"/>
        </w:rPr>
      </w:pPr>
    </w:p>
    <w:p w:rsidR="008C24C0" w:rsidRPr="00A4210E" w:rsidRDefault="008C24C0" w:rsidP="00A4210E">
      <w:pPr>
        <w:ind w:firstLine="709"/>
        <w:jc w:val="both"/>
        <w:outlineLvl w:val="2"/>
        <w:rPr>
          <w:b/>
          <w:color w:val="333333"/>
          <w:lang w:val="en-US"/>
        </w:rPr>
      </w:pPr>
    </w:p>
    <w:p w:rsidR="00072F24" w:rsidRPr="00364457" w:rsidRDefault="00072F24" w:rsidP="00A4210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2. Enterprise as an object of management</w:t>
      </w:r>
    </w:p>
    <w:p w:rsidR="00072F24" w:rsidRPr="00364457" w:rsidRDefault="00072F24" w:rsidP="00A4210E">
      <w:pPr>
        <w:pStyle w:val="HTML"/>
        <w:ind w:firstLine="709"/>
        <w:jc w:val="both"/>
        <w:rPr>
          <w:rFonts w:ascii="Times New Roman" w:hAnsi="Times New Roman" w:cs="Times New Roman"/>
          <w:sz w:val="24"/>
          <w:szCs w:val="24"/>
          <w:lang w:val="en-US"/>
        </w:rPr>
      </w:pP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Characteristic features, tasks and functions of the enterprise.</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Classification of the enterprise.</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Enterprises with collective ownership.</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Organizational forms of business associations.</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Organizational and production structure of the enterprise.</w:t>
      </w:r>
    </w:p>
    <w:p w:rsidR="00072F24" w:rsidRPr="00A4210E"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6. Anti-crisis management of the enterprise.</w:t>
      </w:r>
    </w:p>
    <w:p w:rsidR="00997D91" w:rsidRPr="00A4210E" w:rsidRDefault="00997D91" w:rsidP="00A4210E">
      <w:pPr>
        <w:ind w:firstLine="709"/>
        <w:jc w:val="both"/>
        <w:rPr>
          <w:b/>
          <w:bCs/>
          <w:lang w:val="en-US"/>
        </w:rPr>
      </w:pP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is to reveal the essence and content of the enterprise, its main objectives in a market economy, identify the main classification of enterprises, determine the reasons for the bankruptcy of enterprises and manage the enterprise in the conditions of crisis.</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enterprise, profit maximization, state enterprise, business partnerships, joint-stock company, production cooperative, enterprise management structure, general enterprise structure, enterprise production structure, bankruptcy.</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11, 13, 17, 19, 21.</w:t>
      </w:r>
    </w:p>
    <w:p w:rsidR="00072F24" w:rsidRPr="00A4210E"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2, 3, 6, 13, 16, 17, 18, 21.</w:t>
      </w:r>
    </w:p>
    <w:p w:rsidR="00EA1134" w:rsidRPr="00A4210E" w:rsidRDefault="00EA1134" w:rsidP="00A4210E">
      <w:pPr>
        <w:ind w:firstLine="709"/>
        <w:jc w:val="both"/>
        <w:rPr>
          <w:rStyle w:val="a3"/>
          <w:b w:val="0"/>
          <w:bCs w:val="0"/>
          <w:lang w:val="en-US"/>
        </w:rPr>
      </w:pPr>
    </w:p>
    <w:p w:rsidR="00072F24" w:rsidRPr="00364457" w:rsidRDefault="00072F24" w:rsidP="00A4210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Portfolio. The enterprise is a self-managing entity</w:t>
      </w:r>
    </w:p>
    <w:p w:rsidR="00072F24" w:rsidRPr="00364457" w:rsidRDefault="00072F24" w:rsidP="00A4210E">
      <w:pPr>
        <w:pStyle w:val="HTML"/>
        <w:ind w:firstLine="709"/>
        <w:jc w:val="both"/>
        <w:rPr>
          <w:rFonts w:ascii="Times New Roman" w:hAnsi="Times New Roman" w:cs="Times New Roman"/>
          <w:b/>
          <w:sz w:val="24"/>
          <w:szCs w:val="24"/>
          <w:lang w:val="en-US"/>
        </w:rPr>
      </w:pP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enterprise is a self-managing entity with the rights of a legal entity that, using property, produces and sells products, performs work, renders services.</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enterprise does not have other legal entities.</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Characteristic features of the company:</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organizational unity;</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a certain set of means of production;</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Separate property;</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is based on administrative forms of management;</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speaks on his own behalf;</w:t>
      </w:r>
    </w:p>
    <w:p w:rsidR="00072F24" w:rsidRPr="00A4210E"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operational and economic and economic independence.</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Depending on the size, small enterprises (up to 50 people), medium (from 50 to 250 people), large enterprises (more than 250 people) are allocated.</w:t>
      </w:r>
    </w:p>
    <w:p w:rsidR="00072F24" w:rsidRPr="00364457"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economy assumes the functioning of enterprises of various forms of ownership.</w:t>
      </w:r>
    </w:p>
    <w:p w:rsidR="00072F24" w:rsidRPr="00A4210E" w:rsidRDefault="00072F24"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Enterprises based on state property are republican and communal (local). They are also divided into enterprises operating on the rights of full economic management, and on the rights of operational management (state).</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Private enterprises are divided into individual, family, with collective ownership.</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Enterprises with collective ownership are subdivided into economic partnerships, cooperatives, business companies, folk and lease enterprises.</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Enterprises with mixed ownership are joint ventures.</w:t>
      </w:r>
    </w:p>
    <w:p w:rsidR="00A4210E" w:rsidRPr="00A4210E"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Each of the forms of ownership of enterprises has its disadvantages and advantages.</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Questions for portfolio:</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Advantages and disadvantages of private enterprises.</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Advantages and disadvantages of state-owned enterprises.</w:t>
      </w:r>
    </w:p>
    <w:p w:rsidR="00A4210E" w:rsidRPr="00364457"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Characteristics of enterprises with collective ownership - economic partnerships.</w:t>
      </w:r>
    </w:p>
    <w:p w:rsidR="00A4210E" w:rsidRPr="000A12D2" w:rsidRDefault="00A4210E" w:rsidP="00A421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Characteristics of joint-stock companies</w:t>
      </w:r>
    </w:p>
    <w:p w:rsidR="00E46DA6" w:rsidRDefault="00E46DA6" w:rsidP="00077701">
      <w:pPr>
        <w:ind w:firstLine="709"/>
        <w:jc w:val="both"/>
        <w:rPr>
          <w:lang w:val="en-US"/>
        </w:rPr>
      </w:pPr>
    </w:p>
    <w:p w:rsidR="00077701" w:rsidRPr="00077701" w:rsidRDefault="00077701" w:rsidP="00077701">
      <w:pPr>
        <w:ind w:firstLine="709"/>
        <w:jc w:val="both"/>
        <w:rPr>
          <w:lang w:val="en-US"/>
        </w:rPr>
      </w:pPr>
    </w:p>
    <w:p w:rsidR="000A12D2" w:rsidRPr="00364457" w:rsidRDefault="000A12D2" w:rsidP="00077701">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Theme 3. Economic and social efficiency of production</w:t>
      </w:r>
    </w:p>
    <w:p w:rsidR="000A12D2" w:rsidRPr="00364457" w:rsidRDefault="000A12D2" w:rsidP="00077701">
      <w:pPr>
        <w:pStyle w:val="HTML"/>
        <w:ind w:firstLine="709"/>
        <w:jc w:val="both"/>
        <w:rPr>
          <w:rFonts w:ascii="Times New Roman" w:hAnsi="Times New Roman" w:cs="Times New Roman"/>
          <w:sz w:val="24"/>
          <w:szCs w:val="24"/>
          <w:lang w:val="en-US"/>
        </w:rPr>
      </w:pP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essence and system of indicators of production efficiency.</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Indicators of liquidity and financial stability of production.</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Methods of substantiating the economic efficiency of capital investments in production.</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The main directions of increasing production efficiency.</w:t>
      </w:r>
    </w:p>
    <w:p w:rsidR="000A12D2" w:rsidRPr="00364457" w:rsidRDefault="000A12D2" w:rsidP="00077701">
      <w:pPr>
        <w:pStyle w:val="HTML"/>
        <w:ind w:firstLine="709"/>
        <w:jc w:val="both"/>
        <w:rPr>
          <w:rFonts w:ascii="Times New Roman" w:hAnsi="Times New Roman" w:cs="Times New Roman"/>
          <w:sz w:val="24"/>
          <w:szCs w:val="24"/>
          <w:lang w:val="en-US"/>
        </w:rPr>
      </w:pPr>
    </w:p>
    <w:p w:rsidR="000A12D2" w:rsidRPr="00077701"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is to determine the essence of the economic efficiency of production, the comparative efficiency of production, to reveal the indicators of determining the efficiency of production.</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production efficiency, economic efficiency of production, comparative production efficiency, social efficiency of production, efficiency criteria, liquidity indicators, financial stability, material intensity, capital intensity, solvency, unsustainable financial condition, financial crisis, directions for improving production efficiency.</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13, 14, 18.</w:t>
      </w:r>
    </w:p>
    <w:p w:rsidR="000A12D2" w:rsidRPr="00364457"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23, 24, 38.</w:t>
      </w:r>
    </w:p>
    <w:p w:rsidR="000A12D2" w:rsidRPr="00364457" w:rsidRDefault="000A12D2" w:rsidP="00077701">
      <w:pPr>
        <w:pStyle w:val="HTML"/>
        <w:ind w:firstLine="709"/>
        <w:jc w:val="both"/>
        <w:rPr>
          <w:rFonts w:ascii="Times New Roman" w:hAnsi="Times New Roman" w:cs="Times New Roman"/>
          <w:sz w:val="24"/>
          <w:szCs w:val="24"/>
          <w:lang w:val="en-US"/>
        </w:rPr>
      </w:pPr>
    </w:p>
    <w:p w:rsidR="000A12D2" w:rsidRPr="00077701"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Example 1. Two enterprises "A" and "B", members of the joint-stock company, have the following work results, </w:t>
      </w:r>
      <w:r w:rsidR="00B05D56">
        <w:rPr>
          <w:rFonts w:ascii="Times New Roman" w:hAnsi="Times New Roman" w:cs="Times New Roman"/>
          <w:sz w:val="24"/>
          <w:szCs w:val="24"/>
          <w:lang w:val="en-US"/>
        </w:rPr>
        <w:t xml:space="preserve">mill. </w:t>
      </w:r>
      <w:r w:rsidR="00322F51">
        <w:rPr>
          <w:rFonts w:ascii="Times New Roman" w:hAnsi="Times New Roman" w:cs="Times New Roman"/>
          <w:sz w:val="24"/>
          <w:szCs w:val="24"/>
          <w:lang w:val="en-US"/>
        </w:rPr>
        <w:t>KZT tenge</w:t>
      </w:r>
      <w:r w:rsidRPr="00364457">
        <w:rPr>
          <w:rFonts w:ascii="Times New Roman" w:hAnsi="Times New Roman" w:cs="Times New Roman"/>
          <w:sz w:val="24"/>
          <w:szCs w:val="24"/>
          <w:lang w:val="en-US"/>
        </w:rPr>
        <w:t>.</w:t>
      </w:r>
    </w:p>
    <w:p w:rsidR="00455C36" w:rsidRPr="00077701" w:rsidRDefault="00455C36" w:rsidP="00077701">
      <w:pPr>
        <w:ind w:firstLine="709"/>
        <w:jc w:val="both"/>
        <w:rPr>
          <w:lang w:val="en-US"/>
        </w:rPr>
      </w:pPr>
    </w:p>
    <w:p w:rsidR="00906800" w:rsidRPr="00077701" w:rsidRDefault="000A12D2"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1 - Performance indicators of enterprises "A" and "B"</w:t>
      </w:r>
    </w:p>
    <w:tbl>
      <w:tblPr>
        <w:tblW w:w="0" w:type="auto"/>
        <w:tblBorders>
          <w:top w:val="single" w:sz="4" w:space="0" w:color="auto"/>
          <w:left w:val="single" w:sz="4" w:space="0" w:color="auto"/>
          <w:bottom w:val="single" w:sz="4" w:space="0" w:color="auto"/>
          <w:right w:val="single" w:sz="4" w:space="0" w:color="auto"/>
        </w:tblBorders>
        <w:tblLook w:val="04A0"/>
      </w:tblPr>
      <w:tblGrid>
        <w:gridCol w:w="7020"/>
        <w:gridCol w:w="1275"/>
        <w:gridCol w:w="1275"/>
      </w:tblGrid>
      <w:tr w:rsidR="000A12D2" w:rsidRPr="00077701" w:rsidTr="006900C1">
        <w:tc>
          <w:tcPr>
            <w:tcW w:w="7020"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pStyle w:val="HTML"/>
              <w:jc w:val="both"/>
              <w:rPr>
                <w:rFonts w:ascii="Times New Roman" w:hAnsi="Times New Roman" w:cs="Times New Roman"/>
                <w:sz w:val="24"/>
                <w:szCs w:val="24"/>
              </w:rPr>
            </w:pPr>
            <w:r w:rsidRPr="00077701">
              <w:rPr>
                <w:rFonts w:ascii="Times New Roman" w:hAnsi="Times New Roman" w:cs="Times New Roman"/>
                <w:sz w:val="24"/>
                <w:szCs w:val="24"/>
              </w:rPr>
              <w:t>Indicators</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А</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rPr>
                <w:lang w:val="en-US"/>
              </w:rPr>
            </w:pPr>
            <w:r w:rsidRPr="00077701">
              <w:rPr>
                <w:lang w:val="en-US"/>
              </w:rPr>
              <w:t>B</w:t>
            </w:r>
          </w:p>
        </w:tc>
      </w:tr>
      <w:tr w:rsidR="000A12D2" w:rsidRPr="00077701" w:rsidTr="006900C1">
        <w:tc>
          <w:tcPr>
            <w:tcW w:w="7020" w:type="dxa"/>
            <w:tcBorders>
              <w:top w:val="single" w:sz="4" w:space="0" w:color="auto"/>
              <w:left w:val="single" w:sz="4" w:space="0" w:color="auto"/>
              <w:bottom w:val="single" w:sz="4" w:space="0" w:color="auto"/>
              <w:right w:val="single" w:sz="4" w:space="0" w:color="auto"/>
            </w:tcBorders>
            <w:hideMark/>
          </w:tcPr>
          <w:p w:rsidR="000A12D2" w:rsidRPr="00364457" w:rsidRDefault="000A12D2" w:rsidP="0007770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volume of commercial products</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250</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390</w:t>
            </w:r>
          </w:p>
        </w:tc>
      </w:tr>
      <w:tr w:rsidR="000A12D2" w:rsidRPr="00077701" w:rsidTr="006900C1">
        <w:tc>
          <w:tcPr>
            <w:tcW w:w="7020" w:type="dxa"/>
            <w:tcBorders>
              <w:top w:val="single" w:sz="4" w:space="0" w:color="auto"/>
              <w:left w:val="single" w:sz="4" w:space="0" w:color="auto"/>
              <w:bottom w:val="single" w:sz="4" w:space="0" w:color="auto"/>
              <w:right w:val="single" w:sz="4" w:space="0" w:color="auto"/>
            </w:tcBorders>
            <w:hideMark/>
          </w:tcPr>
          <w:p w:rsidR="000A12D2" w:rsidRPr="00364457" w:rsidRDefault="000A12D2" w:rsidP="0007770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The total cost price of a commodity release, including</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200</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300</w:t>
            </w:r>
          </w:p>
        </w:tc>
      </w:tr>
      <w:tr w:rsidR="000A12D2" w:rsidRPr="00077701" w:rsidTr="006900C1">
        <w:tc>
          <w:tcPr>
            <w:tcW w:w="7020"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pStyle w:val="HTML"/>
              <w:jc w:val="both"/>
              <w:rPr>
                <w:rFonts w:ascii="Times New Roman" w:hAnsi="Times New Roman" w:cs="Times New Roman"/>
                <w:sz w:val="24"/>
                <w:szCs w:val="24"/>
              </w:rPr>
            </w:pPr>
            <w:r w:rsidRPr="00077701">
              <w:rPr>
                <w:rFonts w:ascii="Times New Roman" w:hAnsi="Times New Roman" w:cs="Times New Roman"/>
                <w:sz w:val="24"/>
                <w:szCs w:val="24"/>
              </w:rPr>
              <w:t>   Fixed costs</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60</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180</w:t>
            </w:r>
          </w:p>
        </w:tc>
      </w:tr>
      <w:tr w:rsidR="000A12D2" w:rsidRPr="00077701" w:rsidTr="006900C1">
        <w:tc>
          <w:tcPr>
            <w:tcW w:w="7020"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pStyle w:val="HTML"/>
              <w:jc w:val="both"/>
              <w:rPr>
                <w:rFonts w:ascii="Times New Roman" w:hAnsi="Times New Roman" w:cs="Times New Roman"/>
                <w:sz w:val="24"/>
                <w:szCs w:val="24"/>
              </w:rPr>
            </w:pPr>
            <w:r w:rsidRPr="00077701">
              <w:rPr>
                <w:rFonts w:ascii="Times New Roman" w:hAnsi="Times New Roman" w:cs="Times New Roman"/>
                <w:sz w:val="24"/>
                <w:szCs w:val="24"/>
              </w:rPr>
              <w:t>   Variable costs</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140</w:t>
            </w:r>
          </w:p>
        </w:tc>
        <w:tc>
          <w:tcPr>
            <w:tcW w:w="1275" w:type="dxa"/>
            <w:tcBorders>
              <w:top w:val="single" w:sz="4" w:space="0" w:color="auto"/>
              <w:left w:val="single" w:sz="4" w:space="0" w:color="auto"/>
              <w:bottom w:val="single" w:sz="4" w:space="0" w:color="auto"/>
              <w:right w:val="single" w:sz="4" w:space="0" w:color="auto"/>
            </w:tcBorders>
            <w:hideMark/>
          </w:tcPr>
          <w:p w:rsidR="000A12D2" w:rsidRPr="00077701" w:rsidRDefault="000A12D2" w:rsidP="00077701">
            <w:pPr>
              <w:jc w:val="both"/>
            </w:pPr>
            <w:r w:rsidRPr="00077701">
              <w:t>120</w:t>
            </w:r>
          </w:p>
        </w:tc>
      </w:tr>
    </w:tbl>
    <w:p w:rsidR="00D60340" w:rsidRPr="00077701" w:rsidRDefault="00D60340" w:rsidP="00077701">
      <w:pPr>
        <w:ind w:firstLine="709"/>
        <w:jc w:val="both"/>
      </w:pP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Determine the unit costs per tenge of commodity output, the profitability of products, the share of marginal profit in total sales.</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Decision</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Specific expenses on tenge of commodity output:</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- 200: 250 = 0,8 tenge</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- 300: 390 = 0.78 tenge</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2. Profitability of production:</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 (250-200): 200 100 = 25%</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 (390-300): 300 100 = 30%</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Share of marginal profit in total sales:</w:t>
      </w:r>
    </w:p>
    <w:p w:rsidR="00077701" w:rsidRPr="00364457"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 (250-140): 250 100 = 44%</w:t>
      </w:r>
    </w:p>
    <w:p w:rsidR="00077701" w:rsidRPr="007E2A88" w:rsidRDefault="00077701" w:rsidP="0007770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 (390-120): 390 100 = 69%</w:t>
      </w:r>
    </w:p>
    <w:p w:rsidR="00113E20" w:rsidRPr="007E2A88" w:rsidRDefault="00113E20" w:rsidP="00F834DF">
      <w:pPr>
        <w:ind w:firstLine="708"/>
        <w:jc w:val="both"/>
        <w:rPr>
          <w:b/>
          <w:sz w:val="28"/>
          <w:szCs w:val="28"/>
          <w:lang w:val="en-US"/>
        </w:rPr>
      </w:pPr>
    </w:p>
    <w:p w:rsidR="007E2A88" w:rsidRPr="00364457" w:rsidRDefault="007E2A88" w:rsidP="007E2A88">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2.</w:t>
      </w:r>
      <w:r w:rsidRPr="00364457">
        <w:rPr>
          <w:rFonts w:ascii="Times New Roman" w:hAnsi="Times New Roman" w:cs="Times New Roman"/>
          <w:sz w:val="24"/>
          <w:szCs w:val="24"/>
          <w:lang w:val="en-US"/>
        </w:rPr>
        <w:t xml:space="preserve"> Determine the effectiveness of beer production, if the retail price is 800 tenge per 0.5 liters. The manufacturer delivers the goods to the retail organization, which applies a trade discount of 25%. The goods are taxed at a fixed rate of 72 tenge per 1l. Production costs are 400.1 tenge per 0.5L.</w:t>
      </w:r>
    </w:p>
    <w:p w:rsidR="007E2A88" w:rsidRPr="00364457" w:rsidRDefault="007E2A88" w:rsidP="007E2A88">
      <w:pPr>
        <w:pStyle w:val="HTML"/>
        <w:ind w:firstLine="709"/>
        <w:jc w:val="both"/>
        <w:rPr>
          <w:rFonts w:ascii="Times New Roman" w:hAnsi="Times New Roman" w:cs="Times New Roman"/>
          <w:sz w:val="24"/>
          <w:szCs w:val="24"/>
          <w:lang w:val="en-US"/>
        </w:rPr>
      </w:pPr>
    </w:p>
    <w:p w:rsidR="007E2A88" w:rsidRPr="00364457" w:rsidRDefault="007E2A88" w:rsidP="007E2A8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Decision</w:t>
      </w:r>
    </w:p>
    <w:p w:rsidR="00FF6928" w:rsidRDefault="007E2A88" w:rsidP="00322F5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Selling price with VAT = Retail price - Trade discount:</w:t>
      </w:r>
      <w:r w:rsidR="00322F51">
        <w:rPr>
          <w:rFonts w:ascii="Times New Roman" w:hAnsi="Times New Roman" w:cs="Times New Roman"/>
          <w:sz w:val="24"/>
          <w:szCs w:val="24"/>
          <w:lang w:val="en-US"/>
        </w:rPr>
        <w:t xml:space="preserve">  </w:t>
      </w:r>
    </w:p>
    <w:p w:rsidR="007E2A88" w:rsidRPr="00364457" w:rsidRDefault="00FF6928" w:rsidP="00322F51">
      <w:pPr>
        <w:pStyle w:val="HTML"/>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E2A88" w:rsidRPr="00364457">
        <w:rPr>
          <w:rFonts w:ascii="Times New Roman" w:hAnsi="Times New Roman" w:cs="Times New Roman"/>
          <w:sz w:val="24"/>
          <w:szCs w:val="24"/>
          <w:lang w:val="en-US"/>
        </w:rPr>
        <w:t>800-800 0.25 = 600 tenge</w:t>
      </w:r>
    </w:p>
    <w:p w:rsidR="007E2A88" w:rsidRPr="00364457" w:rsidRDefault="007E2A88" w:rsidP="00322F5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Selling price without VAT = Selling price with VAT - the amount of VAT</w:t>
      </w:r>
    </w:p>
    <w:p w:rsidR="007E2A88" w:rsidRPr="00364457" w:rsidRDefault="00FF6928" w:rsidP="00322F51">
      <w:pPr>
        <w:pStyle w:val="HTML"/>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E2A88" w:rsidRPr="00364457">
        <w:rPr>
          <w:rFonts w:ascii="Times New Roman" w:hAnsi="Times New Roman" w:cs="Times New Roman"/>
          <w:sz w:val="24"/>
          <w:szCs w:val="24"/>
          <w:lang w:val="en-US"/>
        </w:rPr>
        <w:t>600-600 0.1667 = 600-100 = 500 tenge</w:t>
      </w:r>
    </w:p>
    <w:p w:rsidR="007E2A88" w:rsidRPr="00364457" w:rsidRDefault="007E2A88" w:rsidP="00322F5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Manufacturer's price = Selling price excluding VAT - Excise tax</w:t>
      </w:r>
    </w:p>
    <w:p w:rsidR="007E2A88" w:rsidRPr="00364457" w:rsidRDefault="00FF6928" w:rsidP="00322F51">
      <w:pPr>
        <w:pStyle w:val="HTML"/>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E2A88" w:rsidRPr="00364457">
        <w:rPr>
          <w:rFonts w:ascii="Times New Roman" w:hAnsi="Times New Roman" w:cs="Times New Roman"/>
          <w:sz w:val="24"/>
          <w:szCs w:val="24"/>
          <w:lang w:val="en-US"/>
        </w:rPr>
        <w:t>500 - 0.72 / 2 = 499.64 tenge</w:t>
      </w:r>
    </w:p>
    <w:p w:rsidR="007E2A88" w:rsidRPr="00364457" w:rsidRDefault="007E2A88" w:rsidP="00322F5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Manufacturer's profit = Manufacturer's price - Production costs</w:t>
      </w:r>
    </w:p>
    <w:p w:rsidR="007E2A88" w:rsidRPr="00364457" w:rsidRDefault="00FF6928" w:rsidP="00322F51">
      <w:pPr>
        <w:pStyle w:val="HTML"/>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E2A88" w:rsidRPr="00364457">
        <w:rPr>
          <w:rFonts w:ascii="Times New Roman" w:hAnsi="Times New Roman" w:cs="Times New Roman"/>
          <w:sz w:val="24"/>
          <w:szCs w:val="24"/>
          <w:lang w:val="en-US"/>
        </w:rPr>
        <w:t>499.64 - 400.1 = 99.54 tenge</w:t>
      </w:r>
    </w:p>
    <w:p w:rsidR="007E2A88" w:rsidRPr="003A3492" w:rsidRDefault="007E2A88" w:rsidP="00322F51">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Profitability: 99.54 / 400.1 * 100 = 24.8</w:t>
      </w:r>
    </w:p>
    <w:p w:rsidR="007E2A88" w:rsidRPr="003A3492" w:rsidRDefault="007E2A88" w:rsidP="007E2A88">
      <w:pPr>
        <w:pStyle w:val="HTML"/>
        <w:ind w:firstLine="709"/>
        <w:jc w:val="both"/>
        <w:rPr>
          <w:rFonts w:ascii="Times New Roman" w:hAnsi="Times New Roman" w:cs="Times New Roman"/>
          <w:sz w:val="24"/>
          <w:szCs w:val="24"/>
          <w:lang w:val="en-US"/>
        </w:rPr>
      </w:pPr>
    </w:p>
    <w:p w:rsidR="007E2A88" w:rsidRPr="00364457" w:rsidRDefault="007E2A88" w:rsidP="007E2A88">
      <w:pPr>
        <w:pStyle w:val="HTML"/>
        <w:ind w:firstLine="709"/>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work</w:t>
      </w:r>
    </w:p>
    <w:p w:rsidR="007E2A88" w:rsidRPr="00364457" w:rsidRDefault="007E2A88" w:rsidP="007E2A88">
      <w:pPr>
        <w:pStyle w:val="HTML"/>
        <w:ind w:firstLine="709"/>
        <w:rPr>
          <w:rFonts w:ascii="Times New Roman" w:hAnsi="Times New Roman" w:cs="Times New Roman"/>
          <w:b/>
          <w:sz w:val="24"/>
          <w:szCs w:val="24"/>
          <w:lang w:val="en-US"/>
        </w:rPr>
      </w:pPr>
    </w:p>
    <w:p w:rsidR="007E2A88" w:rsidRPr="00364457" w:rsidRDefault="007E2A88" w:rsidP="00FF6928">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Task 1. The indicators for the types of products produced at the enterprise are given in Table 2.</w:t>
      </w:r>
    </w:p>
    <w:p w:rsidR="00F834DF" w:rsidRPr="003A3492" w:rsidRDefault="007E2A88" w:rsidP="007E2A88">
      <w:pPr>
        <w:pStyle w:val="HTML"/>
        <w:rPr>
          <w:rFonts w:ascii="Times New Roman" w:hAnsi="Times New Roman" w:cs="Times New Roman"/>
          <w:sz w:val="24"/>
          <w:szCs w:val="24"/>
        </w:rPr>
      </w:pPr>
      <w:r w:rsidRPr="00364457">
        <w:rPr>
          <w:rFonts w:ascii="Times New Roman" w:hAnsi="Times New Roman" w:cs="Times New Roman"/>
          <w:sz w:val="24"/>
          <w:szCs w:val="24"/>
          <w:lang w:val="en-US"/>
        </w:rPr>
        <w:tab/>
      </w:r>
      <w:r w:rsidRPr="003A3492">
        <w:rPr>
          <w:rFonts w:ascii="Times New Roman" w:hAnsi="Times New Roman" w:cs="Times New Roman"/>
          <w:sz w:val="24"/>
          <w:szCs w:val="24"/>
        </w:rPr>
        <w:t>Table 2 - Indicators by product type</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3708"/>
        <w:gridCol w:w="2880"/>
        <w:gridCol w:w="2983"/>
      </w:tblGrid>
      <w:tr w:rsidR="00D7092D" w:rsidRPr="000B5682" w:rsidTr="00FF6928">
        <w:tc>
          <w:tcPr>
            <w:tcW w:w="3708" w:type="dxa"/>
            <w:tcBorders>
              <w:top w:val="single" w:sz="4" w:space="0" w:color="auto"/>
              <w:left w:val="single" w:sz="4" w:space="0" w:color="auto"/>
              <w:bottom w:val="single" w:sz="4" w:space="0" w:color="auto"/>
              <w:right w:val="single" w:sz="4" w:space="0" w:color="auto"/>
            </w:tcBorders>
            <w:hideMark/>
          </w:tcPr>
          <w:p w:rsidR="00D7092D" w:rsidRPr="000B5682" w:rsidRDefault="00D7092D" w:rsidP="00284457">
            <w:pPr>
              <w:pStyle w:val="HTML"/>
              <w:rPr>
                <w:rFonts w:ascii="Times New Roman" w:hAnsi="Times New Roman" w:cs="Times New Roman"/>
                <w:sz w:val="24"/>
                <w:szCs w:val="24"/>
              </w:rPr>
            </w:pPr>
            <w:r w:rsidRPr="000B5682">
              <w:rPr>
                <w:rFonts w:ascii="Times New Roman" w:hAnsi="Times New Roman" w:cs="Times New Roman"/>
                <w:sz w:val="24"/>
                <w:szCs w:val="24"/>
              </w:rPr>
              <w:t>Indicators</w:t>
            </w:r>
          </w:p>
        </w:tc>
        <w:tc>
          <w:tcPr>
            <w:tcW w:w="2880"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А</w:t>
            </w:r>
          </w:p>
        </w:tc>
        <w:tc>
          <w:tcPr>
            <w:tcW w:w="2983"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rPr>
                <w:lang w:val="en-US"/>
              </w:rPr>
            </w:pPr>
            <w:r w:rsidRPr="000B5682">
              <w:rPr>
                <w:lang w:val="en-US"/>
              </w:rPr>
              <w:t>B</w:t>
            </w:r>
          </w:p>
        </w:tc>
      </w:tr>
      <w:tr w:rsidR="00D7092D" w:rsidRPr="000B5682" w:rsidTr="00FF6928">
        <w:tc>
          <w:tcPr>
            <w:tcW w:w="3708" w:type="dxa"/>
            <w:tcBorders>
              <w:top w:val="single" w:sz="4" w:space="0" w:color="auto"/>
              <w:left w:val="single" w:sz="4" w:space="0" w:color="auto"/>
              <w:bottom w:val="single" w:sz="4" w:space="0" w:color="auto"/>
              <w:right w:val="single" w:sz="4" w:space="0" w:color="auto"/>
            </w:tcBorders>
            <w:hideMark/>
          </w:tcPr>
          <w:p w:rsidR="00D7092D" w:rsidRPr="000B5682" w:rsidRDefault="00D7092D" w:rsidP="00284457">
            <w:pPr>
              <w:pStyle w:val="HTML"/>
              <w:rPr>
                <w:rFonts w:ascii="Times New Roman" w:hAnsi="Times New Roman" w:cs="Times New Roman"/>
                <w:sz w:val="24"/>
                <w:szCs w:val="24"/>
              </w:rPr>
            </w:pPr>
            <w:r w:rsidRPr="000B5682">
              <w:rPr>
                <w:rFonts w:ascii="Times New Roman" w:hAnsi="Times New Roman" w:cs="Times New Roman"/>
                <w:sz w:val="24"/>
                <w:szCs w:val="24"/>
              </w:rPr>
              <w:t>Output of products, pieces</w:t>
            </w:r>
          </w:p>
        </w:tc>
        <w:tc>
          <w:tcPr>
            <w:tcW w:w="2880"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950</w:t>
            </w:r>
          </w:p>
        </w:tc>
        <w:tc>
          <w:tcPr>
            <w:tcW w:w="2983"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600</w:t>
            </w:r>
          </w:p>
        </w:tc>
      </w:tr>
      <w:tr w:rsidR="00D7092D" w:rsidRPr="000B5682" w:rsidTr="00FF6928">
        <w:tc>
          <w:tcPr>
            <w:tcW w:w="3708" w:type="dxa"/>
            <w:tcBorders>
              <w:top w:val="single" w:sz="4" w:space="0" w:color="auto"/>
              <w:left w:val="single" w:sz="4" w:space="0" w:color="auto"/>
              <w:bottom w:val="single" w:sz="4" w:space="0" w:color="auto"/>
              <w:right w:val="single" w:sz="4" w:space="0" w:color="auto"/>
            </w:tcBorders>
            <w:hideMark/>
          </w:tcPr>
          <w:p w:rsidR="00D7092D" w:rsidRPr="00364457" w:rsidRDefault="00D7092D"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price of one product, tenge</w:t>
            </w:r>
          </w:p>
        </w:tc>
        <w:tc>
          <w:tcPr>
            <w:tcW w:w="2880"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125</w:t>
            </w:r>
          </w:p>
        </w:tc>
        <w:tc>
          <w:tcPr>
            <w:tcW w:w="2983"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75</w:t>
            </w:r>
          </w:p>
        </w:tc>
      </w:tr>
      <w:tr w:rsidR="00D7092D" w:rsidRPr="000B5682" w:rsidTr="00FF6928">
        <w:tc>
          <w:tcPr>
            <w:tcW w:w="3708" w:type="dxa"/>
            <w:tcBorders>
              <w:top w:val="single" w:sz="4" w:space="0" w:color="auto"/>
              <w:left w:val="single" w:sz="4" w:space="0" w:color="auto"/>
              <w:bottom w:val="single" w:sz="4" w:space="0" w:color="auto"/>
              <w:right w:val="single" w:sz="4" w:space="0" w:color="auto"/>
            </w:tcBorders>
            <w:hideMark/>
          </w:tcPr>
          <w:p w:rsidR="00D7092D" w:rsidRPr="000B5682" w:rsidRDefault="00D7092D" w:rsidP="00284457">
            <w:pPr>
              <w:pStyle w:val="HTML"/>
              <w:rPr>
                <w:rFonts w:ascii="Times New Roman" w:hAnsi="Times New Roman" w:cs="Times New Roman"/>
                <w:sz w:val="24"/>
                <w:szCs w:val="24"/>
              </w:rPr>
            </w:pPr>
            <w:r w:rsidRPr="000B5682">
              <w:rPr>
                <w:rFonts w:ascii="Times New Roman" w:hAnsi="Times New Roman" w:cs="Times New Roman"/>
                <w:sz w:val="24"/>
                <w:szCs w:val="24"/>
              </w:rPr>
              <w:t>Cost of goods, tenge</w:t>
            </w:r>
          </w:p>
        </w:tc>
        <w:tc>
          <w:tcPr>
            <w:tcW w:w="2880"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110</w:t>
            </w:r>
          </w:p>
        </w:tc>
        <w:tc>
          <w:tcPr>
            <w:tcW w:w="2983" w:type="dxa"/>
            <w:tcBorders>
              <w:top w:val="single" w:sz="4" w:space="0" w:color="auto"/>
              <w:left w:val="single" w:sz="4" w:space="0" w:color="auto"/>
              <w:bottom w:val="single" w:sz="4" w:space="0" w:color="auto"/>
              <w:right w:val="single" w:sz="4" w:space="0" w:color="auto"/>
            </w:tcBorders>
            <w:hideMark/>
          </w:tcPr>
          <w:p w:rsidR="00D7092D" w:rsidRPr="000B5682" w:rsidRDefault="00D7092D" w:rsidP="006900C1">
            <w:pPr>
              <w:spacing w:before="100" w:beforeAutospacing="1" w:after="100" w:afterAutospacing="1"/>
              <w:jc w:val="center"/>
            </w:pPr>
            <w:r w:rsidRPr="000B5682">
              <w:t>60</w:t>
            </w:r>
          </w:p>
        </w:tc>
      </w:tr>
    </w:tbl>
    <w:p w:rsidR="000C17B7" w:rsidRDefault="000C17B7" w:rsidP="00F834DF">
      <w:pPr>
        <w:ind w:firstLine="709"/>
        <w:jc w:val="both"/>
        <w:rPr>
          <w:sz w:val="28"/>
          <w:szCs w:val="28"/>
        </w:rPr>
      </w:pPr>
    </w:p>
    <w:p w:rsidR="00C72B3F" w:rsidRPr="00364457"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Determine how the actual profitability of the products has changed compared to the planned for all products, if during the year the enterprise has achieved a reduction in the cost of production as a result of compliance with the economy of the product "A by 5%, by product" B "by 3%. Wholesale price of products remained unchanged</w:t>
      </w:r>
    </w:p>
    <w:p w:rsidR="00C72B3F" w:rsidRPr="000B5682"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Task 2. To fulfill the planned workload, the required number is 20 people. The introduction of means of mechanization will reduce the number of employees by half. Determine the effectiveness of the introduction of mechaniz</w:t>
      </w:r>
      <w:r w:rsidR="00F30EF5">
        <w:rPr>
          <w:rFonts w:ascii="Times New Roman" w:hAnsi="Times New Roman" w:cs="Times New Roman"/>
          <w:sz w:val="24"/>
          <w:szCs w:val="24"/>
          <w:lang w:val="en-US"/>
        </w:rPr>
        <w:t xml:space="preserve">ation equipment at a cost of </w:t>
      </w:r>
      <w:r w:rsidRPr="00364457">
        <w:rPr>
          <w:rFonts w:ascii="Times New Roman" w:hAnsi="Times New Roman" w:cs="Times New Roman"/>
          <w:sz w:val="24"/>
          <w:szCs w:val="24"/>
          <w:lang w:val="en-US"/>
        </w:rPr>
        <w:t>180,000</w:t>
      </w:r>
      <w:r w:rsidR="00F30EF5">
        <w:rPr>
          <w:rFonts w:ascii="Times New Roman" w:hAnsi="Times New Roman" w:cs="Times New Roman"/>
          <w:sz w:val="24"/>
          <w:szCs w:val="24"/>
          <w:lang w:val="en-US"/>
        </w:rPr>
        <w:t xml:space="preserve"> th.tenge</w:t>
      </w:r>
      <w:r w:rsidRPr="00364457">
        <w:rPr>
          <w:rFonts w:ascii="Times New Roman" w:hAnsi="Times New Roman" w:cs="Times New Roman"/>
          <w:sz w:val="24"/>
          <w:szCs w:val="24"/>
          <w:lang w:val="en-US"/>
        </w:rPr>
        <w:t>, if the average salary of workers at the enterprise is 8700 tenge.</w:t>
      </w:r>
    </w:p>
    <w:p w:rsidR="006F1C74" w:rsidRDefault="006F1C74" w:rsidP="000B5682">
      <w:pPr>
        <w:ind w:firstLine="709"/>
        <w:jc w:val="both"/>
        <w:rPr>
          <w:b/>
          <w:color w:val="000000"/>
          <w:lang w:val="en-US"/>
        </w:rPr>
      </w:pPr>
    </w:p>
    <w:p w:rsidR="00534058" w:rsidRPr="003A3492" w:rsidRDefault="00534058" w:rsidP="003A3492">
      <w:pPr>
        <w:jc w:val="both"/>
        <w:rPr>
          <w:b/>
          <w:color w:val="000000"/>
          <w:lang w:val="kk-KZ"/>
        </w:rPr>
      </w:pPr>
    </w:p>
    <w:p w:rsidR="007D37D7" w:rsidRDefault="00C72B3F" w:rsidP="000B5682">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 xml:space="preserve">Section 2. Enterprise resources and efficiency of their use </w:t>
      </w:r>
    </w:p>
    <w:p w:rsidR="007D37D7" w:rsidRDefault="007D37D7" w:rsidP="000B5682">
      <w:pPr>
        <w:pStyle w:val="HTML"/>
        <w:ind w:firstLine="709"/>
        <w:jc w:val="both"/>
        <w:rPr>
          <w:rFonts w:ascii="Times New Roman" w:hAnsi="Times New Roman" w:cs="Times New Roman"/>
          <w:b/>
          <w:sz w:val="24"/>
          <w:szCs w:val="24"/>
          <w:lang w:val="en-US"/>
        </w:rPr>
      </w:pPr>
    </w:p>
    <w:p w:rsidR="00C72B3F" w:rsidRPr="00364457" w:rsidRDefault="00C72B3F" w:rsidP="000B5682">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4. Fixed capital</w:t>
      </w:r>
    </w:p>
    <w:p w:rsidR="00C72B3F" w:rsidRPr="00364457" w:rsidRDefault="00C72B3F" w:rsidP="000B5682">
      <w:pPr>
        <w:pStyle w:val="HTML"/>
        <w:ind w:firstLine="709"/>
        <w:jc w:val="both"/>
        <w:rPr>
          <w:rFonts w:ascii="Times New Roman" w:hAnsi="Times New Roman" w:cs="Times New Roman"/>
          <w:sz w:val="24"/>
          <w:szCs w:val="24"/>
          <w:lang w:val="en-US"/>
        </w:rPr>
      </w:pPr>
    </w:p>
    <w:p w:rsidR="00C72B3F" w:rsidRPr="00364457"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economic essence of fixed assets (capital), their composition and structure.</w:t>
      </w:r>
    </w:p>
    <w:p w:rsidR="00C72B3F" w:rsidRPr="00364457"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Accounting and valuation of fixed capital.</w:t>
      </w:r>
    </w:p>
    <w:p w:rsidR="00C72B3F" w:rsidRPr="00364457"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Forms of reproduction and improvement of fixed assets.</w:t>
      </w:r>
    </w:p>
    <w:p w:rsidR="00C72B3F" w:rsidRPr="00364457"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Indicators of the use of fixed capital.</w:t>
      </w:r>
    </w:p>
    <w:p w:rsidR="00C72B3F" w:rsidRPr="00364457" w:rsidRDefault="00C72B3F" w:rsidP="000B5682">
      <w:pPr>
        <w:pStyle w:val="HTML"/>
        <w:ind w:firstLine="709"/>
        <w:jc w:val="both"/>
        <w:rPr>
          <w:rFonts w:ascii="Times New Roman" w:hAnsi="Times New Roman" w:cs="Times New Roman"/>
          <w:sz w:val="24"/>
          <w:szCs w:val="24"/>
          <w:lang w:val="en-US"/>
        </w:rPr>
      </w:pPr>
    </w:p>
    <w:p w:rsidR="00C72B3F" w:rsidRPr="000B5682" w:rsidRDefault="00C72B3F"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is to disclose the essence of the enterprise's fixed capital, the evaluation of its use, ways of reproduction, ways of its improved use.</w:t>
      </w:r>
    </w:p>
    <w:p w:rsidR="00D7092D" w:rsidRPr="00364457" w:rsidRDefault="00D7092D"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basic concepts on the topic: fixed assets, the initial value of fixed assets, the liquidation value of fixed assets, the market value of fixed assets, depreciation fund, reproduction of fixed assets, return on assets, mechanization of production, extensive and intensive utilization of fixed assets.</w:t>
      </w:r>
    </w:p>
    <w:p w:rsidR="00D7092D" w:rsidRPr="00364457" w:rsidRDefault="00D7092D"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2, 4, 13, 15, 17, 20, 22.</w:t>
      </w:r>
    </w:p>
    <w:p w:rsidR="00D7092D" w:rsidRPr="00364457" w:rsidRDefault="00D7092D"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8, 22, 23, 24.</w:t>
      </w:r>
    </w:p>
    <w:p w:rsidR="00D7092D" w:rsidRPr="00364457" w:rsidRDefault="00D7092D" w:rsidP="000B5682">
      <w:pPr>
        <w:pStyle w:val="HTML"/>
        <w:ind w:firstLine="709"/>
        <w:jc w:val="both"/>
        <w:rPr>
          <w:rFonts w:ascii="Times New Roman" w:hAnsi="Times New Roman" w:cs="Times New Roman"/>
          <w:sz w:val="24"/>
          <w:szCs w:val="24"/>
          <w:lang w:val="en-US"/>
        </w:rPr>
      </w:pPr>
    </w:p>
    <w:p w:rsidR="00D7092D" w:rsidRPr="00364457" w:rsidRDefault="00D7092D"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Example 1. There are the following data on the fixed assets of the company Elektropribor LLP as of </w:t>
      </w:r>
      <w:r w:rsidR="0025665B">
        <w:rPr>
          <w:rFonts w:ascii="Times New Roman" w:hAnsi="Times New Roman" w:cs="Times New Roman"/>
          <w:sz w:val="24"/>
          <w:szCs w:val="24"/>
          <w:lang w:val="en-US"/>
        </w:rPr>
        <w:t>1 January, 2016y</w:t>
      </w:r>
      <w:r w:rsidRPr="00364457">
        <w:rPr>
          <w:rFonts w:ascii="Times New Roman" w:hAnsi="Times New Roman" w:cs="Times New Roman"/>
          <w:sz w:val="24"/>
          <w:szCs w:val="24"/>
          <w:lang w:val="en-US"/>
        </w:rPr>
        <w:t>.</w:t>
      </w:r>
    </w:p>
    <w:p w:rsidR="00D7092D" w:rsidRPr="00364457" w:rsidRDefault="00D7092D" w:rsidP="005340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p>
    <w:p w:rsidR="00F834DF" w:rsidRPr="000B5682" w:rsidRDefault="00D7092D" w:rsidP="000B568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3- Structure of the fixed assets of the enterprise LLP "Elektropribor"</w:t>
      </w:r>
    </w:p>
    <w:tbl>
      <w:tblPr>
        <w:tblW w:w="4969" w:type="pct"/>
        <w:tblBorders>
          <w:top w:val="single" w:sz="4" w:space="0" w:color="auto"/>
          <w:left w:val="single" w:sz="4" w:space="0" w:color="auto"/>
          <w:bottom w:val="single" w:sz="4" w:space="0" w:color="auto"/>
          <w:right w:val="single" w:sz="4" w:space="0" w:color="auto"/>
        </w:tblBorders>
        <w:tblLook w:val="0000"/>
      </w:tblPr>
      <w:tblGrid>
        <w:gridCol w:w="5637"/>
        <w:gridCol w:w="2031"/>
        <w:gridCol w:w="2125"/>
      </w:tblGrid>
      <w:tr w:rsidR="00D7092D" w:rsidRPr="002A1F4D" w:rsidTr="00E923CF">
        <w:trPr>
          <w:trHeight w:val="253"/>
        </w:trPr>
        <w:tc>
          <w:tcPr>
            <w:tcW w:w="2878" w:type="pct"/>
            <w:tcBorders>
              <w:top w:val="single" w:sz="4" w:space="0" w:color="auto"/>
              <w:left w:val="single" w:sz="4" w:space="0" w:color="auto"/>
              <w:bottom w:val="single" w:sz="4" w:space="0" w:color="auto"/>
              <w:right w:val="single" w:sz="4" w:space="0" w:color="auto"/>
            </w:tcBorders>
          </w:tcPr>
          <w:p w:rsidR="00D7092D" w:rsidRPr="002A1F4D" w:rsidRDefault="00D7092D" w:rsidP="00284457">
            <w:pPr>
              <w:pStyle w:val="HTML"/>
              <w:rPr>
                <w:rFonts w:ascii="Times New Roman" w:hAnsi="Times New Roman" w:cs="Times New Roman"/>
                <w:sz w:val="24"/>
                <w:szCs w:val="24"/>
              </w:rPr>
            </w:pPr>
            <w:r w:rsidRPr="002A1F4D">
              <w:rPr>
                <w:rFonts w:ascii="Times New Roman" w:hAnsi="Times New Roman" w:cs="Times New Roman"/>
                <w:sz w:val="24"/>
                <w:szCs w:val="24"/>
              </w:rPr>
              <w:t>Group name</w:t>
            </w:r>
          </w:p>
        </w:tc>
        <w:tc>
          <w:tcPr>
            <w:tcW w:w="1037" w:type="pct"/>
            <w:tcBorders>
              <w:top w:val="single" w:sz="4" w:space="0" w:color="auto"/>
              <w:left w:val="single" w:sz="4" w:space="0" w:color="auto"/>
              <w:bottom w:val="single" w:sz="4" w:space="0" w:color="auto"/>
              <w:right w:val="single" w:sz="4" w:space="0" w:color="auto"/>
            </w:tcBorders>
          </w:tcPr>
          <w:p w:rsidR="00D7092D" w:rsidRPr="002A1F4D" w:rsidRDefault="007D7BEF" w:rsidP="00140F4F">
            <w:pPr>
              <w:pStyle w:val="HTML"/>
              <w:rPr>
                <w:rFonts w:ascii="Times New Roman" w:hAnsi="Times New Roman" w:cs="Times New Roman"/>
                <w:sz w:val="24"/>
                <w:szCs w:val="24"/>
              </w:rPr>
            </w:pPr>
            <w:r w:rsidRPr="002A1F4D">
              <w:rPr>
                <w:rFonts w:ascii="Times New Roman" w:hAnsi="Times New Roman" w:cs="Times New Roman"/>
                <w:sz w:val="24"/>
                <w:szCs w:val="24"/>
              </w:rPr>
              <w:t>Specific gravity</w:t>
            </w:r>
            <w:r w:rsidR="00140F4F">
              <w:rPr>
                <w:rFonts w:ascii="Times New Roman" w:hAnsi="Times New Roman" w:cs="Times New Roman"/>
                <w:sz w:val="24"/>
                <w:szCs w:val="24"/>
              </w:rPr>
              <w:t>,</w:t>
            </w:r>
            <w:r w:rsidR="00D7092D" w:rsidRPr="002A1F4D">
              <w:rPr>
                <w:rFonts w:ascii="Times New Roman" w:hAnsi="Times New Roman" w:cs="Times New Roman"/>
                <w:sz w:val="24"/>
                <w:szCs w:val="24"/>
              </w:rPr>
              <w:t>%</w:t>
            </w:r>
          </w:p>
        </w:tc>
        <w:tc>
          <w:tcPr>
            <w:tcW w:w="1085" w:type="pct"/>
            <w:tcBorders>
              <w:top w:val="single" w:sz="4" w:space="0" w:color="auto"/>
              <w:left w:val="single" w:sz="4" w:space="0" w:color="auto"/>
              <w:bottom w:val="single" w:sz="4" w:space="0" w:color="auto"/>
              <w:right w:val="single" w:sz="4" w:space="0" w:color="auto"/>
            </w:tcBorders>
          </w:tcPr>
          <w:p w:rsidR="007D7BEF" w:rsidRPr="002A1F4D" w:rsidRDefault="007D7BEF" w:rsidP="007D7BEF">
            <w:pPr>
              <w:pStyle w:val="HTML"/>
              <w:rPr>
                <w:rFonts w:ascii="Times New Roman" w:hAnsi="Times New Roman" w:cs="Times New Roman"/>
                <w:sz w:val="24"/>
                <w:szCs w:val="24"/>
              </w:rPr>
            </w:pPr>
            <w:r w:rsidRPr="002A1F4D">
              <w:rPr>
                <w:rFonts w:ascii="Times New Roman" w:hAnsi="Times New Roman" w:cs="Times New Roman"/>
                <w:sz w:val="24"/>
                <w:szCs w:val="24"/>
              </w:rPr>
              <w:t>Average rate</w:t>
            </w:r>
          </w:p>
          <w:p w:rsidR="00D7092D" w:rsidRPr="002A1F4D" w:rsidRDefault="007D7BEF" w:rsidP="007D7BEF">
            <w:pPr>
              <w:pStyle w:val="HTML"/>
              <w:rPr>
                <w:rFonts w:ascii="Times New Roman" w:hAnsi="Times New Roman" w:cs="Times New Roman"/>
                <w:sz w:val="24"/>
                <w:szCs w:val="24"/>
              </w:rPr>
            </w:pPr>
            <w:r w:rsidRPr="002A1F4D">
              <w:rPr>
                <w:rFonts w:ascii="Times New Roman" w:hAnsi="Times New Roman" w:cs="Times New Roman"/>
                <w:sz w:val="24"/>
                <w:szCs w:val="24"/>
              </w:rPr>
              <w:t>depreciation</w:t>
            </w:r>
            <w:r w:rsidR="00D7092D" w:rsidRPr="002A1F4D">
              <w:rPr>
                <w:rFonts w:ascii="Times New Roman" w:hAnsi="Times New Roman" w:cs="Times New Roman"/>
                <w:sz w:val="24"/>
                <w:szCs w:val="24"/>
              </w:rPr>
              <w:t>, %</w:t>
            </w:r>
          </w:p>
        </w:tc>
      </w:tr>
      <w:tr w:rsidR="00527FA3"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527FA3" w:rsidRPr="002A1F4D" w:rsidRDefault="00527FA3" w:rsidP="00284457">
            <w:pPr>
              <w:pStyle w:val="HTML"/>
              <w:rPr>
                <w:rFonts w:ascii="Times New Roman" w:hAnsi="Times New Roman" w:cs="Times New Roman"/>
                <w:sz w:val="24"/>
                <w:szCs w:val="24"/>
              </w:rPr>
            </w:pPr>
            <w:r w:rsidRPr="002A1F4D">
              <w:rPr>
                <w:rFonts w:ascii="Times New Roman" w:hAnsi="Times New Roman" w:cs="Times New Roman"/>
                <w:sz w:val="24"/>
                <w:szCs w:val="24"/>
              </w:rPr>
              <w:t>1</w:t>
            </w:r>
            <w:r w:rsidR="00380DC8">
              <w:rPr>
                <w:rFonts w:ascii="Times New Roman" w:hAnsi="Times New Roman" w:cs="Times New Roman"/>
                <w:sz w:val="24"/>
                <w:szCs w:val="24"/>
              </w:rPr>
              <w:t>.</w:t>
            </w:r>
            <w:r w:rsidRPr="002A1F4D">
              <w:rPr>
                <w:rFonts w:ascii="Times New Roman" w:hAnsi="Times New Roman" w:cs="Times New Roman"/>
                <w:sz w:val="24"/>
                <w:szCs w:val="24"/>
              </w:rPr>
              <w:t xml:space="preserve"> Buildings</w:t>
            </w:r>
          </w:p>
        </w:tc>
        <w:tc>
          <w:tcPr>
            <w:tcW w:w="1037"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33</w:t>
            </w:r>
          </w:p>
        </w:tc>
        <w:tc>
          <w:tcPr>
            <w:tcW w:w="1085"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1,2-2,5</w:t>
            </w:r>
          </w:p>
        </w:tc>
      </w:tr>
      <w:tr w:rsidR="00527FA3"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527FA3" w:rsidRPr="002A1F4D" w:rsidRDefault="00527FA3" w:rsidP="00284457">
            <w:pPr>
              <w:pStyle w:val="HTML"/>
              <w:rPr>
                <w:rFonts w:ascii="Times New Roman" w:hAnsi="Times New Roman" w:cs="Times New Roman"/>
                <w:sz w:val="24"/>
                <w:szCs w:val="24"/>
              </w:rPr>
            </w:pPr>
            <w:r w:rsidRPr="002A1F4D">
              <w:rPr>
                <w:rFonts w:ascii="Times New Roman" w:hAnsi="Times New Roman" w:cs="Times New Roman"/>
                <w:sz w:val="24"/>
                <w:szCs w:val="24"/>
              </w:rPr>
              <w:t>2</w:t>
            </w:r>
            <w:r w:rsidR="00380DC8">
              <w:rPr>
                <w:rFonts w:ascii="Times New Roman" w:hAnsi="Times New Roman" w:cs="Times New Roman"/>
                <w:sz w:val="24"/>
                <w:szCs w:val="24"/>
              </w:rPr>
              <w:t>.</w:t>
            </w:r>
            <w:r w:rsidRPr="002A1F4D">
              <w:rPr>
                <w:rFonts w:ascii="Times New Roman" w:hAnsi="Times New Roman" w:cs="Times New Roman"/>
                <w:sz w:val="24"/>
                <w:szCs w:val="24"/>
              </w:rPr>
              <w:t xml:space="preserve"> Structures</w:t>
            </w:r>
          </w:p>
        </w:tc>
        <w:tc>
          <w:tcPr>
            <w:tcW w:w="1037"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7</w:t>
            </w:r>
          </w:p>
        </w:tc>
        <w:tc>
          <w:tcPr>
            <w:tcW w:w="1085"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2-6,7</w:t>
            </w:r>
          </w:p>
        </w:tc>
      </w:tr>
      <w:tr w:rsidR="00527FA3"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527FA3" w:rsidRPr="00380DC8" w:rsidRDefault="00380DC8" w:rsidP="00284457">
            <w:pPr>
              <w:pStyle w:val="HTML"/>
              <w:rPr>
                <w:rFonts w:ascii="Times New Roman" w:hAnsi="Times New Roman" w:cs="Times New Roman"/>
                <w:sz w:val="24"/>
                <w:szCs w:val="24"/>
                <w:lang w:val="en-US"/>
              </w:rPr>
            </w:pPr>
            <w:r>
              <w:rPr>
                <w:rFonts w:ascii="Times New Roman" w:hAnsi="Times New Roman" w:cs="Times New Roman"/>
                <w:sz w:val="24"/>
                <w:szCs w:val="24"/>
              </w:rPr>
              <w:t xml:space="preserve">3. </w:t>
            </w:r>
            <w:r w:rsidR="00527FA3" w:rsidRPr="002A1F4D">
              <w:rPr>
                <w:rFonts w:ascii="Times New Roman" w:hAnsi="Times New Roman" w:cs="Times New Roman"/>
                <w:sz w:val="24"/>
                <w:szCs w:val="24"/>
              </w:rPr>
              <w:t>Transfer devices</w:t>
            </w:r>
          </w:p>
        </w:tc>
        <w:tc>
          <w:tcPr>
            <w:tcW w:w="1037"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3</w:t>
            </w:r>
          </w:p>
        </w:tc>
        <w:tc>
          <w:tcPr>
            <w:tcW w:w="1085" w:type="pct"/>
            <w:tcBorders>
              <w:top w:val="single" w:sz="4" w:space="0" w:color="auto"/>
              <w:left w:val="single" w:sz="4" w:space="0" w:color="auto"/>
              <w:bottom w:val="single" w:sz="4" w:space="0" w:color="auto"/>
              <w:right w:val="single" w:sz="4" w:space="0" w:color="auto"/>
            </w:tcBorders>
          </w:tcPr>
          <w:p w:rsidR="00527FA3" w:rsidRPr="00380DC8" w:rsidRDefault="00527FA3" w:rsidP="001D5760">
            <w:pPr>
              <w:jc w:val="center"/>
              <w:rPr>
                <w:lang w:val="en-US"/>
              </w:rPr>
            </w:pPr>
            <w:r w:rsidRPr="00380DC8">
              <w:rPr>
                <w:lang w:val="en-US"/>
              </w:rPr>
              <w:t>2-5</w:t>
            </w:r>
          </w:p>
        </w:tc>
      </w:tr>
      <w:tr w:rsidR="00D7092D" w:rsidRPr="002A1F4D"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020ADB" w:rsidRPr="00364457" w:rsidRDefault="00020ADB" w:rsidP="00020ADB">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4</w:t>
            </w:r>
            <w:r w:rsidR="00380DC8" w:rsidRPr="00364457">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Machinery and equipment</w:t>
            </w:r>
          </w:p>
          <w:p w:rsidR="00020ADB" w:rsidRPr="00364457" w:rsidRDefault="00020ADB" w:rsidP="00020ADB">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a) power machinery and equipment</w:t>
            </w:r>
          </w:p>
          <w:p w:rsidR="00020ADB" w:rsidRPr="00364457" w:rsidRDefault="00020ADB" w:rsidP="00020ADB">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b) working machines and equipment</w:t>
            </w:r>
          </w:p>
          <w:p w:rsidR="00020ADB" w:rsidRPr="00364457" w:rsidRDefault="00020ADB" w:rsidP="00020ADB">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 measuring devices</w:t>
            </w:r>
          </w:p>
          <w:p w:rsidR="00020ADB" w:rsidRPr="00364457" w:rsidRDefault="00020ADB" w:rsidP="00020ADB">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d) computer technology</w:t>
            </w:r>
          </w:p>
          <w:p w:rsidR="00D7092D" w:rsidRPr="00364457" w:rsidRDefault="00020ADB"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e) other machinery and equipment</w:t>
            </w:r>
          </w:p>
        </w:tc>
        <w:tc>
          <w:tcPr>
            <w:tcW w:w="1037" w:type="pct"/>
            <w:tcBorders>
              <w:top w:val="single" w:sz="4" w:space="0" w:color="auto"/>
              <w:left w:val="single" w:sz="4" w:space="0" w:color="auto"/>
              <w:bottom w:val="single" w:sz="4" w:space="0" w:color="auto"/>
              <w:right w:val="single" w:sz="4" w:space="0" w:color="auto"/>
            </w:tcBorders>
          </w:tcPr>
          <w:p w:rsidR="002A1F4D" w:rsidRDefault="002A1F4D" w:rsidP="002A1F4D">
            <w:pPr>
              <w:rPr>
                <w:lang w:val="en-US"/>
              </w:rPr>
            </w:pPr>
            <w:r w:rsidRPr="002A1F4D">
              <w:rPr>
                <w:lang w:val="en-US"/>
              </w:rPr>
              <w:t xml:space="preserve">            </w:t>
            </w:r>
          </w:p>
          <w:p w:rsidR="00D7092D" w:rsidRPr="002A1F4D" w:rsidRDefault="00380DC8" w:rsidP="002A1F4D">
            <w:r>
              <w:rPr>
                <w:lang w:val="en-US"/>
              </w:rPr>
              <w:t xml:space="preserve">            </w:t>
            </w:r>
            <w:r w:rsidR="002A1F4D" w:rsidRPr="002A1F4D">
              <w:rPr>
                <w:lang w:val="en-US"/>
              </w:rPr>
              <w:t xml:space="preserve">  </w:t>
            </w:r>
            <w:r w:rsidR="00D7092D" w:rsidRPr="002A1F4D">
              <w:t>3</w:t>
            </w:r>
          </w:p>
          <w:p w:rsidR="00D7092D" w:rsidRPr="002A1F4D" w:rsidRDefault="00D7092D" w:rsidP="001D5760">
            <w:pPr>
              <w:jc w:val="center"/>
            </w:pPr>
            <w:r w:rsidRPr="002A1F4D">
              <w:t>42</w:t>
            </w:r>
          </w:p>
          <w:p w:rsidR="00D7092D" w:rsidRPr="002A1F4D" w:rsidRDefault="00D7092D" w:rsidP="001D5760">
            <w:pPr>
              <w:jc w:val="center"/>
            </w:pPr>
            <w:r w:rsidRPr="002A1F4D">
              <w:t>2,1</w:t>
            </w:r>
          </w:p>
          <w:p w:rsidR="00D7092D" w:rsidRPr="002A1F4D" w:rsidRDefault="00D7092D" w:rsidP="001D5760">
            <w:pPr>
              <w:jc w:val="center"/>
            </w:pPr>
            <w:r w:rsidRPr="002A1F4D">
              <w:t>6</w:t>
            </w:r>
          </w:p>
          <w:p w:rsidR="00D7092D" w:rsidRPr="002A1F4D" w:rsidRDefault="00D7092D" w:rsidP="001D5760">
            <w:pPr>
              <w:jc w:val="center"/>
            </w:pPr>
            <w:r w:rsidRPr="002A1F4D">
              <w:t>0,2</w:t>
            </w:r>
          </w:p>
        </w:tc>
        <w:tc>
          <w:tcPr>
            <w:tcW w:w="1085" w:type="pct"/>
            <w:tcBorders>
              <w:top w:val="single" w:sz="4" w:space="0" w:color="auto"/>
              <w:left w:val="single" w:sz="4" w:space="0" w:color="auto"/>
              <w:bottom w:val="single" w:sz="4" w:space="0" w:color="auto"/>
              <w:right w:val="single" w:sz="4" w:space="0" w:color="auto"/>
            </w:tcBorders>
          </w:tcPr>
          <w:p w:rsidR="00D7092D" w:rsidRPr="002A1F4D" w:rsidRDefault="00D7092D" w:rsidP="001D5760">
            <w:pPr>
              <w:jc w:val="center"/>
            </w:pPr>
          </w:p>
          <w:p w:rsidR="00D7092D" w:rsidRPr="002A1F4D" w:rsidRDefault="00D7092D" w:rsidP="001D5760">
            <w:pPr>
              <w:jc w:val="center"/>
            </w:pPr>
            <w:r w:rsidRPr="002A1F4D">
              <w:t>4-12</w:t>
            </w:r>
          </w:p>
          <w:p w:rsidR="00D7092D" w:rsidRPr="002A1F4D" w:rsidRDefault="00D7092D" w:rsidP="001D5760">
            <w:pPr>
              <w:jc w:val="center"/>
            </w:pPr>
            <w:r w:rsidRPr="002A1F4D">
              <w:t>5-10</w:t>
            </w:r>
          </w:p>
          <w:p w:rsidR="00D7092D" w:rsidRPr="002A1F4D" w:rsidRDefault="00D7092D" w:rsidP="001D5760">
            <w:pPr>
              <w:jc w:val="center"/>
            </w:pPr>
            <w:r w:rsidRPr="002A1F4D">
              <w:t>5-18</w:t>
            </w:r>
          </w:p>
          <w:p w:rsidR="00D7092D" w:rsidRPr="002A1F4D" w:rsidRDefault="00D7092D" w:rsidP="001D5760">
            <w:pPr>
              <w:jc w:val="center"/>
            </w:pPr>
            <w:r w:rsidRPr="002A1F4D">
              <w:t>10-12</w:t>
            </w:r>
          </w:p>
          <w:p w:rsidR="00D7092D" w:rsidRPr="002A1F4D" w:rsidRDefault="00D7092D" w:rsidP="001D5760">
            <w:pPr>
              <w:jc w:val="center"/>
            </w:pPr>
            <w:r w:rsidRPr="002A1F4D">
              <w:t>6-10</w:t>
            </w:r>
          </w:p>
        </w:tc>
      </w:tr>
      <w:tr w:rsidR="00BF3638"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BF3638" w:rsidP="00284457">
            <w:pPr>
              <w:pStyle w:val="HTML"/>
              <w:rPr>
                <w:rFonts w:ascii="Times New Roman" w:hAnsi="Times New Roman" w:cs="Times New Roman"/>
                <w:sz w:val="24"/>
                <w:szCs w:val="24"/>
              </w:rPr>
            </w:pPr>
            <w:r w:rsidRPr="002A1F4D">
              <w:rPr>
                <w:rFonts w:ascii="Times New Roman" w:hAnsi="Times New Roman" w:cs="Times New Roman"/>
                <w:sz w:val="24"/>
                <w:szCs w:val="24"/>
              </w:rPr>
              <w:t>5</w:t>
            </w:r>
            <w:r w:rsidR="00380DC8">
              <w:rPr>
                <w:rFonts w:ascii="Times New Roman" w:hAnsi="Times New Roman" w:cs="Times New Roman"/>
                <w:sz w:val="24"/>
                <w:szCs w:val="24"/>
              </w:rPr>
              <w:t>.</w:t>
            </w:r>
            <w:r w:rsidRPr="002A1F4D">
              <w:rPr>
                <w:rFonts w:ascii="Times New Roman" w:hAnsi="Times New Roman" w:cs="Times New Roman"/>
                <w:sz w:val="24"/>
                <w:szCs w:val="24"/>
              </w:rPr>
              <w:t xml:space="preserve"> Vehicles</w:t>
            </w:r>
          </w:p>
        </w:tc>
        <w:tc>
          <w:tcPr>
            <w:tcW w:w="1037"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2</w:t>
            </w:r>
          </w:p>
        </w:tc>
        <w:tc>
          <w:tcPr>
            <w:tcW w:w="1085"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4-14</w:t>
            </w:r>
          </w:p>
        </w:tc>
      </w:tr>
      <w:tr w:rsidR="00BF3638"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BF3638" w:rsidP="00284457">
            <w:pPr>
              <w:pStyle w:val="HTML"/>
              <w:rPr>
                <w:rFonts w:ascii="Times New Roman" w:hAnsi="Times New Roman" w:cs="Times New Roman"/>
                <w:sz w:val="24"/>
                <w:szCs w:val="24"/>
              </w:rPr>
            </w:pPr>
            <w:r w:rsidRPr="002A1F4D">
              <w:rPr>
                <w:rFonts w:ascii="Times New Roman" w:hAnsi="Times New Roman" w:cs="Times New Roman"/>
                <w:sz w:val="24"/>
                <w:szCs w:val="24"/>
              </w:rPr>
              <w:t>6</w:t>
            </w:r>
            <w:r w:rsidR="00380DC8">
              <w:rPr>
                <w:rFonts w:ascii="Times New Roman" w:hAnsi="Times New Roman" w:cs="Times New Roman"/>
                <w:sz w:val="24"/>
                <w:szCs w:val="24"/>
              </w:rPr>
              <w:t>.</w:t>
            </w:r>
            <w:r w:rsidRPr="002A1F4D">
              <w:rPr>
                <w:rFonts w:ascii="Times New Roman" w:hAnsi="Times New Roman" w:cs="Times New Roman"/>
                <w:sz w:val="24"/>
                <w:szCs w:val="24"/>
              </w:rPr>
              <w:t xml:space="preserve"> Tool</w:t>
            </w:r>
          </w:p>
        </w:tc>
        <w:tc>
          <w:tcPr>
            <w:tcW w:w="1037"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1</w:t>
            </w:r>
          </w:p>
        </w:tc>
        <w:tc>
          <w:tcPr>
            <w:tcW w:w="1085"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20-50</w:t>
            </w:r>
          </w:p>
        </w:tc>
      </w:tr>
      <w:tr w:rsidR="00BF3638"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380DC8" w:rsidP="00284457">
            <w:pPr>
              <w:pStyle w:val="HTML"/>
              <w:rPr>
                <w:rFonts w:ascii="Times New Roman" w:hAnsi="Times New Roman" w:cs="Times New Roman"/>
                <w:sz w:val="24"/>
                <w:szCs w:val="24"/>
              </w:rPr>
            </w:pPr>
            <w:r>
              <w:rPr>
                <w:rFonts w:ascii="Times New Roman" w:hAnsi="Times New Roman" w:cs="Times New Roman"/>
                <w:sz w:val="24"/>
                <w:szCs w:val="24"/>
              </w:rPr>
              <w:t>7.</w:t>
            </w:r>
            <w:r w:rsidR="00BF3638" w:rsidRPr="002A1F4D">
              <w:rPr>
                <w:rFonts w:ascii="Times New Roman" w:hAnsi="Times New Roman" w:cs="Times New Roman"/>
                <w:sz w:val="24"/>
                <w:szCs w:val="24"/>
              </w:rPr>
              <w:t>Production and household equipment</w:t>
            </w:r>
          </w:p>
        </w:tc>
        <w:tc>
          <w:tcPr>
            <w:tcW w:w="1037"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0,7</w:t>
            </w:r>
          </w:p>
        </w:tc>
        <w:tc>
          <w:tcPr>
            <w:tcW w:w="1085"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2-15</w:t>
            </w:r>
          </w:p>
        </w:tc>
      </w:tr>
      <w:tr w:rsidR="00BF3638"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380DC8" w:rsidP="00284457">
            <w:pPr>
              <w:pStyle w:val="HTML"/>
              <w:rPr>
                <w:rFonts w:ascii="Times New Roman" w:hAnsi="Times New Roman" w:cs="Times New Roman"/>
                <w:sz w:val="24"/>
                <w:szCs w:val="24"/>
              </w:rPr>
            </w:pPr>
            <w:r>
              <w:rPr>
                <w:rFonts w:ascii="Times New Roman" w:hAnsi="Times New Roman" w:cs="Times New Roman"/>
                <w:sz w:val="24"/>
                <w:szCs w:val="24"/>
              </w:rPr>
              <w:t>8.</w:t>
            </w:r>
            <w:r w:rsidR="00BF3638" w:rsidRPr="002A1F4D">
              <w:rPr>
                <w:rFonts w:ascii="Times New Roman" w:hAnsi="Times New Roman" w:cs="Times New Roman"/>
                <w:sz w:val="24"/>
                <w:szCs w:val="24"/>
              </w:rPr>
              <w:t>Working and productive cattle</w:t>
            </w:r>
          </w:p>
        </w:tc>
        <w:tc>
          <w:tcPr>
            <w:tcW w:w="1037"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w:t>
            </w:r>
          </w:p>
        </w:tc>
        <w:tc>
          <w:tcPr>
            <w:tcW w:w="1085"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12</w:t>
            </w:r>
          </w:p>
        </w:tc>
      </w:tr>
      <w:tr w:rsidR="00BF3638" w:rsidRPr="002A1F4D"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380DC8" w:rsidP="00284457">
            <w:pPr>
              <w:pStyle w:val="HTML"/>
              <w:rPr>
                <w:rFonts w:ascii="Times New Roman" w:hAnsi="Times New Roman" w:cs="Times New Roman"/>
                <w:sz w:val="24"/>
                <w:szCs w:val="24"/>
              </w:rPr>
            </w:pPr>
            <w:r>
              <w:rPr>
                <w:rFonts w:ascii="Times New Roman" w:hAnsi="Times New Roman" w:cs="Times New Roman"/>
                <w:sz w:val="24"/>
                <w:szCs w:val="24"/>
              </w:rPr>
              <w:t>9.</w:t>
            </w:r>
            <w:r w:rsidR="00BF3638" w:rsidRPr="002A1F4D">
              <w:rPr>
                <w:rFonts w:ascii="Times New Roman" w:hAnsi="Times New Roman" w:cs="Times New Roman"/>
                <w:sz w:val="24"/>
                <w:szCs w:val="24"/>
              </w:rPr>
              <w:t>Perennial plantations</w:t>
            </w:r>
          </w:p>
        </w:tc>
        <w:tc>
          <w:tcPr>
            <w:tcW w:w="1037" w:type="pct"/>
            <w:tcBorders>
              <w:top w:val="single" w:sz="4" w:space="0" w:color="auto"/>
              <w:left w:val="single" w:sz="4" w:space="0" w:color="auto"/>
              <w:bottom w:val="single" w:sz="4" w:space="0" w:color="auto"/>
              <w:right w:val="single" w:sz="4" w:space="0" w:color="auto"/>
            </w:tcBorders>
          </w:tcPr>
          <w:p w:rsidR="00BF3638" w:rsidRPr="002A1F4D" w:rsidRDefault="00BF3638" w:rsidP="001D5760">
            <w:pPr>
              <w:jc w:val="center"/>
            </w:pPr>
            <w:r w:rsidRPr="002A1F4D">
              <w:t>-</w:t>
            </w:r>
          </w:p>
        </w:tc>
        <w:tc>
          <w:tcPr>
            <w:tcW w:w="1085" w:type="pct"/>
            <w:tcBorders>
              <w:top w:val="single" w:sz="4" w:space="0" w:color="auto"/>
              <w:left w:val="single" w:sz="4" w:space="0" w:color="auto"/>
              <w:bottom w:val="single" w:sz="4" w:space="0" w:color="auto"/>
              <w:right w:val="single" w:sz="4" w:space="0" w:color="auto"/>
            </w:tcBorders>
          </w:tcPr>
          <w:p w:rsidR="00BF3638" w:rsidRPr="002A1F4D" w:rsidRDefault="00BF3638" w:rsidP="001D5760">
            <w:pPr>
              <w:jc w:val="center"/>
            </w:pPr>
            <w:r w:rsidRPr="002A1F4D">
              <w:t>2-12</w:t>
            </w:r>
          </w:p>
        </w:tc>
      </w:tr>
      <w:tr w:rsidR="00BF3638" w:rsidRPr="00380DC8" w:rsidTr="00E923CF">
        <w:trPr>
          <w:trHeight w:val="246"/>
        </w:trPr>
        <w:tc>
          <w:tcPr>
            <w:tcW w:w="2878" w:type="pct"/>
            <w:tcBorders>
              <w:top w:val="single" w:sz="4" w:space="0" w:color="auto"/>
              <w:left w:val="single" w:sz="4" w:space="0" w:color="auto"/>
              <w:bottom w:val="single" w:sz="4" w:space="0" w:color="auto"/>
              <w:right w:val="single" w:sz="4" w:space="0" w:color="auto"/>
            </w:tcBorders>
          </w:tcPr>
          <w:p w:rsidR="00BF3638" w:rsidRPr="002A1F4D" w:rsidRDefault="00BF3638"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10</w:t>
            </w:r>
            <w:r w:rsidR="00380DC8" w:rsidRPr="00364457">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Capital Construction for Land Improvement</w:t>
            </w:r>
          </w:p>
        </w:tc>
        <w:tc>
          <w:tcPr>
            <w:tcW w:w="1037"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w:t>
            </w:r>
          </w:p>
        </w:tc>
        <w:tc>
          <w:tcPr>
            <w:tcW w:w="1085" w:type="pct"/>
            <w:tcBorders>
              <w:top w:val="single" w:sz="4" w:space="0" w:color="auto"/>
              <w:left w:val="single" w:sz="4" w:space="0" w:color="auto"/>
              <w:bottom w:val="single" w:sz="4" w:space="0" w:color="auto"/>
              <w:right w:val="single" w:sz="4" w:space="0" w:color="auto"/>
            </w:tcBorders>
          </w:tcPr>
          <w:p w:rsidR="00BF3638" w:rsidRPr="00380DC8" w:rsidRDefault="00BF3638" w:rsidP="001D5760">
            <w:pPr>
              <w:jc w:val="center"/>
              <w:rPr>
                <w:lang w:val="en-US"/>
              </w:rPr>
            </w:pPr>
            <w:r w:rsidRPr="00380DC8">
              <w:rPr>
                <w:lang w:val="en-US"/>
              </w:rPr>
              <w:t>12</w:t>
            </w:r>
          </w:p>
        </w:tc>
      </w:tr>
    </w:tbl>
    <w:p w:rsidR="000C17B7" w:rsidRPr="00380DC8" w:rsidRDefault="000C17B7" w:rsidP="00F834DF">
      <w:pPr>
        <w:pStyle w:val="af4"/>
        <w:spacing w:after="0"/>
        <w:ind w:left="0" w:firstLine="708"/>
        <w:rPr>
          <w:sz w:val="28"/>
          <w:szCs w:val="28"/>
          <w:lang w:val="en-US"/>
        </w:rPr>
      </w:pPr>
    </w:p>
    <w:p w:rsidR="007D7BEF" w:rsidRPr="00364457" w:rsidRDefault="007D7BEF" w:rsidP="00380DC8">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During the year the following changes occurred:</w:t>
      </w:r>
    </w:p>
    <w:p w:rsidR="007D7BEF" w:rsidRPr="00364457" w:rsidRDefault="007D7BEF" w:rsidP="00380DC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new shop for basic production was introduced. The structure of the fixed assets of the new workshop is known: the cost of buildings is 25%, structures 6%, transfer devices 4%, machines and equipment 61%, vehicles 2%, tools 1.8%, inventory 0.2%. Implemented retired fixed assets for some groups.</w:t>
      </w:r>
    </w:p>
    <w:p w:rsidR="00E907A3" w:rsidRPr="00364457" w:rsidRDefault="007D7BEF" w:rsidP="00BE0E6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2 contains the initial data on the value of the fixed assets of the enterprise, the new workshop and the retiring funds.</w:t>
      </w:r>
    </w:p>
    <w:p w:rsidR="00E907A3" w:rsidRPr="00364457" w:rsidRDefault="00E907A3" w:rsidP="00380DC8">
      <w:pPr>
        <w:pStyle w:val="HTML"/>
        <w:ind w:firstLine="709"/>
        <w:jc w:val="both"/>
        <w:rPr>
          <w:rFonts w:ascii="Times New Roman" w:hAnsi="Times New Roman" w:cs="Times New Roman"/>
          <w:sz w:val="24"/>
          <w:szCs w:val="24"/>
          <w:lang w:val="en-US"/>
        </w:rPr>
      </w:pPr>
    </w:p>
    <w:p w:rsidR="007D7BEF" w:rsidRPr="00364457" w:rsidRDefault="007D7BEF"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4 - Data on the value of fixed assets of the enterpris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90"/>
        <w:gridCol w:w="1864"/>
      </w:tblGrid>
      <w:tr w:rsidR="002F1B77" w:rsidRPr="002F7F0A" w:rsidTr="000B5682">
        <w:trPr>
          <w:trHeight w:val="170"/>
        </w:trPr>
        <w:tc>
          <w:tcPr>
            <w:tcW w:w="4054" w:type="pct"/>
          </w:tcPr>
          <w:p w:rsidR="002F1B77" w:rsidRPr="002F7F0A" w:rsidRDefault="002F7F0A" w:rsidP="002F7F0A">
            <w:pPr>
              <w:pStyle w:val="HTML"/>
              <w:rPr>
                <w:rFonts w:ascii="Times New Roman" w:hAnsi="Times New Roman" w:cs="Times New Roman"/>
                <w:sz w:val="24"/>
                <w:szCs w:val="24"/>
              </w:rPr>
            </w:pPr>
            <w:r w:rsidRPr="002F7F0A">
              <w:rPr>
                <w:rFonts w:ascii="Times New Roman" w:hAnsi="Times New Roman" w:cs="Times New Roman"/>
                <w:sz w:val="24"/>
                <w:szCs w:val="24"/>
              </w:rPr>
              <w:t>Indicators</w:t>
            </w:r>
          </w:p>
        </w:tc>
        <w:tc>
          <w:tcPr>
            <w:tcW w:w="946" w:type="pct"/>
          </w:tcPr>
          <w:p w:rsidR="002F1B77" w:rsidRPr="002F7F0A" w:rsidRDefault="00B81B72" w:rsidP="002F7F0A">
            <w:pPr>
              <w:pStyle w:val="HTML"/>
              <w:rPr>
                <w:rFonts w:ascii="Times New Roman" w:hAnsi="Times New Roman" w:cs="Times New Roman"/>
                <w:sz w:val="24"/>
                <w:szCs w:val="24"/>
              </w:rPr>
            </w:pPr>
            <w:r>
              <w:rPr>
                <w:rFonts w:ascii="Times New Roman" w:hAnsi="Times New Roman" w:cs="Times New Roman"/>
                <w:sz w:val="24"/>
                <w:szCs w:val="24"/>
                <w:lang w:val="en-US"/>
              </w:rPr>
              <w:t xml:space="preserve">        </w:t>
            </w:r>
            <w:r w:rsidR="002F7F0A" w:rsidRPr="002F7F0A">
              <w:rPr>
                <w:rFonts w:ascii="Times New Roman" w:hAnsi="Times New Roman" w:cs="Times New Roman"/>
                <w:sz w:val="24"/>
                <w:szCs w:val="24"/>
              </w:rPr>
              <w:t>Value</w:t>
            </w:r>
          </w:p>
        </w:tc>
      </w:tr>
      <w:tr w:rsidR="000B5682" w:rsidRPr="002F7F0A" w:rsidTr="000B5682">
        <w:trPr>
          <w:trHeight w:val="271"/>
        </w:trPr>
        <w:tc>
          <w:tcPr>
            <w:tcW w:w="4054" w:type="pct"/>
          </w:tcPr>
          <w:p w:rsidR="000B5682" w:rsidRPr="00364457" w:rsidRDefault="000B5682"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1 Initial value of fixed assets at the beginning of the year</w:t>
            </w:r>
          </w:p>
        </w:tc>
        <w:tc>
          <w:tcPr>
            <w:tcW w:w="946" w:type="pct"/>
          </w:tcPr>
          <w:p w:rsidR="000B5682" w:rsidRPr="002F7F0A" w:rsidRDefault="000B5682" w:rsidP="001D5760">
            <w:pPr>
              <w:jc w:val="center"/>
            </w:pPr>
            <w:r w:rsidRPr="002F7F0A">
              <w:t>9400</w:t>
            </w:r>
          </w:p>
        </w:tc>
      </w:tr>
      <w:tr w:rsidR="000B5682" w:rsidRPr="002F7F0A" w:rsidTr="000B5682">
        <w:trPr>
          <w:trHeight w:val="171"/>
        </w:trPr>
        <w:tc>
          <w:tcPr>
            <w:tcW w:w="4054" w:type="pct"/>
          </w:tcPr>
          <w:p w:rsidR="000B5682" w:rsidRPr="00364457" w:rsidRDefault="000B5682"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2 The value of the funds of the new workshop</w:t>
            </w:r>
          </w:p>
        </w:tc>
        <w:tc>
          <w:tcPr>
            <w:tcW w:w="946" w:type="pct"/>
          </w:tcPr>
          <w:p w:rsidR="000B5682" w:rsidRPr="002F7F0A" w:rsidRDefault="000B5682" w:rsidP="001D5760">
            <w:pPr>
              <w:jc w:val="center"/>
            </w:pPr>
            <w:r w:rsidRPr="002F7F0A">
              <w:t>1300</w:t>
            </w:r>
          </w:p>
          <w:p w:rsidR="000B5682" w:rsidRPr="002F7F0A" w:rsidRDefault="000B5682" w:rsidP="001D5760">
            <w:pPr>
              <w:jc w:val="center"/>
            </w:pPr>
            <w:r w:rsidRPr="002F7F0A">
              <w:t>1.02</w:t>
            </w:r>
          </w:p>
        </w:tc>
      </w:tr>
      <w:tr w:rsidR="002F1B77" w:rsidRPr="002F7F0A" w:rsidTr="000B5682">
        <w:trPr>
          <w:trHeight w:val="577"/>
        </w:trPr>
        <w:tc>
          <w:tcPr>
            <w:tcW w:w="4054" w:type="pct"/>
          </w:tcPr>
          <w:p w:rsidR="000B5682" w:rsidRPr="00364457" w:rsidRDefault="000B5682" w:rsidP="000B5682">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3 Retiring fixed assets:</w:t>
            </w:r>
          </w:p>
          <w:p w:rsidR="000B5682" w:rsidRPr="00364457" w:rsidRDefault="000B5682" w:rsidP="000B5682">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date of disposal</w:t>
            </w:r>
          </w:p>
          <w:p w:rsidR="000B5682" w:rsidRPr="00364457" w:rsidRDefault="000B5682" w:rsidP="000B5682">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initial cost</w:t>
            </w:r>
          </w:p>
          <w:p w:rsidR="000B5682" w:rsidRPr="00364457" w:rsidRDefault="000B5682" w:rsidP="000B5682">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residual value</w:t>
            </w:r>
          </w:p>
          <w:p w:rsidR="002F1B77" w:rsidRPr="002F7F0A" w:rsidRDefault="000B5682" w:rsidP="000B5682">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Group</w:t>
            </w:r>
          </w:p>
        </w:tc>
        <w:tc>
          <w:tcPr>
            <w:tcW w:w="946" w:type="pct"/>
          </w:tcPr>
          <w:p w:rsidR="002F1B77" w:rsidRPr="002F7F0A" w:rsidRDefault="002F1B77" w:rsidP="001D5760">
            <w:pPr>
              <w:jc w:val="center"/>
              <w:rPr>
                <w:lang w:val="en-US"/>
              </w:rPr>
            </w:pPr>
          </w:p>
          <w:p w:rsidR="002F1B77" w:rsidRPr="002F7F0A" w:rsidRDefault="002F1B77" w:rsidP="001D5760">
            <w:pPr>
              <w:jc w:val="center"/>
            </w:pPr>
            <w:r w:rsidRPr="002F7F0A">
              <w:t>1.07</w:t>
            </w:r>
          </w:p>
          <w:p w:rsidR="002F1B77" w:rsidRPr="002F7F0A" w:rsidRDefault="002F1B77" w:rsidP="001D5760">
            <w:pPr>
              <w:jc w:val="center"/>
            </w:pPr>
            <w:r w:rsidRPr="002F7F0A">
              <w:t>700</w:t>
            </w:r>
          </w:p>
          <w:p w:rsidR="002F1B77" w:rsidRPr="002F7F0A" w:rsidRDefault="002F1B77" w:rsidP="001D5760">
            <w:pPr>
              <w:jc w:val="center"/>
            </w:pPr>
            <w:r w:rsidRPr="002F7F0A">
              <w:t>90</w:t>
            </w:r>
          </w:p>
          <w:p w:rsidR="002F1B77" w:rsidRPr="002F7F0A" w:rsidRDefault="002F1B77" w:rsidP="001D5760">
            <w:pPr>
              <w:jc w:val="center"/>
            </w:pPr>
            <w:r w:rsidRPr="002F7F0A">
              <w:rPr>
                <w:lang w:val="en-US"/>
              </w:rPr>
              <w:t>IV</w:t>
            </w:r>
            <w:r w:rsidRPr="002F7F0A">
              <w:t>а</w:t>
            </w:r>
          </w:p>
        </w:tc>
      </w:tr>
    </w:tbl>
    <w:p w:rsidR="002F1B77" w:rsidRPr="00955CAF" w:rsidRDefault="002F1B77" w:rsidP="002F1B77">
      <w:pPr>
        <w:rPr>
          <w:i/>
          <w:iCs/>
          <w:sz w:val="28"/>
          <w:szCs w:val="28"/>
        </w:rPr>
      </w:pPr>
    </w:p>
    <w:p w:rsidR="00E907A3" w:rsidRPr="00364457"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Calculate the value of each group of funds on </w:t>
      </w:r>
      <w:r w:rsidR="00B81B72">
        <w:rPr>
          <w:rFonts w:ascii="Times New Roman" w:hAnsi="Times New Roman" w:cs="Times New Roman"/>
          <w:sz w:val="24"/>
          <w:szCs w:val="24"/>
          <w:lang w:val="en-US"/>
        </w:rPr>
        <w:t>1 January</w:t>
      </w:r>
      <w:r w:rsidRPr="00364457">
        <w:rPr>
          <w:rFonts w:ascii="Times New Roman" w:hAnsi="Times New Roman" w:cs="Times New Roman"/>
          <w:sz w:val="24"/>
          <w:szCs w:val="24"/>
          <w:lang w:val="en-US"/>
        </w:rPr>
        <w:t>, 2016</w:t>
      </w:r>
      <w:r w:rsidR="00B81B72">
        <w:rPr>
          <w:rFonts w:ascii="Times New Roman" w:hAnsi="Times New Roman" w:cs="Times New Roman"/>
          <w:sz w:val="24"/>
          <w:szCs w:val="24"/>
          <w:lang w:val="en-US"/>
        </w:rPr>
        <w:t>y</w:t>
      </w:r>
      <w:r w:rsidRPr="00364457">
        <w:rPr>
          <w:rFonts w:ascii="Times New Roman" w:hAnsi="Times New Roman" w:cs="Times New Roman"/>
          <w:sz w:val="24"/>
          <w:szCs w:val="24"/>
          <w:lang w:val="en-US"/>
        </w:rPr>
        <w:t>.</w:t>
      </w:r>
    </w:p>
    <w:p w:rsidR="00E907A3" w:rsidRPr="00364457"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xml:space="preserve"> Calculate the value of the fixed assets of the new workshop by groups of fixed assets.</w:t>
      </w:r>
    </w:p>
    <w:p w:rsidR="00E907A3" w:rsidRPr="00364457" w:rsidRDefault="00F96706"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3</w:t>
      </w:r>
      <w:r w:rsidR="00E907A3" w:rsidRPr="00364457">
        <w:rPr>
          <w:rFonts w:ascii="Times New Roman" w:hAnsi="Times New Roman" w:cs="Times New Roman"/>
          <w:b/>
          <w:sz w:val="24"/>
          <w:szCs w:val="24"/>
          <w:lang w:val="en-US"/>
        </w:rPr>
        <w:t>.</w:t>
      </w:r>
      <w:r w:rsidR="00E907A3" w:rsidRPr="00364457">
        <w:rPr>
          <w:rFonts w:ascii="Times New Roman" w:hAnsi="Times New Roman" w:cs="Times New Roman"/>
          <w:sz w:val="24"/>
          <w:szCs w:val="24"/>
          <w:lang w:val="en-US"/>
        </w:rPr>
        <w:t xml:space="preserve"> Calculate the average annual cost for each group of fixed assets of the enterprise "Stankostroitel" taking into account entered and left during the year</w:t>
      </w:r>
    </w:p>
    <w:p w:rsidR="00F96706" w:rsidRPr="00364457" w:rsidRDefault="00F96706" w:rsidP="00E907A3">
      <w:pPr>
        <w:pStyle w:val="HTML"/>
        <w:ind w:firstLine="709"/>
        <w:jc w:val="both"/>
        <w:rPr>
          <w:rFonts w:ascii="Times New Roman" w:hAnsi="Times New Roman" w:cs="Times New Roman"/>
          <w:sz w:val="24"/>
          <w:szCs w:val="24"/>
          <w:lang w:val="en-US"/>
        </w:rPr>
      </w:pPr>
    </w:p>
    <w:p w:rsidR="00E907A3" w:rsidRPr="00364457"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Decision</w:t>
      </w:r>
    </w:p>
    <w:p w:rsidR="0063387A" w:rsidRDefault="00E907A3" w:rsidP="00385A39">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Calculate the value o</w:t>
      </w:r>
      <w:r w:rsidR="00B81B72">
        <w:rPr>
          <w:rFonts w:ascii="Times New Roman" w:hAnsi="Times New Roman" w:cs="Times New Roman"/>
          <w:sz w:val="24"/>
          <w:szCs w:val="24"/>
          <w:lang w:val="en-US"/>
        </w:rPr>
        <w:t>f each group of fixed assets (F</w:t>
      </w:r>
      <w:r w:rsidR="0063387A">
        <w:rPr>
          <w:rFonts w:ascii="Times New Roman" w:hAnsi="Times New Roman" w:cs="Times New Roman"/>
          <w:sz w:val="24"/>
          <w:szCs w:val="24"/>
          <w:lang w:val="en-US"/>
        </w:rPr>
        <w:t>i</w:t>
      </w:r>
      <w:r w:rsidRPr="00364457">
        <w:rPr>
          <w:rFonts w:ascii="Times New Roman" w:hAnsi="Times New Roman" w:cs="Times New Roman"/>
          <w:sz w:val="24"/>
          <w:szCs w:val="24"/>
          <w:lang w:val="en-US"/>
        </w:rPr>
        <w:t>) on January 1 by the formula:</w:t>
      </w:r>
      <w:r w:rsidR="00385A39" w:rsidRPr="00364457">
        <w:rPr>
          <w:rFonts w:ascii="Times New Roman" w:hAnsi="Times New Roman" w:cs="Times New Roman"/>
          <w:sz w:val="24"/>
          <w:szCs w:val="24"/>
          <w:lang w:val="en-US"/>
        </w:rPr>
        <w:t> </w:t>
      </w:r>
      <w:r w:rsidRPr="00364457">
        <w:rPr>
          <w:rFonts w:ascii="Times New Roman" w:hAnsi="Times New Roman" w:cs="Times New Roman"/>
          <w:sz w:val="24"/>
          <w:szCs w:val="24"/>
          <w:lang w:val="en-US"/>
        </w:rPr>
        <w:t xml:space="preserve"> </w:t>
      </w:r>
    </w:p>
    <w:p w:rsidR="00E907A3" w:rsidRPr="00364457" w:rsidRDefault="0063387A" w:rsidP="0063387A">
      <w:pPr>
        <w:pStyle w:val="HTML"/>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D03B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955CAF">
        <w:rPr>
          <w:position w:val="-12"/>
          <w:sz w:val="28"/>
          <w:szCs w:val="28"/>
        </w:rPr>
        <w:object w:dxaOrig="1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16.1pt" o:ole="">
            <v:imagedata r:id="rId10" o:title=""/>
          </v:shape>
          <o:OLEObject Type="Embed" ProgID="Equation.3" ShapeID="_x0000_i1025" DrawAspect="Content" ObjectID="_1573998889" r:id="rId11"/>
        </w:object>
      </w:r>
      <w:r w:rsidR="00474857">
        <w:rPr>
          <w:rFonts w:ascii="Times New Roman" w:hAnsi="Times New Roman" w:cs="Times New Roman"/>
          <w:sz w:val="24"/>
          <w:szCs w:val="24"/>
          <w:lang w:val="en-US"/>
        </w:rPr>
        <w:t xml:space="preserve"> </w:t>
      </w:r>
      <w:r w:rsidR="00D7283A">
        <w:rPr>
          <w:rFonts w:ascii="Times New Roman" w:hAnsi="Times New Roman" w:cs="Times New Roman"/>
          <w:sz w:val="24"/>
          <w:szCs w:val="24"/>
          <w:lang w:val="en-US"/>
        </w:rPr>
        <w:t>Fi =</w:t>
      </w:r>
      <w:r w:rsidR="00474857">
        <w:rPr>
          <w:rFonts w:ascii="Times New Roman" w:hAnsi="Times New Roman" w:cs="Times New Roman"/>
          <w:sz w:val="24"/>
          <w:szCs w:val="24"/>
          <w:lang w:val="en-US"/>
        </w:rPr>
        <w:t xml:space="preserve"> Sw</w:t>
      </w:r>
      <w:r w:rsidR="00B23C0C">
        <w:rPr>
          <w:rFonts w:ascii="Times New Roman" w:hAnsi="Times New Roman" w:cs="Times New Roman"/>
          <w:sz w:val="24"/>
          <w:szCs w:val="24"/>
          <w:lang w:val="en-US"/>
        </w:rPr>
        <w:t xml:space="preserve">i </w:t>
      </w:r>
      <w:r>
        <w:rPr>
          <w:rFonts w:ascii="Times New Roman" w:hAnsi="Times New Roman" w:cs="Times New Roman"/>
          <w:sz w:val="24"/>
          <w:szCs w:val="24"/>
          <w:lang w:val="en-US"/>
        </w:rPr>
        <w:t xml:space="preserve"> </w:t>
      </w:r>
      <w:r w:rsidR="00B23C0C">
        <w:rPr>
          <w:rFonts w:ascii="Times New Roman" w:hAnsi="Times New Roman" w:cs="Times New Roman"/>
          <w:sz w:val="24"/>
          <w:szCs w:val="24"/>
          <w:lang w:val="en-US"/>
        </w:rPr>
        <w:t>x F</w:t>
      </w:r>
      <w:r>
        <w:rPr>
          <w:rFonts w:ascii="Times New Roman" w:hAnsi="Times New Roman" w:cs="Times New Roman"/>
          <w:sz w:val="24"/>
          <w:szCs w:val="24"/>
          <w:lang w:val="en-US"/>
        </w:rPr>
        <w:t xml:space="preserve">                                                                                             </w:t>
      </w:r>
      <w:r w:rsidR="00E907A3" w:rsidRPr="00364457">
        <w:rPr>
          <w:rFonts w:ascii="Times New Roman" w:hAnsi="Times New Roman" w:cs="Times New Roman"/>
          <w:sz w:val="24"/>
          <w:szCs w:val="24"/>
          <w:lang w:val="en-US"/>
        </w:rPr>
        <w:t>(2)</w:t>
      </w:r>
    </w:p>
    <w:p w:rsidR="00E907A3" w:rsidRPr="00364457"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where: </w:t>
      </w:r>
      <w:r w:rsidR="00474857">
        <w:rPr>
          <w:rFonts w:ascii="Times New Roman" w:hAnsi="Times New Roman" w:cs="Times New Roman"/>
          <w:sz w:val="24"/>
          <w:szCs w:val="24"/>
          <w:lang w:val="en-US"/>
        </w:rPr>
        <w:t>Sw</w:t>
      </w:r>
      <w:r w:rsidRPr="00364457">
        <w:rPr>
          <w:rFonts w:ascii="Times New Roman" w:hAnsi="Times New Roman" w:cs="Times New Roman"/>
          <w:sz w:val="24"/>
          <w:szCs w:val="24"/>
          <w:lang w:val="en-US"/>
        </w:rPr>
        <w:t>i - specific weight of each group of fixed assets;</w:t>
      </w:r>
    </w:p>
    <w:p w:rsidR="00E907A3" w:rsidRPr="00364457"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F - total value of fixed assets at the beginning of the year;</w:t>
      </w:r>
    </w:p>
    <w:p w:rsidR="00E907A3" w:rsidRPr="00B72A93" w:rsidRDefault="00477414" w:rsidP="00477414">
      <w:pPr>
        <w:pStyle w:val="HTML"/>
        <w:rPr>
          <w:rFonts w:ascii="Times New Roman" w:hAnsi="Times New Roman" w:cs="Times New Roman"/>
          <w:sz w:val="24"/>
          <w:szCs w:val="24"/>
          <w:lang w:val="en-US"/>
        </w:rPr>
      </w:pPr>
      <w:r w:rsidRPr="00FB0963">
        <w:rPr>
          <w:rFonts w:ascii="Times New Roman" w:hAnsi="Times New Roman" w:cs="Times New Roman"/>
          <w:sz w:val="24"/>
          <w:szCs w:val="24"/>
          <w:lang w:val="en-US"/>
        </w:rPr>
        <w:t xml:space="preserve">             Then</w:t>
      </w:r>
      <w:r>
        <w:rPr>
          <w:rFonts w:ascii="Times New Roman" w:hAnsi="Times New Roman" w:cs="Times New Roman"/>
          <w:sz w:val="24"/>
          <w:szCs w:val="24"/>
          <w:lang w:val="en-US"/>
        </w:rPr>
        <w:t xml:space="preserve">  F bui</w:t>
      </w:r>
      <w:r w:rsidR="00205509">
        <w:rPr>
          <w:rFonts w:ascii="Times New Roman" w:hAnsi="Times New Roman" w:cs="Times New Roman"/>
          <w:sz w:val="24"/>
          <w:szCs w:val="24"/>
          <w:lang w:val="en-US"/>
        </w:rPr>
        <w:t>l</w:t>
      </w:r>
      <w:r w:rsidR="00B72A93">
        <w:rPr>
          <w:rFonts w:ascii="Times New Roman" w:hAnsi="Times New Roman" w:cs="Times New Roman"/>
          <w:sz w:val="24"/>
          <w:szCs w:val="24"/>
          <w:lang w:val="en-US"/>
        </w:rPr>
        <w:t>ding</w:t>
      </w:r>
      <w:r>
        <w:rPr>
          <w:rFonts w:ascii="Times New Roman" w:hAnsi="Times New Roman" w:cs="Times New Roman"/>
          <w:sz w:val="24"/>
          <w:szCs w:val="24"/>
          <w:lang w:val="en-US"/>
        </w:rPr>
        <w:t xml:space="preserve"> </w:t>
      </w:r>
      <w:r w:rsidR="00866855">
        <w:rPr>
          <w:rFonts w:ascii="Times New Roman" w:hAnsi="Times New Roman" w:cs="Times New Roman"/>
          <w:sz w:val="24"/>
          <w:szCs w:val="24"/>
          <w:lang w:val="en-US"/>
        </w:rPr>
        <w:t xml:space="preserve"> = 9400</w:t>
      </w:r>
      <w:r w:rsidR="00B72A93">
        <w:rPr>
          <w:rFonts w:ascii="Times New Roman" w:hAnsi="Times New Roman" w:cs="Times New Roman"/>
          <w:sz w:val="24"/>
          <w:szCs w:val="24"/>
          <w:lang w:val="en-US"/>
        </w:rPr>
        <w:t xml:space="preserve"> </w:t>
      </w:r>
      <w:r w:rsidR="00866855">
        <w:rPr>
          <w:rFonts w:ascii="Times New Roman" w:hAnsi="Times New Roman" w:cs="Times New Roman"/>
          <w:sz w:val="24"/>
          <w:szCs w:val="24"/>
          <w:lang w:val="en-US"/>
        </w:rPr>
        <w:t>x</w:t>
      </w:r>
      <w:r w:rsidR="00B72A93">
        <w:rPr>
          <w:rFonts w:ascii="Times New Roman" w:hAnsi="Times New Roman" w:cs="Times New Roman"/>
          <w:sz w:val="24"/>
          <w:szCs w:val="24"/>
          <w:lang w:val="en-US"/>
        </w:rPr>
        <w:t xml:space="preserve"> </w:t>
      </w:r>
      <w:r w:rsidR="00866855">
        <w:rPr>
          <w:rFonts w:ascii="Times New Roman" w:hAnsi="Times New Roman" w:cs="Times New Roman"/>
          <w:sz w:val="24"/>
          <w:szCs w:val="24"/>
          <w:lang w:val="en-US"/>
        </w:rPr>
        <w:t>0.33</w:t>
      </w:r>
      <w:r w:rsidR="00B72A93">
        <w:rPr>
          <w:rFonts w:ascii="Times New Roman" w:hAnsi="Times New Roman" w:cs="Times New Roman"/>
          <w:sz w:val="24"/>
          <w:szCs w:val="24"/>
          <w:lang w:val="en-US"/>
        </w:rPr>
        <w:t xml:space="preserve"> </w:t>
      </w:r>
      <w:r w:rsidR="00866855">
        <w:rPr>
          <w:rFonts w:ascii="Times New Roman" w:hAnsi="Times New Roman" w:cs="Times New Roman"/>
          <w:sz w:val="24"/>
          <w:szCs w:val="24"/>
          <w:lang w:val="en-US"/>
        </w:rPr>
        <w:t>=</w:t>
      </w:r>
      <w:r w:rsidR="00B72A93">
        <w:rPr>
          <w:rFonts w:ascii="Times New Roman" w:hAnsi="Times New Roman" w:cs="Times New Roman"/>
          <w:sz w:val="24"/>
          <w:szCs w:val="24"/>
          <w:lang w:val="en-US"/>
        </w:rPr>
        <w:t xml:space="preserve"> </w:t>
      </w:r>
      <w:r w:rsidR="00866855">
        <w:rPr>
          <w:rFonts w:ascii="Times New Roman" w:hAnsi="Times New Roman" w:cs="Times New Roman"/>
          <w:sz w:val="24"/>
          <w:szCs w:val="24"/>
          <w:lang w:val="en-US"/>
        </w:rPr>
        <w:t>3102</w:t>
      </w:r>
      <w:r w:rsidR="00E907A3" w:rsidRPr="00364457">
        <w:rPr>
          <w:rFonts w:ascii="Times New Roman" w:hAnsi="Times New Roman" w:cs="Times New Roman"/>
          <w:sz w:val="24"/>
          <w:szCs w:val="24"/>
          <w:lang w:val="en-US"/>
        </w:rPr>
        <w:t xml:space="preserve"> (thousand </w:t>
      </w:r>
      <w:r w:rsidR="00E907A3" w:rsidRPr="00E907A3">
        <w:rPr>
          <w:rFonts w:ascii="Times New Roman" w:hAnsi="Times New Roman" w:cs="Times New Roman"/>
          <w:sz w:val="24"/>
          <w:szCs w:val="24"/>
        </w:rPr>
        <w:t>тг</w:t>
      </w:r>
      <w:r w:rsidR="00E907A3" w:rsidRPr="00364457">
        <w:rPr>
          <w:rFonts w:ascii="Times New Roman" w:hAnsi="Times New Roman" w:cs="Times New Roman"/>
          <w:sz w:val="24"/>
          <w:szCs w:val="24"/>
          <w:lang w:val="en-US"/>
        </w:rPr>
        <w:t>.)</w:t>
      </w:r>
      <w:r w:rsidR="006E5D85">
        <w:rPr>
          <w:rFonts w:ascii="Times New Roman" w:hAnsi="Times New Roman" w:cs="Times New Roman"/>
          <w:sz w:val="24"/>
          <w:szCs w:val="24"/>
          <w:lang w:val="kk-KZ"/>
        </w:rPr>
        <w:t xml:space="preserve"> </w:t>
      </w:r>
    </w:p>
    <w:p w:rsidR="00E907A3" w:rsidRPr="00A71375" w:rsidRDefault="00205509" w:rsidP="00E907A3">
      <w:pPr>
        <w:pStyle w:val="HTML"/>
        <w:ind w:firstLine="709"/>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r w:rsidR="00B72A93">
        <w:rPr>
          <w:rFonts w:ascii="Times New Roman" w:hAnsi="Times New Roman" w:cs="Times New Roman"/>
          <w:sz w:val="24"/>
          <w:szCs w:val="24"/>
          <w:lang w:val="en-US"/>
        </w:rPr>
        <w:t>F structure</w:t>
      </w:r>
      <w:r w:rsidR="009D03BD">
        <w:rPr>
          <w:rFonts w:ascii="Times New Roman" w:hAnsi="Times New Roman" w:cs="Times New Roman"/>
          <w:sz w:val="24"/>
          <w:szCs w:val="24"/>
          <w:lang w:val="en-US"/>
        </w:rPr>
        <w:t xml:space="preserve">= </w:t>
      </w:r>
      <w:r w:rsidR="00B72A93">
        <w:rPr>
          <w:rFonts w:ascii="Times New Roman" w:hAnsi="Times New Roman" w:cs="Times New Roman"/>
          <w:sz w:val="24"/>
          <w:szCs w:val="24"/>
          <w:lang w:val="en-US"/>
        </w:rPr>
        <w:t xml:space="preserve"> </w:t>
      </w:r>
      <w:r>
        <w:rPr>
          <w:rFonts w:ascii="Times New Roman" w:hAnsi="Times New Roman" w:cs="Times New Roman"/>
          <w:sz w:val="24"/>
          <w:szCs w:val="24"/>
          <w:lang w:val="en-US"/>
        </w:rPr>
        <w:t>9400</w:t>
      </w:r>
      <w:r w:rsidR="00E907A3" w:rsidRPr="00364457">
        <w:rPr>
          <w:rFonts w:ascii="Times New Roman" w:hAnsi="Times New Roman" w:cs="Times New Roman"/>
          <w:sz w:val="24"/>
          <w:szCs w:val="24"/>
          <w:lang w:val="en-US"/>
        </w:rPr>
        <w:t xml:space="preserve"> </w:t>
      </w:r>
      <w:r>
        <w:rPr>
          <w:rFonts w:ascii="Times New Roman" w:hAnsi="Times New Roman" w:cs="Times New Roman"/>
          <w:sz w:val="24"/>
          <w:szCs w:val="24"/>
          <w:lang w:val="en-US"/>
        </w:rPr>
        <w:t>x 0.07</w:t>
      </w:r>
      <w:r w:rsidR="00E907A3" w:rsidRPr="00364457">
        <w:rPr>
          <w:rFonts w:ascii="Times New Roman" w:hAnsi="Times New Roman" w:cs="Times New Roman"/>
          <w:sz w:val="24"/>
          <w:szCs w:val="24"/>
          <w:lang w:val="en-US"/>
        </w:rPr>
        <w:t>= 658 (thousand tenge)</w:t>
      </w:r>
      <w:r w:rsidR="006E5D85">
        <w:rPr>
          <w:rFonts w:ascii="Times New Roman" w:hAnsi="Times New Roman" w:cs="Times New Roman"/>
          <w:sz w:val="24"/>
          <w:szCs w:val="24"/>
          <w:lang w:val="kk-KZ"/>
        </w:rPr>
        <w:t xml:space="preserve"> </w:t>
      </w:r>
    </w:p>
    <w:p w:rsidR="00E907A3" w:rsidRPr="00E907A3"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remaining calculations summarize the calculations in Table 5.</w:t>
      </w:r>
    </w:p>
    <w:p w:rsidR="00E907A3" w:rsidRPr="00364457" w:rsidRDefault="00E907A3" w:rsidP="00E907A3">
      <w:pPr>
        <w:pStyle w:val="HTML"/>
        <w:ind w:firstLine="709"/>
        <w:jc w:val="both"/>
        <w:rPr>
          <w:rFonts w:ascii="Times New Roman" w:hAnsi="Times New Roman" w:cs="Times New Roman"/>
          <w:sz w:val="24"/>
          <w:szCs w:val="24"/>
          <w:lang w:val="en-US"/>
        </w:rPr>
      </w:pPr>
    </w:p>
    <w:p w:rsidR="004F597F" w:rsidRPr="00E907A3" w:rsidRDefault="00E907A3" w:rsidP="00E907A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5 - The value of fixed assets of the enterprise at the beginning of the year</w:t>
      </w:r>
    </w:p>
    <w:tbl>
      <w:tblPr>
        <w:tblW w:w="4853" w:type="pct"/>
        <w:tblInd w:w="108" w:type="dxa"/>
        <w:tblBorders>
          <w:top w:val="single" w:sz="4" w:space="0" w:color="auto"/>
          <w:left w:val="single" w:sz="4" w:space="0" w:color="auto"/>
          <w:bottom w:val="single" w:sz="4" w:space="0" w:color="auto"/>
          <w:right w:val="single" w:sz="4" w:space="0" w:color="auto"/>
        </w:tblBorders>
        <w:tblLook w:val="0000"/>
      </w:tblPr>
      <w:tblGrid>
        <w:gridCol w:w="4220"/>
        <w:gridCol w:w="2584"/>
        <w:gridCol w:w="2760"/>
      </w:tblGrid>
      <w:tr w:rsidR="00BE0E6A" w:rsidRPr="00AA1F43" w:rsidTr="00AB0EC1">
        <w:trPr>
          <w:trHeight w:val="335"/>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Group name</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140F4F" w:rsidP="00140F4F">
            <w:pPr>
              <w:pStyle w:val="HTML"/>
              <w:rPr>
                <w:rFonts w:ascii="Times New Roman" w:hAnsi="Times New Roman" w:cs="Times New Roman"/>
                <w:sz w:val="24"/>
                <w:szCs w:val="24"/>
              </w:rPr>
            </w:pPr>
            <w:r w:rsidRPr="00140F4F">
              <w:rPr>
                <w:rFonts w:ascii="Times New Roman" w:hAnsi="Times New Roman" w:cs="Times New Roman"/>
                <w:sz w:val="24"/>
                <w:szCs w:val="24"/>
              </w:rPr>
              <w:t>Specific gravity</w:t>
            </w:r>
            <w:r w:rsidR="00BE0E6A" w:rsidRPr="00140F4F">
              <w:rPr>
                <w:rFonts w:ascii="Times New Roman" w:hAnsi="Times New Roman" w:cs="Times New Roman"/>
                <w:sz w:val="24"/>
                <w:szCs w:val="24"/>
              </w:rPr>
              <w:t>, %</w:t>
            </w:r>
          </w:p>
        </w:tc>
        <w:tc>
          <w:tcPr>
            <w:tcW w:w="1443" w:type="pct"/>
            <w:tcBorders>
              <w:top w:val="single" w:sz="4" w:space="0" w:color="auto"/>
              <w:left w:val="single" w:sz="4" w:space="0" w:color="auto"/>
              <w:bottom w:val="single" w:sz="4" w:space="0" w:color="auto"/>
              <w:right w:val="single" w:sz="4" w:space="0" w:color="auto"/>
            </w:tcBorders>
          </w:tcPr>
          <w:p w:rsidR="00140F4F" w:rsidRPr="00364457" w:rsidRDefault="00140F4F" w:rsidP="00140F4F">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Cost at the beginning</w:t>
            </w:r>
          </w:p>
          <w:p w:rsidR="00BE0E6A" w:rsidRPr="00140F4F" w:rsidRDefault="00140F4F" w:rsidP="00140F4F">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year, thousand tenge</w:t>
            </w:r>
          </w:p>
        </w:tc>
      </w:tr>
      <w:tr w:rsidR="00BE0E6A" w:rsidRPr="00140F4F" w:rsidTr="00AB0EC1">
        <w:trPr>
          <w:trHeight w:val="249"/>
        </w:trPr>
        <w:tc>
          <w:tcPr>
            <w:tcW w:w="2206" w:type="pct"/>
            <w:tcBorders>
              <w:top w:val="single" w:sz="4" w:space="0" w:color="auto"/>
              <w:left w:val="single" w:sz="4" w:space="0" w:color="auto"/>
              <w:bottom w:val="single" w:sz="4" w:space="0" w:color="auto"/>
              <w:right w:val="single" w:sz="4" w:space="0" w:color="auto"/>
            </w:tcBorders>
          </w:tcPr>
          <w:p w:rsidR="00BE0E6A" w:rsidRPr="00364457" w:rsidRDefault="00BE0E6A"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fixed assets of the workshop</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33</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3102</w:t>
            </w:r>
          </w:p>
        </w:tc>
      </w:tr>
      <w:tr w:rsidR="00BE0E6A" w:rsidRPr="00140F4F" w:rsidTr="00AB0EC1">
        <w:trPr>
          <w:trHeight w:val="163"/>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1 Buildings</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7</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658</w:t>
            </w:r>
          </w:p>
        </w:tc>
      </w:tr>
      <w:tr w:rsidR="00BE0E6A" w:rsidRPr="00140F4F" w:rsidTr="00AB0EC1">
        <w:trPr>
          <w:trHeight w:val="151"/>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2 Structures</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3</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282</w:t>
            </w:r>
          </w:p>
        </w:tc>
      </w:tr>
      <w:tr w:rsidR="002F1B77" w:rsidRPr="00140F4F" w:rsidTr="00AB0EC1">
        <w:trPr>
          <w:trHeight w:val="172"/>
        </w:trPr>
        <w:tc>
          <w:tcPr>
            <w:tcW w:w="2206" w:type="pct"/>
            <w:tcBorders>
              <w:top w:val="single" w:sz="4" w:space="0" w:color="auto"/>
              <w:left w:val="single" w:sz="4" w:space="0" w:color="auto"/>
              <w:bottom w:val="single" w:sz="4" w:space="0" w:color="auto"/>
              <w:right w:val="single" w:sz="4" w:space="0" w:color="auto"/>
            </w:tcBorders>
          </w:tcPr>
          <w:p w:rsidR="00BE0E6A" w:rsidRPr="00364457"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4 Machinery and equipment</w:t>
            </w:r>
          </w:p>
          <w:p w:rsidR="00BE0E6A" w:rsidRPr="00364457"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a) power machines</w:t>
            </w:r>
          </w:p>
          <w:p w:rsidR="00BE0E6A" w:rsidRPr="00364457"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b) working machines and equipment</w:t>
            </w:r>
          </w:p>
          <w:p w:rsidR="00BE0E6A" w:rsidRPr="00364457"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 measuring devices</w:t>
            </w:r>
          </w:p>
          <w:p w:rsidR="00BE0E6A" w:rsidRPr="00364457"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d) computer technology</w:t>
            </w:r>
          </w:p>
          <w:p w:rsidR="00BE0E6A" w:rsidRPr="00140F4F" w:rsidRDefault="00BE0E6A" w:rsidP="00BE0E6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e) other machinery and equipment</w:t>
            </w:r>
          </w:p>
          <w:p w:rsidR="002F1B77" w:rsidRPr="00140F4F" w:rsidRDefault="002F1B77" w:rsidP="00272B5F">
            <w:pPr>
              <w:rPr>
                <w:lang w:val="en-US"/>
              </w:rPr>
            </w:pPr>
          </w:p>
        </w:tc>
        <w:tc>
          <w:tcPr>
            <w:tcW w:w="1351" w:type="pct"/>
            <w:tcBorders>
              <w:top w:val="single" w:sz="4" w:space="0" w:color="auto"/>
              <w:left w:val="single" w:sz="4" w:space="0" w:color="auto"/>
              <w:bottom w:val="single" w:sz="4" w:space="0" w:color="auto"/>
              <w:right w:val="single" w:sz="4" w:space="0" w:color="auto"/>
            </w:tcBorders>
          </w:tcPr>
          <w:p w:rsidR="002F1B77" w:rsidRPr="00140F4F" w:rsidRDefault="002F1B77" w:rsidP="00272B5F">
            <w:pPr>
              <w:jc w:val="center"/>
            </w:pPr>
            <w:r w:rsidRPr="00140F4F">
              <w:t>53,3</w:t>
            </w:r>
          </w:p>
          <w:p w:rsidR="002F1B77" w:rsidRPr="00140F4F" w:rsidRDefault="002F1B77" w:rsidP="00272B5F">
            <w:pPr>
              <w:jc w:val="center"/>
            </w:pPr>
            <w:r w:rsidRPr="00140F4F">
              <w:t>3</w:t>
            </w:r>
          </w:p>
          <w:p w:rsidR="002F1B77" w:rsidRPr="00140F4F" w:rsidRDefault="002F1B77" w:rsidP="00272B5F">
            <w:pPr>
              <w:jc w:val="center"/>
            </w:pPr>
            <w:r w:rsidRPr="00140F4F">
              <w:t>42</w:t>
            </w:r>
          </w:p>
          <w:p w:rsidR="002F1B77" w:rsidRPr="00140F4F" w:rsidRDefault="002F1B77" w:rsidP="00272B5F">
            <w:pPr>
              <w:jc w:val="center"/>
            </w:pPr>
            <w:r w:rsidRPr="00140F4F">
              <w:t>2,1</w:t>
            </w:r>
          </w:p>
          <w:p w:rsidR="002F1B77" w:rsidRPr="00140F4F" w:rsidRDefault="002F1B77" w:rsidP="00272B5F">
            <w:pPr>
              <w:jc w:val="center"/>
            </w:pPr>
            <w:r w:rsidRPr="00140F4F">
              <w:t>6</w:t>
            </w:r>
          </w:p>
          <w:p w:rsidR="002F1B77" w:rsidRPr="00140F4F" w:rsidRDefault="002F1B77" w:rsidP="00272B5F">
            <w:pPr>
              <w:jc w:val="center"/>
            </w:pPr>
            <w:r w:rsidRPr="00140F4F">
              <w:t>0,2</w:t>
            </w:r>
          </w:p>
        </w:tc>
        <w:tc>
          <w:tcPr>
            <w:tcW w:w="1443" w:type="pct"/>
            <w:tcBorders>
              <w:top w:val="single" w:sz="4" w:space="0" w:color="auto"/>
              <w:left w:val="single" w:sz="4" w:space="0" w:color="auto"/>
              <w:bottom w:val="single" w:sz="4" w:space="0" w:color="auto"/>
              <w:right w:val="single" w:sz="4" w:space="0" w:color="auto"/>
            </w:tcBorders>
          </w:tcPr>
          <w:p w:rsidR="002F1B77" w:rsidRPr="00140F4F" w:rsidRDefault="002F1B77" w:rsidP="00272B5F">
            <w:pPr>
              <w:jc w:val="center"/>
            </w:pPr>
            <w:r w:rsidRPr="00140F4F">
              <w:t>5010,2</w:t>
            </w:r>
          </w:p>
          <w:p w:rsidR="002F1B77" w:rsidRPr="00140F4F" w:rsidRDefault="002F1B77" w:rsidP="00272B5F">
            <w:pPr>
              <w:jc w:val="center"/>
            </w:pPr>
            <w:r w:rsidRPr="00140F4F">
              <w:t>282</w:t>
            </w:r>
          </w:p>
          <w:p w:rsidR="002F1B77" w:rsidRPr="00140F4F" w:rsidRDefault="002F1B77" w:rsidP="00272B5F">
            <w:pPr>
              <w:jc w:val="center"/>
            </w:pPr>
            <w:r w:rsidRPr="00140F4F">
              <w:t>3948</w:t>
            </w:r>
          </w:p>
          <w:p w:rsidR="002F1B77" w:rsidRPr="00140F4F" w:rsidRDefault="002F1B77" w:rsidP="00272B5F">
            <w:pPr>
              <w:jc w:val="center"/>
            </w:pPr>
            <w:r w:rsidRPr="00140F4F">
              <w:t>197,4</w:t>
            </w:r>
          </w:p>
          <w:p w:rsidR="002F1B77" w:rsidRPr="00140F4F" w:rsidRDefault="002F1B77" w:rsidP="00272B5F">
            <w:pPr>
              <w:jc w:val="center"/>
            </w:pPr>
            <w:r w:rsidRPr="00140F4F">
              <w:t>564</w:t>
            </w:r>
          </w:p>
          <w:p w:rsidR="002F1B77" w:rsidRPr="00140F4F" w:rsidRDefault="002F1B77" w:rsidP="00272B5F">
            <w:pPr>
              <w:jc w:val="center"/>
            </w:pPr>
            <w:r w:rsidRPr="00140F4F">
              <w:t>18,8</w:t>
            </w:r>
          </w:p>
        </w:tc>
      </w:tr>
      <w:tr w:rsidR="00BE0E6A" w:rsidRPr="00140F4F" w:rsidTr="00AB0EC1">
        <w:trPr>
          <w:trHeight w:val="142"/>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5 Vehicles</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2</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188</w:t>
            </w:r>
          </w:p>
        </w:tc>
      </w:tr>
      <w:tr w:rsidR="00BE0E6A" w:rsidRPr="00140F4F" w:rsidTr="00AB0EC1">
        <w:trPr>
          <w:trHeight w:val="98"/>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6 Tool</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1</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94</w:t>
            </w:r>
          </w:p>
        </w:tc>
      </w:tr>
      <w:tr w:rsidR="00BE0E6A" w:rsidRPr="00140F4F" w:rsidTr="00AB0EC1">
        <w:trPr>
          <w:trHeight w:val="187"/>
        </w:trPr>
        <w:tc>
          <w:tcPr>
            <w:tcW w:w="2206" w:type="pct"/>
            <w:tcBorders>
              <w:top w:val="single" w:sz="4" w:space="0" w:color="auto"/>
              <w:left w:val="single" w:sz="4" w:space="0" w:color="auto"/>
              <w:bottom w:val="single" w:sz="4" w:space="0" w:color="auto"/>
              <w:right w:val="single" w:sz="4" w:space="0" w:color="auto"/>
            </w:tcBorders>
          </w:tcPr>
          <w:p w:rsidR="00BE0E6A" w:rsidRPr="00140F4F" w:rsidRDefault="00BE0E6A" w:rsidP="00284457">
            <w:pPr>
              <w:pStyle w:val="HTML"/>
              <w:rPr>
                <w:rFonts w:ascii="Times New Roman" w:hAnsi="Times New Roman" w:cs="Times New Roman"/>
                <w:sz w:val="24"/>
                <w:szCs w:val="24"/>
              </w:rPr>
            </w:pPr>
            <w:r w:rsidRPr="00140F4F">
              <w:rPr>
                <w:rFonts w:ascii="Times New Roman" w:hAnsi="Times New Roman" w:cs="Times New Roman"/>
                <w:sz w:val="24"/>
                <w:szCs w:val="24"/>
              </w:rPr>
              <w:t>7 Production inventory</w:t>
            </w:r>
          </w:p>
        </w:tc>
        <w:tc>
          <w:tcPr>
            <w:tcW w:w="1351"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0,7</w:t>
            </w:r>
          </w:p>
        </w:tc>
        <w:tc>
          <w:tcPr>
            <w:tcW w:w="1443" w:type="pct"/>
            <w:tcBorders>
              <w:top w:val="single" w:sz="4" w:space="0" w:color="auto"/>
              <w:left w:val="single" w:sz="4" w:space="0" w:color="auto"/>
              <w:bottom w:val="single" w:sz="4" w:space="0" w:color="auto"/>
              <w:right w:val="single" w:sz="4" w:space="0" w:color="auto"/>
            </w:tcBorders>
          </w:tcPr>
          <w:p w:rsidR="00BE0E6A" w:rsidRPr="00140F4F" w:rsidRDefault="00BE0E6A" w:rsidP="00272B5F">
            <w:pPr>
              <w:jc w:val="center"/>
            </w:pPr>
            <w:r w:rsidRPr="00140F4F">
              <w:t>65,8</w:t>
            </w:r>
          </w:p>
        </w:tc>
      </w:tr>
    </w:tbl>
    <w:p w:rsidR="002F1B77" w:rsidRPr="00955CAF" w:rsidRDefault="002F1B77" w:rsidP="00272B5F">
      <w:pPr>
        <w:rPr>
          <w:sz w:val="28"/>
          <w:szCs w:val="28"/>
        </w:rPr>
      </w:pPr>
    </w:p>
    <w:p w:rsidR="00D71E27" w:rsidRPr="00364457" w:rsidRDefault="00D71E27" w:rsidP="00D71E2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Similarly, we will determine the value of the fixed assets of the new workshop by groups of fixed assets.</w:t>
      </w:r>
    </w:p>
    <w:p w:rsidR="00D71E27" w:rsidRPr="00364457" w:rsidRDefault="00D71E27" w:rsidP="00D71E2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F buildings new shop = 1300 * 0.25 = 325 (thousand tenge)</w:t>
      </w:r>
    </w:p>
    <w:p w:rsidR="00D71E27" w:rsidRPr="00364457" w:rsidRDefault="00D71E27" w:rsidP="00D71E2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 of new constructions shop = 1300 * 0,06 = 78 (thousand tenge)</w:t>
      </w:r>
    </w:p>
    <w:p w:rsidR="00D71E27" w:rsidRPr="00364457" w:rsidRDefault="00D71E27" w:rsidP="00D71E2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calculations are summarized in Table 6.</w:t>
      </w:r>
    </w:p>
    <w:p w:rsidR="00D71E27" w:rsidRPr="00364457" w:rsidRDefault="00D71E27" w:rsidP="00140F4F">
      <w:pPr>
        <w:pStyle w:val="HTML"/>
        <w:jc w:val="both"/>
        <w:rPr>
          <w:rFonts w:ascii="Times New Roman" w:hAnsi="Times New Roman" w:cs="Times New Roman"/>
          <w:sz w:val="24"/>
          <w:szCs w:val="24"/>
          <w:lang w:val="en-US"/>
        </w:rPr>
      </w:pPr>
    </w:p>
    <w:p w:rsidR="0076383E" w:rsidRPr="00D71E27" w:rsidRDefault="00D71E27" w:rsidP="00D71E2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6 - The cost of the new workshop</w:t>
      </w:r>
    </w:p>
    <w:tbl>
      <w:tblPr>
        <w:tblW w:w="4934" w:type="pct"/>
        <w:tblBorders>
          <w:top w:val="single" w:sz="4" w:space="0" w:color="auto"/>
          <w:left w:val="single" w:sz="4" w:space="0" w:color="auto"/>
          <w:bottom w:val="single" w:sz="4" w:space="0" w:color="auto"/>
          <w:right w:val="single" w:sz="4" w:space="0" w:color="auto"/>
        </w:tblBorders>
        <w:tblLook w:val="0000"/>
      </w:tblPr>
      <w:tblGrid>
        <w:gridCol w:w="5920"/>
        <w:gridCol w:w="2102"/>
        <w:gridCol w:w="1702"/>
      </w:tblGrid>
      <w:tr w:rsidR="00CE6EE0" w:rsidRPr="00AA1F43" w:rsidTr="004A204F">
        <w:trPr>
          <w:trHeight w:val="379"/>
        </w:trPr>
        <w:tc>
          <w:tcPr>
            <w:tcW w:w="3044" w:type="pct"/>
            <w:tcBorders>
              <w:top w:val="single" w:sz="4" w:space="0" w:color="auto"/>
              <w:left w:val="single" w:sz="4" w:space="0" w:color="auto"/>
              <w:bottom w:val="single" w:sz="4" w:space="0" w:color="auto"/>
              <w:right w:val="single" w:sz="4" w:space="0" w:color="auto"/>
            </w:tcBorders>
          </w:tcPr>
          <w:p w:rsidR="00CE6EE0" w:rsidRPr="00364457" w:rsidRDefault="00CE6EE0"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Name of groups of fixed assets of the workshop</w:t>
            </w:r>
          </w:p>
        </w:tc>
        <w:tc>
          <w:tcPr>
            <w:tcW w:w="1081" w:type="pct"/>
            <w:tcBorders>
              <w:top w:val="single" w:sz="4" w:space="0" w:color="auto"/>
              <w:left w:val="single" w:sz="4" w:space="0" w:color="auto"/>
              <w:bottom w:val="single" w:sz="4" w:space="0" w:color="auto"/>
              <w:right w:val="single" w:sz="4" w:space="0" w:color="auto"/>
            </w:tcBorders>
          </w:tcPr>
          <w:p w:rsidR="00CE6EE0" w:rsidRPr="004B56F5" w:rsidRDefault="00CE6EE0" w:rsidP="00CE6EE0">
            <w:pPr>
              <w:pStyle w:val="HTML"/>
              <w:rPr>
                <w:rFonts w:ascii="Times New Roman" w:hAnsi="Times New Roman" w:cs="Times New Roman"/>
                <w:sz w:val="24"/>
                <w:szCs w:val="24"/>
              </w:rPr>
            </w:pPr>
            <w:r w:rsidRPr="004B56F5">
              <w:rPr>
                <w:rFonts w:ascii="Times New Roman" w:hAnsi="Times New Roman" w:cs="Times New Roman"/>
                <w:sz w:val="24"/>
                <w:szCs w:val="24"/>
              </w:rPr>
              <w:t>Specific gravity, %</w:t>
            </w:r>
          </w:p>
        </w:tc>
        <w:tc>
          <w:tcPr>
            <w:tcW w:w="875" w:type="pct"/>
            <w:tcBorders>
              <w:top w:val="single" w:sz="4" w:space="0" w:color="auto"/>
              <w:left w:val="single" w:sz="4" w:space="0" w:color="auto"/>
              <w:bottom w:val="single" w:sz="4" w:space="0" w:color="auto"/>
              <w:right w:val="single" w:sz="4" w:space="0" w:color="auto"/>
            </w:tcBorders>
          </w:tcPr>
          <w:p w:rsidR="00CE6EE0" w:rsidRPr="004B56F5" w:rsidRDefault="00092C37" w:rsidP="00092C3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cost of the new workshop</w:t>
            </w:r>
          </w:p>
        </w:tc>
      </w:tr>
      <w:tr w:rsidR="00CE6EE0" w:rsidRPr="004B56F5" w:rsidTr="004A204F">
        <w:trPr>
          <w:trHeight w:val="163"/>
        </w:trPr>
        <w:tc>
          <w:tcPr>
            <w:tcW w:w="3044" w:type="pct"/>
            <w:tcBorders>
              <w:top w:val="single" w:sz="4" w:space="0" w:color="auto"/>
              <w:left w:val="single" w:sz="4" w:space="0" w:color="auto"/>
              <w:bottom w:val="single" w:sz="4" w:space="0" w:color="auto"/>
              <w:right w:val="single" w:sz="4" w:space="0" w:color="auto"/>
            </w:tcBorders>
          </w:tcPr>
          <w:p w:rsidR="00CE6EE0" w:rsidRPr="004B56F5" w:rsidRDefault="00CE6EE0" w:rsidP="00284457">
            <w:pPr>
              <w:pStyle w:val="HTML"/>
              <w:rPr>
                <w:rFonts w:ascii="Times New Roman" w:hAnsi="Times New Roman" w:cs="Times New Roman"/>
                <w:sz w:val="24"/>
                <w:szCs w:val="24"/>
              </w:rPr>
            </w:pPr>
            <w:r w:rsidRPr="004B56F5">
              <w:rPr>
                <w:rFonts w:ascii="Times New Roman" w:hAnsi="Times New Roman" w:cs="Times New Roman"/>
                <w:sz w:val="24"/>
                <w:szCs w:val="24"/>
              </w:rPr>
              <w:t>1 Buildings</w:t>
            </w:r>
          </w:p>
        </w:tc>
        <w:tc>
          <w:tcPr>
            <w:tcW w:w="1081"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25</w:t>
            </w:r>
          </w:p>
        </w:tc>
        <w:tc>
          <w:tcPr>
            <w:tcW w:w="875"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325</w:t>
            </w:r>
          </w:p>
        </w:tc>
      </w:tr>
      <w:tr w:rsidR="00CE6EE0" w:rsidRPr="004B56F5" w:rsidTr="004A204F">
        <w:trPr>
          <w:trHeight w:val="119"/>
        </w:trPr>
        <w:tc>
          <w:tcPr>
            <w:tcW w:w="3044" w:type="pct"/>
            <w:tcBorders>
              <w:top w:val="single" w:sz="4" w:space="0" w:color="auto"/>
              <w:left w:val="single" w:sz="4" w:space="0" w:color="auto"/>
              <w:bottom w:val="single" w:sz="4" w:space="0" w:color="auto"/>
              <w:right w:val="single" w:sz="4" w:space="0" w:color="auto"/>
            </w:tcBorders>
          </w:tcPr>
          <w:p w:rsidR="00CE6EE0" w:rsidRPr="004B56F5" w:rsidRDefault="00CE6EE0" w:rsidP="00284457">
            <w:pPr>
              <w:pStyle w:val="HTML"/>
              <w:rPr>
                <w:rFonts w:ascii="Times New Roman" w:hAnsi="Times New Roman" w:cs="Times New Roman"/>
                <w:sz w:val="24"/>
                <w:szCs w:val="24"/>
              </w:rPr>
            </w:pPr>
            <w:r w:rsidRPr="004B56F5">
              <w:rPr>
                <w:rFonts w:ascii="Times New Roman" w:hAnsi="Times New Roman" w:cs="Times New Roman"/>
                <w:sz w:val="24"/>
                <w:szCs w:val="24"/>
              </w:rPr>
              <w:t>2 Structures</w:t>
            </w:r>
          </w:p>
        </w:tc>
        <w:tc>
          <w:tcPr>
            <w:tcW w:w="1081"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6</w:t>
            </w:r>
          </w:p>
        </w:tc>
        <w:tc>
          <w:tcPr>
            <w:tcW w:w="875"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78</w:t>
            </w:r>
          </w:p>
        </w:tc>
      </w:tr>
      <w:tr w:rsidR="00CE6EE0" w:rsidRPr="004B56F5" w:rsidTr="004A204F">
        <w:trPr>
          <w:trHeight w:val="89"/>
        </w:trPr>
        <w:tc>
          <w:tcPr>
            <w:tcW w:w="3044" w:type="pct"/>
            <w:tcBorders>
              <w:top w:val="single" w:sz="4" w:space="0" w:color="auto"/>
              <w:left w:val="single" w:sz="4" w:space="0" w:color="auto"/>
              <w:bottom w:val="single" w:sz="4" w:space="0" w:color="auto"/>
              <w:right w:val="single" w:sz="4" w:space="0" w:color="auto"/>
            </w:tcBorders>
          </w:tcPr>
          <w:p w:rsidR="00CE6EE0" w:rsidRPr="004B56F5" w:rsidRDefault="00CE6EE0" w:rsidP="00284457">
            <w:pPr>
              <w:pStyle w:val="HTML"/>
              <w:rPr>
                <w:rFonts w:ascii="Times New Roman" w:hAnsi="Times New Roman" w:cs="Times New Roman"/>
                <w:sz w:val="24"/>
                <w:szCs w:val="24"/>
              </w:rPr>
            </w:pPr>
            <w:r w:rsidRPr="004B56F5">
              <w:rPr>
                <w:rFonts w:ascii="Times New Roman" w:hAnsi="Times New Roman" w:cs="Times New Roman"/>
                <w:sz w:val="24"/>
                <w:szCs w:val="24"/>
              </w:rPr>
              <w:t>3 Transfer devices</w:t>
            </w:r>
          </w:p>
        </w:tc>
        <w:tc>
          <w:tcPr>
            <w:tcW w:w="1081"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4</w:t>
            </w:r>
          </w:p>
        </w:tc>
        <w:tc>
          <w:tcPr>
            <w:tcW w:w="875"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t>52</w:t>
            </w:r>
          </w:p>
        </w:tc>
      </w:tr>
      <w:tr w:rsidR="00CE6EE0" w:rsidRPr="004B56F5" w:rsidTr="004A204F">
        <w:trPr>
          <w:trHeight w:val="374"/>
        </w:trPr>
        <w:tc>
          <w:tcPr>
            <w:tcW w:w="3044" w:type="pct"/>
            <w:tcBorders>
              <w:top w:val="single" w:sz="4" w:space="0" w:color="auto"/>
              <w:left w:val="single" w:sz="4" w:space="0" w:color="auto"/>
              <w:bottom w:val="single" w:sz="4" w:space="0" w:color="auto"/>
              <w:right w:val="single" w:sz="4" w:space="0" w:color="auto"/>
            </w:tcBorders>
          </w:tcPr>
          <w:p w:rsidR="004B56F5" w:rsidRPr="00364457" w:rsidRDefault="004B56F5" w:rsidP="004B56F5">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4 Machinery and equipment</w:t>
            </w:r>
          </w:p>
          <w:p w:rsidR="004B56F5" w:rsidRPr="00364457" w:rsidRDefault="004B56F5" w:rsidP="004B56F5">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a) power machines</w:t>
            </w:r>
          </w:p>
          <w:p w:rsidR="004B56F5" w:rsidRPr="00364457" w:rsidRDefault="004B56F5" w:rsidP="004B56F5">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b) working machines and equipment</w:t>
            </w:r>
          </w:p>
          <w:p w:rsidR="004B56F5" w:rsidRPr="00364457" w:rsidRDefault="004B56F5" w:rsidP="004B56F5">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 measuring devices</w:t>
            </w:r>
          </w:p>
          <w:p w:rsidR="004B56F5" w:rsidRPr="00364457" w:rsidRDefault="004B56F5" w:rsidP="004B56F5">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d) computer technology</w:t>
            </w:r>
          </w:p>
          <w:p w:rsidR="00CE6EE0" w:rsidRPr="00364457" w:rsidRDefault="004B56F5"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e) other machinery and equipment</w:t>
            </w:r>
          </w:p>
        </w:tc>
        <w:tc>
          <w:tcPr>
            <w:tcW w:w="1081"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lastRenderedPageBreak/>
              <w:t>61</w:t>
            </w:r>
          </w:p>
          <w:p w:rsidR="00CE6EE0" w:rsidRPr="004B56F5" w:rsidRDefault="00CE6EE0" w:rsidP="00272B5F">
            <w:pPr>
              <w:jc w:val="center"/>
            </w:pPr>
            <w:r w:rsidRPr="004B56F5">
              <w:t>3,5</w:t>
            </w:r>
          </w:p>
          <w:p w:rsidR="00CE6EE0" w:rsidRPr="004B56F5" w:rsidRDefault="00CE6EE0" w:rsidP="00272B5F">
            <w:pPr>
              <w:jc w:val="center"/>
            </w:pPr>
            <w:r w:rsidRPr="004B56F5">
              <w:t>48</w:t>
            </w:r>
          </w:p>
          <w:p w:rsidR="00CE6EE0" w:rsidRPr="004B56F5" w:rsidRDefault="00CE6EE0" w:rsidP="00272B5F">
            <w:pPr>
              <w:jc w:val="center"/>
            </w:pPr>
            <w:r w:rsidRPr="004B56F5">
              <w:t>2,4</w:t>
            </w:r>
          </w:p>
          <w:p w:rsidR="00CE6EE0" w:rsidRPr="004B56F5" w:rsidRDefault="00CE6EE0" w:rsidP="00272B5F">
            <w:pPr>
              <w:jc w:val="center"/>
            </w:pPr>
            <w:r w:rsidRPr="004B56F5">
              <w:t>7</w:t>
            </w:r>
          </w:p>
          <w:p w:rsidR="00CE6EE0" w:rsidRPr="004B56F5" w:rsidRDefault="00CE6EE0" w:rsidP="00272B5F">
            <w:pPr>
              <w:jc w:val="center"/>
            </w:pPr>
            <w:r w:rsidRPr="004B56F5">
              <w:lastRenderedPageBreak/>
              <w:t>0,1</w:t>
            </w:r>
          </w:p>
        </w:tc>
        <w:tc>
          <w:tcPr>
            <w:tcW w:w="875" w:type="pct"/>
            <w:tcBorders>
              <w:top w:val="single" w:sz="4" w:space="0" w:color="auto"/>
              <w:left w:val="single" w:sz="4" w:space="0" w:color="auto"/>
              <w:bottom w:val="single" w:sz="4" w:space="0" w:color="auto"/>
              <w:right w:val="single" w:sz="4" w:space="0" w:color="auto"/>
            </w:tcBorders>
          </w:tcPr>
          <w:p w:rsidR="00CE6EE0" w:rsidRPr="004B56F5" w:rsidRDefault="00CE6EE0" w:rsidP="00272B5F">
            <w:pPr>
              <w:jc w:val="center"/>
            </w:pPr>
            <w:r w:rsidRPr="004B56F5">
              <w:lastRenderedPageBreak/>
              <w:t>793</w:t>
            </w:r>
          </w:p>
          <w:p w:rsidR="00CE6EE0" w:rsidRPr="004B56F5" w:rsidRDefault="00CE6EE0" w:rsidP="00272B5F">
            <w:pPr>
              <w:jc w:val="center"/>
            </w:pPr>
            <w:r w:rsidRPr="004B56F5">
              <w:t>45,5</w:t>
            </w:r>
          </w:p>
          <w:p w:rsidR="00CE6EE0" w:rsidRPr="004B56F5" w:rsidRDefault="00CE6EE0" w:rsidP="00272B5F">
            <w:pPr>
              <w:jc w:val="center"/>
            </w:pPr>
            <w:r w:rsidRPr="004B56F5">
              <w:t>624</w:t>
            </w:r>
          </w:p>
          <w:p w:rsidR="00CE6EE0" w:rsidRPr="004B56F5" w:rsidRDefault="00CE6EE0" w:rsidP="00272B5F">
            <w:pPr>
              <w:jc w:val="center"/>
            </w:pPr>
            <w:r w:rsidRPr="004B56F5">
              <w:t>31,2</w:t>
            </w:r>
          </w:p>
          <w:p w:rsidR="00CE6EE0" w:rsidRPr="004B56F5" w:rsidRDefault="00CE6EE0" w:rsidP="00272B5F">
            <w:pPr>
              <w:jc w:val="center"/>
            </w:pPr>
            <w:r w:rsidRPr="004B56F5">
              <w:t>91</w:t>
            </w:r>
          </w:p>
          <w:p w:rsidR="00CE6EE0" w:rsidRPr="004B56F5" w:rsidRDefault="00CE6EE0" w:rsidP="00272B5F">
            <w:pPr>
              <w:jc w:val="center"/>
            </w:pPr>
            <w:r w:rsidRPr="004B56F5">
              <w:lastRenderedPageBreak/>
              <w:t>1,3</w:t>
            </w:r>
          </w:p>
        </w:tc>
      </w:tr>
      <w:tr w:rsidR="004B56F5" w:rsidRPr="004B56F5" w:rsidTr="004A204F">
        <w:trPr>
          <w:trHeight w:val="209"/>
        </w:trPr>
        <w:tc>
          <w:tcPr>
            <w:tcW w:w="3044" w:type="pct"/>
            <w:tcBorders>
              <w:top w:val="single" w:sz="4" w:space="0" w:color="auto"/>
              <w:left w:val="single" w:sz="4" w:space="0" w:color="auto"/>
              <w:bottom w:val="single" w:sz="4" w:space="0" w:color="auto"/>
              <w:right w:val="single" w:sz="4" w:space="0" w:color="auto"/>
            </w:tcBorders>
          </w:tcPr>
          <w:p w:rsidR="004B56F5" w:rsidRPr="004B56F5" w:rsidRDefault="004B56F5" w:rsidP="00284457">
            <w:pPr>
              <w:pStyle w:val="HTML"/>
              <w:rPr>
                <w:rFonts w:ascii="Times New Roman" w:hAnsi="Times New Roman" w:cs="Times New Roman"/>
                <w:sz w:val="24"/>
                <w:szCs w:val="24"/>
              </w:rPr>
            </w:pPr>
            <w:r w:rsidRPr="004B56F5">
              <w:rPr>
                <w:rFonts w:ascii="Times New Roman" w:hAnsi="Times New Roman" w:cs="Times New Roman"/>
                <w:sz w:val="24"/>
                <w:szCs w:val="24"/>
              </w:rPr>
              <w:lastRenderedPageBreak/>
              <w:t>5 Vehicles</w:t>
            </w:r>
          </w:p>
        </w:tc>
        <w:tc>
          <w:tcPr>
            <w:tcW w:w="1081"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2</w:t>
            </w:r>
          </w:p>
        </w:tc>
        <w:tc>
          <w:tcPr>
            <w:tcW w:w="875"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26</w:t>
            </w:r>
          </w:p>
        </w:tc>
      </w:tr>
      <w:tr w:rsidR="004B56F5" w:rsidRPr="004B56F5" w:rsidTr="004A204F">
        <w:trPr>
          <w:trHeight w:val="195"/>
        </w:trPr>
        <w:tc>
          <w:tcPr>
            <w:tcW w:w="3044" w:type="pct"/>
            <w:tcBorders>
              <w:top w:val="single" w:sz="4" w:space="0" w:color="auto"/>
              <w:left w:val="single" w:sz="4" w:space="0" w:color="auto"/>
              <w:bottom w:val="single" w:sz="4" w:space="0" w:color="auto"/>
              <w:right w:val="single" w:sz="4" w:space="0" w:color="auto"/>
            </w:tcBorders>
          </w:tcPr>
          <w:p w:rsidR="004B56F5" w:rsidRPr="004B56F5" w:rsidRDefault="004B56F5" w:rsidP="00284457">
            <w:pPr>
              <w:pStyle w:val="HTML"/>
              <w:rPr>
                <w:rFonts w:ascii="Times New Roman" w:hAnsi="Times New Roman" w:cs="Times New Roman"/>
                <w:sz w:val="24"/>
                <w:szCs w:val="24"/>
              </w:rPr>
            </w:pPr>
            <w:r w:rsidRPr="004B56F5">
              <w:rPr>
                <w:rFonts w:ascii="Times New Roman" w:hAnsi="Times New Roman" w:cs="Times New Roman"/>
                <w:sz w:val="24"/>
                <w:szCs w:val="24"/>
              </w:rPr>
              <w:t>6 Tool</w:t>
            </w:r>
          </w:p>
        </w:tc>
        <w:tc>
          <w:tcPr>
            <w:tcW w:w="1081"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1,8</w:t>
            </w:r>
          </w:p>
        </w:tc>
        <w:tc>
          <w:tcPr>
            <w:tcW w:w="875"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23,4</w:t>
            </w:r>
          </w:p>
        </w:tc>
      </w:tr>
      <w:tr w:rsidR="004B56F5" w:rsidRPr="004B56F5" w:rsidTr="004A204F">
        <w:trPr>
          <w:trHeight w:val="151"/>
        </w:trPr>
        <w:tc>
          <w:tcPr>
            <w:tcW w:w="3044" w:type="pct"/>
            <w:tcBorders>
              <w:top w:val="single" w:sz="4" w:space="0" w:color="auto"/>
              <w:left w:val="single" w:sz="4" w:space="0" w:color="auto"/>
              <w:bottom w:val="single" w:sz="4" w:space="0" w:color="auto"/>
              <w:right w:val="single" w:sz="4" w:space="0" w:color="auto"/>
            </w:tcBorders>
          </w:tcPr>
          <w:p w:rsidR="004B56F5" w:rsidRPr="004B56F5" w:rsidRDefault="004B56F5" w:rsidP="00284457">
            <w:pPr>
              <w:pStyle w:val="HTML"/>
              <w:rPr>
                <w:rFonts w:ascii="Times New Roman" w:hAnsi="Times New Roman" w:cs="Times New Roman"/>
                <w:sz w:val="24"/>
                <w:szCs w:val="24"/>
              </w:rPr>
            </w:pPr>
            <w:r w:rsidRPr="004B56F5">
              <w:rPr>
                <w:rFonts w:ascii="Times New Roman" w:hAnsi="Times New Roman" w:cs="Times New Roman"/>
                <w:sz w:val="24"/>
                <w:szCs w:val="24"/>
              </w:rPr>
              <w:t>7 Production inventory</w:t>
            </w:r>
          </w:p>
        </w:tc>
        <w:tc>
          <w:tcPr>
            <w:tcW w:w="1081"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0,2</w:t>
            </w:r>
          </w:p>
        </w:tc>
        <w:tc>
          <w:tcPr>
            <w:tcW w:w="875" w:type="pct"/>
            <w:tcBorders>
              <w:top w:val="single" w:sz="4" w:space="0" w:color="auto"/>
              <w:left w:val="single" w:sz="4" w:space="0" w:color="auto"/>
              <w:bottom w:val="single" w:sz="4" w:space="0" w:color="auto"/>
              <w:right w:val="single" w:sz="4" w:space="0" w:color="auto"/>
            </w:tcBorders>
          </w:tcPr>
          <w:p w:rsidR="004B56F5" w:rsidRPr="004B56F5" w:rsidRDefault="004B56F5" w:rsidP="00272B5F">
            <w:pPr>
              <w:jc w:val="center"/>
            </w:pPr>
            <w:r w:rsidRPr="004B56F5">
              <w:t>2,6</w:t>
            </w:r>
          </w:p>
        </w:tc>
      </w:tr>
    </w:tbl>
    <w:p w:rsidR="001C3725" w:rsidRPr="001C3725" w:rsidRDefault="001C3725" w:rsidP="002F1B77">
      <w:pPr>
        <w:tabs>
          <w:tab w:val="num" w:pos="720"/>
        </w:tabs>
        <w:ind w:left="360" w:firstLine="180"/>
        <w:rPr>
          <w:sz w:val="28"/>
          <w:szCs w:val="28"/>
          <w:lang w:val="en-US"/>
        </w:rPr>
      </w:pPr>
    </w:p>
    <w:p w:rsidR="001C3725" w:rsidRPr="00364457" w:rsidRDefault="001C3725" w:rsidP="00814480">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Calculate the average annual cost for each group of fixed assets, taking into account entered and left during the year by formula (1.1).</w:t>
      </w:r>
    </w:p>
    <w:p w:rsidR="001C3725" w:rsidRPr="00364457" w:rsidRDefault="00385A39" w:rsidP="00814480">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F</w:t>
      </w:r>
      <w:r w:rsidR="001C3725" w:rsidRPr="00364457">
        <w:rPr>
          <w:rFonts w:ascii="Times New Roman" w:hAnsi="Times New Roman" w:cs="Times New Roman"/>
          <w:sz w:val="24"/>
          <w:szCs w:val="24"/>
          <w:lang w:val="en-US"/>
        </w:rPr>
        <w:t xml:space="preserve"> </w:t>
      </w:r>
      <w:r w:rsidR="001C3725" w:rsidRPr="00364457">
        <w:rPr>
          <w:rFonts w:ascii="Times New Roman" w:hAnsi="Times New Roman" w:cs="Times New Roman"/>
          <w:sz w:val="22"/>
          <w:szCs w:val="22"/>
          <w:lang w:val="en-US"/>
        </w:rPr>
        <w:t>enterprise</w:t>
      </w:r>
      <w:r w:rsidR="001C3725" w:rsidRPr="00364457">
        <w:rPr>
          <w:rFonts w:ascii="Times New Roman" w:hAnsi="Times New Roman" w:cs="Times New Roman"/>
          <w:sz w:val="24"/>
          <w:szCs w:val="24"/>
          <w:lang w:val="en-US"/>
        </w:rPr>
        <w:t xml:space="preserve"> = 9400 + 1300 * 11 / 12-70 * 6/12 = 10556.67 (million tg)</w:t>
      </w:r>
    </w:p>
    <w:p w:rsidR="001C3725" w:rsidRPr="00364457" w:rsidRDefault="001C3725" w:rsidP="00814480">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Define the average annual cost of groups of fixed assets:</w:t>
      </w:r>
    </w:p>
    <w:p w:rsidR="001C3725" w:rsidRPr="00364457" w:rsidRDefault="00385A39" w:rsidP="00814480">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 </w:t>
      </w:r>
      <w:r w:rsidR="001C3725" w:rsidRPr="00364457">
        <w:rPr>
          <w:rFonts w:ascii="Times New Roman" w:hAnsi="Times New Roman" w:cs="Times New Roman"/>
          <w:lang w:val="en-US"/>
        </w:rPr>
        <w:t>Building</w:t>
      </w:r>
      <w:r w:rsidR="001C3725" w:rsidRPr="00364457">
        <w:rPr>
          <w:rFonts w:ascii="Times New Roman" w:hAnsi="Times New Roman" w:cs="Times New Roman"/>
          <w:sz w:val="24"/>
          <w:szCs w:val="24"/>
          <w:lang w:val="en-US"/>
        </w:rPr>
        <w:t xml:space="preserve"> = 3120 + 325 * 11/12 = 3399.92 (million tenge)</w:t>
      </w:r>
    </w:p>
    <w:p w:rsidR="001C3725" w:rsidRPr="00364457" w:rsidRDefault="00385A39" w:rsidP="00814480">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 </w:t>
      </w:r>
      <w:r w:rsidR="009D03BD">
        <w:rPr>
          <w:rFonts w:ascii="Times New Roman" w:hAnsi="Times New Roman" w:cs="Times New Roman"/>
          <w:sz w:val="24"/>
          <w:szCs w:val="24"/>
          <w:lang w:val="en-US"/>
        </w:rPr>
        <w:t>structure</w:t>
      </w:r>
      <w:r w:rsidR="009D03BD" w:rsidRPr="00364457">
        <w:rPr>
          <w:rFonts w:ascii="Times New Roman" w:hAnsi="Times New Roman" w:cs="Times New Roman"/>
          <w:lang w:val="en-US"/>
        </w:rPr>
        <w:t xml:space="preserve"> </w:t>
      </w:r>
      <w:r w:rsidR="001C3725" w:rsidRPr="00364457">
        <w:rPr>
          <w:rFonts w:ascii="Times New Roman" w:hAnsi="Times New Roman" w:cs="Times New Roman"/>
          <w:lang w:val="en-US"/>
        </w:rPr>
        <w:t xml:space="preserve"> </w:t>
      </w:r>
      <w:r w:rsidR="001C3725" w:rsidRPr="00364457">
        <w:rPr>
          <w:rFonts w:ascii="Times New Roman" w:hAnsi="Times New Roman" w:cs="Times New Roman"/>
          <w:sz w:val="24"/>
          <w:szCs w:val="24"/>
          <w:lang w:val="en-US"/>
        </w:rPr>
        <w:t>= 658 + 78 * 11/12 = 729.5 (million tg)</w:t>
      </w:r>
    </w:p>
    <w:p w:rsidR="001C3725" w:rsidRPr="00364457" w:rsidRDefault="00385A39" w:rsidP="00814480">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F</w:t>
      </w:r>
      <w:r w:rsidR="001C3725" w:rsidRPr="00364457">
        <w:rPr>
          <w:rFonts w:ascii="Times New Roman" w:hAnsi="Times New Roman" w:cs="Times New Roman"/>
          <w:sz w:val="24"/>
          <w:szCs w:val="24"/>
          <w:lang w:val="en-US"/>
        </w:rPr>
        <w:t> </w:t>
      </w:r>
      <w:r w:rsidR="001C3725" w:rsidRPr="00364457">
        <w:rPr>
          <w:rFonts w:ascii="Times New Roman" w:hAnsi="Times New Roman" w:cs="Times New Roman"/>
          <w:lang w:val="en-US"/>
        </w:rPr>
        <w:t>transfer devices</w:t>
      </w:r>
      <w:r w:rsidR="001C3725" w:rsidRPr="00364457">
        <w:rPr>
          <w:rFonts w:ascii="Times New Roman" w:hAnsi="Times New Roman" w:cs="Times New Roman"/>
          <w:sz w:val="24"/>
          <w:szCs w:val="24"/>
          <w:lang w:val="en-US"/>
        </w:rPr>
        <w:t xml:space="preserve"> = 282 + 52 * 11/12 = 329.67 (million tg)</w:t>
      </w:r>
    </w:p>
    <w:p w:rsidR="001C3725" w:rsidRPr="00385A39" w:rsidRDefault="001C3725" w:rsidP="00AC6A4D">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FC538B" w:rsidRPr="00385A39">
        <w:rPr>
          <w:rFonts w:ascii="Times New Roman" w:hAnsi="Times New Roman" w:cs="Times New Roman"/>
          <w:sz w:val="24"/>
          <w:szCs w:val="24"/>
          <w:lang w:val="en-US"/>
        </w:rPr>
        <w:t xml:space="preserve">          </w:t>
      </w:r>
      <w:r w:rsidR="00385A39">
        <w:rPr>
          <w:rFonts w:ascii="Times New Roman" w:hAnsi="Times New Roman" w:cs="Times New Roman"/>
          <w:sz w:val="24"/>
          <w:szCs w:val="24"/>
          <w:lang w:val="en-US"/>
        </w:rPr>
        <w:t xml:space="preserve">F </w:t>
      </w:r>
      <w:r w:rsidRPr="00364457">
        <w:rPr>
          <w:rFonts w:ascii="Times New Roman" w:hAnsi="Times New Roman" w:cs="Times New Roman"/>
          <w:lang w:val="en-US"/>
        </w:rPr>
        <w:t>power machines</w:t>
      </w:r>
      <w:r w:rsidRPr="00364457">
        <w:rPr>
          <w:rFonts w:ascii="Times New Roman" w:hAnsi="Times New Roman" w:cs="Times New Roman"/>
          <w:sz w:val="24"/>
          <w:szCs w:val="24"/>
          <w:lang w:val="en-US"/>
        </w:rPr>
        <w:t xml:space="preserve"> = 282 + 45.5 * 11 / 12-70 * 6/12 = 288.71 (million tg)</w:t>
      </w:r>
    </w:p>
    <w:p w:rsidR="00AC6A4D" w:rsidRPr="00385A39" w:rsidRDefault="00AC6A4D" w:rsidP="00AC6A4D">
      <w:pPr>
        <w:pStyle w:val="HTML"/>
        <w:jc w:val="both"/>
        <w:rPr>
          <w:rFonts w:ascii="Times New Roman" w:hAnsi="Times New Roman" w:cs="Times New Roman"/>
          <w:sz w:val="24"/>
          <w:szCs w:val="24"/>
          <w:lang w:val="en-US"/>
        </w:rPr>
      </w:pPr>
    </w:p>
    <w:p w:rsidR="00AC6A4D" w:rsidRDefault="00AC6A4D" w:rsidP="009D03BD">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work</w:t>
      </w:r>
    </w:p>
    <w:p w:rsidR="009D03BD" w:rsidRPr="00364457" w:rsidRDefault="009D03BD" w:rsidP="009D03BD">
      <w:pPr>
        <w:pStyle w:val="HTML"/>
        <w:ind w:firstLine="709"/>
        <w:jc w:val="center"/>
        <w:rPr>
          <w:rFonts w:ascii="Times New Roman" w:hAnsi="Times New Roman" w:cs="Times New Roman"/>
          <w:b/>
          <w:sz w:val="24"/>
          <w:szCs w:val="24"/>
          <w:lang w:val="en-US"/>
        </w:rPr>
      </w:pPr>
    </w:p>
    <w:p w:rsidR="00AC6A4D" w:rsidRPr="00364457" w:rsidRDefault="00AC6A4D" w:rsidP="00670945">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Task 1. Determine the depreciation of fixed assets based on various methods. Construct graphics.</w:t>
      </w:r>
    </w:p>
    <w:p w:rsidR="00AC6A4D" w:rsidRPr="00364457" w:rsidRDefault="00AC6A4D" w:rsidP="00670945">
      <w:pPr>
        <w:pStyle w:val="HTML"/>
        <w:ind w:firstLine="709"/>
        <w:rPr>
          <w:rFonts w:ascii="Times New Roman" w:hAnsi="Times New Roman" w:cs="Times New Roman"/>
          <w:sz w:val="24"/>
          <w:szCs w:val="24"/>
          <w:lang w:val="en-US"/>
        </w:rPr>
      </w:pPr>
    </w:p>
    <w:p w:rsidR="00B53AB8" w:rsidRPr="00AC6A4D" w:rsidRDefault="00AC6A4D" w:rsidP="00670945">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Table 7 - Initial data for the calculation of depreciation of fixed assets</w:t>
      </w:r>
    </w:p>
    <w:tbl>
      <w:tblPr>
        <w:tblW w:w="4973" w:type="pct"/>
        <w:tblBorders>
          <w:top w:val="single" w:sz="4" w:space="0" w:color="auto"/>
          <w:left w:val="single" w:sz="4" w:space="0" w:color="auto"/>
          <w:bottom w:val="single" w:sz="4" w:space="0" w:color="auto"/>
          <w:right w:val="single" w:sz="4" w:space="0" w:color="auto"/>
        </w:tblBorders>
        <w:tblLayout w:type="fixed"/>
        <w:tblLook w:val="0000"/>
      </w:tblPr>
      <w:tblGrid>
        <w:gridCol w:w="3794"/>
        <w:gridCol w:w="713"/>
        <w:gridCol w:w="660"/>
        <w:gridCol w:w="660"/>
        <w:gridCol w:w="663"/>
        <w:gridCol w:w="663"/>
        <w:gridCol w:w="663"/>
        <w:gridCol w:w="663"/>
        <w:gridCol w:w="663"/>
        <w:gridCol w:w="659"/>
      </w:tblGrid>
      <w:tr w:rsidR="00C7092C" w:rsidRPr="00C7092C" w:rsidTr="00894292">
        <w:trPr>
          <w:trHeight w:val="229"/>
        </w:trPr>
        <w:tc>
          <w:tcPr>
            <w:tcW w:w="1936" w:type="pct"/>
            <w:tcBorders>
              <w:top w:val="single" w:sz="4" w:space="0" w:color="auto"/>
              <w:left w:val="single" w:sz="4" w:space="0" w:color="auto"/>
              <w:bottom w:val="single" w:sz="4" w:space="0" w:color="auto"/>
              <w:right w:val="single" w:sz="4" w:space="0" w:color="auto"/>
            </w:tcBorders>
          </w:tcPr>
          <w:p w:rsidR="00C7092C" w:rsidRPr="00C7092C" w:rsidRDefault="00C7092C" w:rsidP="00284457">
            <w:pPr>
              <w:pStyle w:val="HTML"/>
              <w:rPr>
                <w:rFonts w:ascii="Times New Roman" w:hAnsi="Times New Roman" w:cs="Times New Roman"/>
                <w:sz w:val="24"/>
                <w:szCs w:val="24"/>
              </w:rPr>
            </w:pPr>
            <w:r w:rsidRPr="00C7092C">
              <w:rPr>
                <w:rFonts w:ascii="Times New Roman" w:hAnsi="Times New Roman" w:cs="Times New Roman"/>
                <w:sz w:val="24"/>
                <w:szCs w:val="24"/>
              </w:rPr>
              <w:t>Indicators</w:t>
            </w:r>
          </w:p>
        </w:tc>
        <w:tc>
          <w:tcPr>
            <w:tcW w:w="3064" w:type="pct"/>
            <w:gridSpan w:val="9"/>
            <w:tcBorders>
              <w:top w:val="single" w:sz="4" w:space="0" w:color="auto"/>
              <w:left w:val="single" w:sz="4" w:space="0" w:color="auto"/>
              <w:bottom w:val="single" w:sz="4" w:space="0" w:color="auto"/>
              <w:right w:val="single" w:sz="4" w:space="0" w:color="auto"/>
            </w:tcBorders>
          </w:tcPr>
          <w:p w:rsidR="00C7092C" w:rsidRPr="00C7092C" w:rsidRDefault="00C7092C" w:rsidP="00C7092C">
            <w:pPr>
              <w:pStyle w:val="HTML"/>
              <w:jc w:val="center"/>
              <w:rPr>
                <w:rFonts w:ascii="Times New Roman" w:hAnsi="Times New Roman" w:cs="Times New Roman"/>
                <w:sz w:val="24"/>
                <w:szCs w:val="24"/>
              </w:rPr>
            </w:pPr>
            <w:r w:rsidRPr="00C7092C">
              <w:rPr>
                <w:rFonts w:ascii="Times New Roman" w:hAnsi="Times New Roman" w:cs="Times New Roman"/>
                <w:sz w:val="24"/>
                <w:szCs w:val="24"/>
              </w:rPr>
              <w:t>Value by Variants</w:t>
            </w:r>
          </w:p>
        </w:tc>
      </w:tr>
      <w:tr w:rsidR="00C7092C" w:rsidRPr="00C7092C" w:rsidTr="00C7092C">
        <w:trPr>
          <w:trHeight w:val="229"/>
        </w:trPr>
        <w:tc>
          <w:tcPr>
            <w:tcW w:w="1936" w:type="pct"/>
            <w:tcBorders>
              <w:top w:val="single" w:sz="4" w:space="0" w:color="auto"/>
              <w:left w:val="single" w:sz="4" w:space="0" w:color="auto"/>
              <w:bottom w:val="single" w:sz="4" w:space="0" w:color="auto"/>
              <w:right w:val="single" w:sz="4" w:space="0" w:color="auto"/>
            </w:tcBorders>
          </w:tcPr>
          <w:p w:rsidR="00C7092C" w:rsidRPr="00C7092C" w:rsidRDefault="00C7092C" w:rsidP="00284457">
            <w:pPr>
              <w:pStyle w:val="HTML"/>
              <w:rPr>
                <w:rFonts w:ascii="Times New Roman" w:hAnsi="Times New Roman" w:cs="Times New Roman"/>
                <w:sz w:val="24"/>
                <w:szCs w:val="24"/>
              </w:rPr>
            </w:pPr>
          </w:p>
        </w:tc>
        <w:tc>
          <w:tcPr>
            <w:tcW w:w="364"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3</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4</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6</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7</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8</w:t>
            </w:r>
          </w:p>
        </w:tc>
        <w:tc>
          <w:tcPr>
            <w:tcW w:w="336"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9</w:t>
            </w:r>
          </w:p>
        </w:tc>
      </w:tr>
      <w:tr w:rsidR="00C7092C" w:rsidRPr="00C7092C" w:rsidTr="00C7092C">
        <w:trPr>
          <w:trHeight w:val="171"/>
        </w:trPr>
        <w:tc>
          <w:tcPr>
            <w:tcW w:w="1936" w:type="pct"/>
            <w:tcBorders>
              <w:top w:val="single" w:sz="4" w:space="0" w:color="auto"/>
              <w:left w:val="single" w:sz="4" w:space="0" w:color="auto"/>
              <w:bottom w:val="single" w:sz="4" w:space="0" w:color="auto"/>
              <w:right w:val="single" w:sz="4" w:space="0" w:color="auto"/>
            </w:tcBorders>
          </w:tcPr>
          <w:p w:rsidR="00C7092C" w:rsidRPr="00364457" w:rsidRDefault="00C7092C"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initial value of a truck, thousand tg.</w:t>
            </w:r>
          </w:p>
        </w:tc>
        <w:tc>
          <w:tcPr>
            <w:tcW w:w="364"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100</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250</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150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170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250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300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180</w:t>
            </w:r>
          </w:p>
        </w:tc>
        <w:tc>
          <w:tcPr>
            <w:tcW w:w="336"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200</w:t>
            </w:r>
          </w:p>
        </w:tc>
      </w:tr>
      <w:tr w:rsidR="00C7092C" w:rsidRPr="00C7092C" w:rsidTr="00C7092C">
        <w:trPr>
          <w:trHeight w:val="263"/>
        </w:trPr>
        <w:tc>
          <w:tcPr>
            <w:tcW w:w="1936" w:type="pct"/>
            <w:tcBorders>
              <w:top w:val="single" w:sz="4" w:space="0" w:color="auto"/>
              <w:left w:val="single" w:sz="4" w:space="0" w:color="auto"/>
              <w:bottom w:val="single" w:sz="4" w:space="0" w:color="auto"/>
              <w:right w:val="single" w:sz="4" w:space="0" w:color="auto"/>
            </w:tcBorders>
          </w:tcPr>
          <w:p w:rsidR="00C7092C" w:rsidRPr="00364457" w:rsidRDefault="00C7092C" w:rsidP="0028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Service life by reference, years</w:t>
            </w:r>
          </w:p>
        </w:tc>
        <w:tc>
          <w:tcPr>
            <w:tcW w:w="364"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6</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6</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6</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c>
          <w:tcPr>
            <w:tcW w:w="336"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5</w:t>
            </w:r>
          </w:p>
        </w:tc>
      </w:tr>
      <w:tr w:rsidR="00C7092C" w:rsidRPr="00C7092C" w:rsidTr="00C7092C">
        <w:trPr>
          <w:trHeight w:val="97"/>
        </w:trPr>
        <w:tc>
          <w:tcPr>
            <w:tcW w:w="1936" w:type="pct"/>
            <w:tcBorders>
              <w:top w:val="single" w:sz="4" w:space="0" w:color="auto"/>
              <w:left w:val="single" w:sz="4" w:space="0" w:color="auto"/>
              <w:bottom w:val="single" w:sz="4" w:space="0" w:color="auto"/>
              <w:right w:val="single" w:sz="4" w:space="0" w:color="auto"/>
            </w:tcBorders>
          </w:tcPr>
          <w:p w:rsidR="00C7092C" w:rsidRPr="00C7092C" w:rsidRDefault="00C7092C" w:rsidP="00284457">
            <w:pPr>
              <w:pStyle w:val="HTML"/>
              <w:rPr>
                <w:rFonts w:ascii="Times New Roman" w:hAnsi="Times New Roman" w:cs="Times New Roman"/>
                <w:sz w:val="24"/>
                <w:szCs w:val="24"/>
              </w:rPr>
            </w:pPr>
            <w:r w:rsidRPr="00C7092C">
              <w:rPr>
                <w:rFonts w:ascii="Times New Roman" w:hAnsi="Times New Roman" w:cs="Times New Roman"/>
                <w:sz w:val="24"/>
                <w:szCs w:val="24"/>
              </w:rPr>
              <w:t>Liquidation value, thousand tenge.</w:t>
            </w:r>
          </w:p>
        </w:tc>
        <w:tc>
          <w:tcPr>
            <w:tcW w:w="364"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10</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25</w:t>
            </w:r>
          </w:p>
        </w:tc>
        <w:tc>
          <w:tcPr>
            <w:tcW w:w="337"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15</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25</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30</w:t>
            </w:r>
          </w:p>
        </w:tc>
        <w:tc>
          <w:tcPr>
            <w:tcW w:w="338"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w:t>
            </w:r>
          </w:p>
        </w:tc>
        <w:tc>
          <w:tcPr>
            <w:tcW w:w="336" w:type="pct"/>
            <w:tcBorders>
              <w:top w:val="single" w:sz="4" w:space="0" w:color="auto"/>
              <w:left w:val="single" w:sz="4" w:space="0" w:color="auto"/>
              <w:bottom w:val="single" w:sz="4" w:space="0" w:color="auto"/>
              <w:right w:val="single" w:sz="4" w:space="0" w:color="auto"/>
            </w:tcBorders>
          </w:tcPr>
          <w:p w:rsidR="00C7092C" w:rsidRPr="00C7092C" w:rsidRDefault="00C7092C" w:rsidP="00272B5F">
            <w:pPr>
              <w:jc w:val="center"/>
            </w:pPr>
            <w:r w:rsidRPr="00C7092C">
              <w:t>20</w:t>
            </w:r>
          </w:p>
        </w:tc>
      </w:tr>
      <w:tr w:rsidR="00894292" w:rsidRPr="00C7092C" w:rsidTr="00C7092C">
        <w:trPr>
          <w:trHeight w:val="274"/>
        </w:trPr>
        <w:tc>
          <w:tcPr>
            <w:tcW w:w="1936" w:type="pct"/>
            <w:tcBorders>
              <w:top w:val="single" w:sz="4" w:space="0" w:color="auto"/>
              <w:left w:val="single" w:sz="4" w:space="0" w:color="auto"/>
              <w:bottom w:val="single" w:sz="4" w:space="0" w:color="auto"/>
              <w:right w:val="single" w:sz="4" w:space="0" w:color="auto"/>
            </w:tcBorders>
          </w:tcPr>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Car mileage for service life, thousand km</w:t>
            </w:r>
          </w:p>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1 year</w:t>
            </w:r>
          </w:p>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2 years</w:t>
            </w:r>
          </w:p>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3 year</w:t>
            </w:r>
          </w:p>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4 years</w:t>
            </w:r>
          </w:p>
          <w:p w:rsidR="00C7092C"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5 year</w:t>
            </w:r>
          </w:p>
          <w:p w:rsidR="002F1B77" w:rsidRPr="00364457" w:rsidRDefault="00C7092C" w:rsidP="00C7092C">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for 6 years</w:t>
            </w:r>
          </w:p>
        </w:tc>
        <w:tc>
          <w:tcPr>
            <w:tcW w:w="364"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rPr>
                <w:lang w:val="en-US"/>
              </w:rPr>
            </w:pPr>
          </w:p>
          <w:p w:rsidR="002F1B77" w:rsidRPr="00C7092C" w:rsidRDefault="002F1B77" w:rsidP="00272B5F">
            <w:pPr>
              <w:jc w:val="center"/>
            </w:pPr>
            <w:r w:rsidRPr="00C7092C">
              <w:t>90</w:t>
            </w:r>
          </w:p>
          <w:p w:rsidR="002F1B77" w:rsidRPr="00C7092C" w:rsidRDefault="002F1B77" w:rsidP="00272B5F">
            <w:pPr>
              <w:jc w:val="center"/>
            </w:pPr>
            <w:r w:rsidRPr="00C7092C">
              <w:t>20</w:t>
            </w:r>
          </w:p>
          <w:p w:rsidR="002F1B77" w:rsidRPr="00C7092C" w:rsidRDefault="002F1B77" w:rsidP="00272B5F">
            <w:pPr>
              <w:jc w:val="center"/>
            </w:pPr>
            <w:r w:rsidRPr="00C7092C">
              <w:t>30</w:t>
            </w:r>
          </w:p>
          <w:p w:rsidR="002F1B77" w:rsidRPr="00C7092C" w:rsidRDefault="002F1B77" w:rsidP="00272B5F">
            <w:pPr>
              <w:jc w:val="center"/>
            </w:pPr>
            <w:r w:rsidRPr="00C7092C">
              <w:t>10</w:t>
            </w:r>
          </w:p>
          <w:p w:rsidR="002F1B77" w:rsidRPr="00C7092C" w:rsidRDefault="002F1B77" w:rsidP="00272B5F">
            <w:pPr>
              <w:jc w:val="center"/>
            </w:pPr>
            <w:r w:rsidRPr="00C7092C">
              <w:t>20</w:t>
            </w:r>
          </w:p>
          <w:p w:rsidR="002F1B77" w:rsidRPr="00C7092C" w:rsidRDefault="002F1B77" w:rsidP="00272B5F">
            <w:pPr>
              <w:jc w:val="center"/>
            </w:pPr>
            <w:r w:rsidRPr="00C7092C">
              <w:t>10</w:t>
            </w:r>
          </w:p>
          <w:p w:rsidR="002F1B77" w:rsidRPr="00C7092C" w:rsidRDefault="002F1B77" w:rsidP="00272B5F">
            <w:pPr>
              <w:jc w:val="center"/>
            </w:pPr>
            <w:r w:rsidRPr="00C7092C">
              <w:t>-</w:t>
            </w:r>
          </w:p>
        </w:tc>
        <w:tc>
          <w:tcPr>
            <w:tcW w:w="337" w:type="pct"/>
            <w:tcBorders>
              <w:top w:val="single" w:sz="4" w:space="0" w:color="auto"/>
              <w:left w:val="single" w:sz="4" w:space="0" w:color="auto"/>
              <w:bottom w:val="single" w:sz="4" w:space="0" w:color="auto"/>
              <w:right w:val="single" w:sz="4" w:space="0" w:color="auto"/>
            </w:tcBorders>
          </w:tcPr>
          <w:p w:rsidR="002F1B77" w:rsidRPr="00C7092C" w:rsidRDefault="002F1B77" w:rsidP="00272B5F"/>
          <w:p w:rsidR="002F1B77" w:rsidRPr="00C7092C" w:rsidRDefault="002F1B77" w:rsidP="00272B5F">
            <w:pPr>
              <w:jc w:val="center"/>
            </w:pPr>
            <w:r w:rsidRPr="00C7092C">
              <w:t>90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15</w:t>
            </w:r>
          </w:p>
          <w:p w:rsidR="002F1B77" w:rsidRPr="00C7092C" w:rsidRDefault="002F1B77" w:rsidP="00272B5F">
            <w:pPr>
              <w:jc w:val="center"/>
            </w:pPr>
            <w:r w:rsidRPr="00C7092C">
              <w:t>15</w:t>
            </w:r>
          </w:p>
          <w:p w:rsidR="002F1B77" w:rsidRPr="00C7092C" w:rsidRDefault="002F1B77" w:rsidP="00272B5F">
            <w:pPr>
              <w:jc w:val="center"/>
            </w:pPr>
            <w:r w:rsidRPr="00C7092C">
              <w:t>-</w:t>
            </w:r>
          </w:p>
        </w:tc>
        <w:tc>
          <w:tcPr>
            <w:tcW w:w="337"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90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15</w:t>
            </w:r>
          </w:p>
          <w:p w:rsidR="002F1B77" w:rsidRPr="00C7092C" w:rsidRDefault="002F1B77" w:rsidP="00272B5F">
            <w:pPr>
              <w:jc w:val="center"/>
            </w:pPr>
            <w:r w:rsidRPr="00C7092C">
              <w:t>15</w:t>
            </w:r>
          </w:p>
          <w:p w:rsidR="002F1B77" w:rsidRPr="00C7092C" w:rsidRDefault="002F1B77" w:rsidP="00272B5F">
            <w:pPr>
              <w:jc w:val="center"/>
            </w:pPr>
            <w:r w:rsidRPr="00C7092C">
              <w:t>10</w:t>
            </w:r>
          </w:p>
          <w:p w:rsidR="002F1B77" w:rsidRPr="00C7092C" w:rsidRDefault="002F1B77" w:rsidP="00272B5F">
            <w:pPr>
              <w:jc w:val="center"/>
            </w:pPr>
            <w:r w:rsidRPr="00C7092C">
              <w:t>10</w:t>
            </w:r>
          </w:p>
        </w:tc>
        <w:tc>
          <w:tcPr>
            <w:tcW w:w="338"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80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15</w:t>
            </w:r>
          </w:p>
          <w:p w:rsidR="002F1B77" w:rsidRPr="00C7092C" w:rsidRDefault="002F1B77" w:rsidP="00272B5F">
            <w:pPr>
              <w:jc w:val="center"/>
            </w:pPr>
            <w:r w:rsidRPr="00C7092C">
              <w:t>15</w:t>
            </w:r>
          </w:p>
          <w:p w:rsidR="002F1B77" w:rsidRPr="00C7092C" w:rsidRDefault="002F1B77" w:rsidP="00272B5F">
            <w:pPr>
              <w:jc w:val="center"/>
            </w:pPr>
            <w:r w:rsidRPr="00C7092C">
              <w:t>10</w:t>
            </w:r>
          </w:p>
          <w:p w:rsidR="002F1B77" w:rsidRPr="00C7092C" w:rsidRDefault="002F1B77" w:rsidP="00272B5F">
            <w:pPr>
              <w:jc w:val="center"/>
            </w:pPr>
            <w:r w:rsidRPr="00C7092C">
              <w:t>-</w:t>
            </w:r>
          </w:p>
        </w:tc>
        <w:tc>
          <w:tcPr>
            <w:tcW w:w="338"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80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10</w:t>
            </w:r>
          </w:p>
          <w:p w:rsidR="002F1B77" w:rsidRPr="00C7092C" w:rsidRDefault="002F1B77" w:rsidP="00272B5F">
            <w:pPr>
              <w:jc w:val="center"/>
            </w:pPr>
            <w:r w:rsidRPr="00C7092C">
              <w:t>10</w:t>
            </w:r>
          </w:p>
          <w:p w:rsidR="002F1B77" w:rsidRPr="00C7092C" w:rsidRDefault="002F1B77" w:rsidP="00272B5F">
            <w:pPr>
              <w:jc w:val="center"/>
            </w:pPr>
            <w:r w:rsidRPr="00C7092C">
              <w:t>10</w:t>
            </w:r>
          </w:p>
          <w:p w:rsidR="002F1B77" w:rsidRPr="00C7092C" w:rsidRDefault="002F1B77" w:rsidP="00272B5F">
            <w:pPr>
              <w:jc w:val="center"/>
            </w:pPr>
            <w:r w:rsidRPr="00C7092C">
              <w:t>10</w:t>
            </w:r>
          </w:p>
        </w:tc>
        <w:tc>
          <w:tcPr>
            <w:tcW w:w="338"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90</w:t>
            </w:r>
          </w:p>
          <w:p w:rsidR="002F1B77" w:rsidRPr="00C7092C" w:rsidRDefault="002F1B77" w:rsidP="00272B5F">
            <w:pPr>
              <w:jc w:val="center"/>
            </w:pPr>
            <w:r w:rsidRPr="00C7092C">
              <w:t>25</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15</w:t>
            </w:r>
          </w:p>
          <w:p w:rsidR="002F1B77" w:rsidRPr="00C7092C" w:rsidRDefault="002F1B77" w:rsidP="00272B5F">
            <w:pPr>
              <w:jc w:val="center"/>
            </w:pPr>
            <w:r w:rsidRPr="00C7092C">
              <w:t>10</w:t>
            </w:r>
          </w:p>
          <w:p w:rsidR="002F1B77" w:rsidRPr="00C7092C" w:rsidRDefault="002F1B77" w:rsidP="00272B5F">
            <w:pPr>
              <w:jc w:val="center"/>
            </w:pPr>
            <w:r w:rsidRPr="00C7092C">
              <w:t>-</w:t>
            </w:r>
          </w:p>
        </w:tc>
        <w:tc>
          <w:tcPr>
            <w:tcW w:w="338"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100</w:t>
            </w:r>
          </w:p>
          <w:p w:rsidR="002F1B77" w:rsidRPr="00C7092C" w:rsidRDefault="002F1B77" w:rsidP="00272B5F">
            <w:pPr>
              <w:jc w:val="center"/>
            </w:pPr>
            <w:r w:rsidRPr="00C7092C">
              <w:t>30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5</w:t>
            </w:r>
          </w:p>
          <w:p w:rsidR="002F1B77" w:rsidRPr="00C7092C" w:rsidRDefault="002F1B77" w:rsidP="00272B5F">
            <w:pPr>
              <w:jc w:val="center"/>
            </w:pPr>
            <w:r w:rsidRPr="00C7092C">
              <w:t>5</w:t>
            </w:r>
          </w:p>
        </w:tc>
        <w:tc>
          <w:tcPr>
            <w:tcW w:w="338"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90</w:t>
            </w:r>
          </w:p>
          <w:p w:rsidR="002F1B77" w:rsidRPr="00C7092C" w:rsidRDefault="002F1B77" w:rsidP="00272B5F">
            <w:pPr>
              <w:jc w:val="center"/>
            </w:pPr>
            <w:r w:rsidRPr="00C7092C">
              <w:t>20</w:t>
            </w:r>
          </w:p>
          <w:p w:rsidR="002F1B77" w:rsidRPr="00C7092C" w:rsidRDefault="002F1B77" w:rsidP="00272B5F">
            <w:pPr>
              <w:jc w:val="center"/>
            </w:pPr>
            <w:r w:rsidRPr="00C7092C">
              <w:t>30</w:t>
            </w:r>
          </w:p>
          <w:p w:rsidR="002F1B77" w:rsidRPr="00C7092C" w:rsidRDefault="002F1B77" w:rsidP="00272B5F">
            <w:pPr>
              <w:jc w:val="center"/>
            </w:pPr>
            <w:r w:rsidRPr="00C7092C">
              <w:t>10</w:t>
            </w:r>
          </w:p>
          <w:p w:rsidR="002F1B77" w:rsidRPr="00C7092C" w:rsidRDefault="002F1B77" w:rsidP="00272B5F">
            <w:pPr>
              <w:jc w:val="center"/>
            </w:pPr>
            <w:r w:rsidRPr="00C7092C">
              <w:t>20</w:t>
            </w:r>
          </w:p>
          <w:p w:rsidR="002F1B77" w:rsidRPr="00C7092C" w:rsidRDefault="002F1B77" w:rsidP="00272B5F">
            <w:pPr>
              <w:jc w:val="center"/>
            </w:pPr>
            <w:r w:rsidRPr="00C7092C">
              <w:t>10</w:t>
            </w:r>
          </w:p>
          <w:p w:rsidR="002F1B77" w:rsidRPr="00C7092C" w:rsidRDefault="002F1B77" w:rsidP="00272B5F">
            <w:pPr>
              <w:jc w:val="center"/>
            </w:pPr>
            <w:r w:rsidRPr="00C7092C">
              <w:t>-</w:t>
            </w:r>
          </w:p>
        </w:tc>
        <w:tc>
          <w:tcPr>
            <w:tcW w:w="336" w:type="pct"/>
            <w:tcBorders>
              <w:top w:val="single" w:sz="4" w:space="0" w:color="auto"/>
              <w:left w:val="single" w:sz="4" w:space="0" w:color="auto"/>
              <w:bottom w:val="single" w:sz="4" w:space="0" w:color="auto"/>
              <w:right w:val="single" w:sz="4" w:space="0" w:color="auto"/>
            </w:tcBorders>
          </w:tcPr>
          <w:p w:rsidR="002F1B77" w:rsidRPr="00C7092C" w:rsidRDefault="002F1B77" w:rsidP="00272B5F">
            <w:pPr>
              <w:jc w:val="center"/>
            </w:pPr>
          </w:p>
          <w:p w:rsidR="002F1B77" w:rsidRPr="00C7092C" w:rsidRDefault="002F1B77" w:rsidP="00272B5F">
            <w:pPr>
              <w:jc w:val="center"/>
            </w:pPr>
            <w:r w:rsidRPr="00C7092C">
              <w:t>90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20</w:t>
            </w:r>
          </w:p>
          <w:p w:rsidR="002F1B77" w:rsidRPr="00C7092C" w:rsidRDefault="002F1B77" w:rsidP="00272B5F">
            <w:pPr>
              <w:jc w:val="center"/>
            </w:pPr>
            <w:r w:rsidRPr="00C7092C">
              <w:t>15</w:t>
            </w:r>
          </w:p>
          <w:p w:rsidR="002F1B77" w:rsidRPr="00C7092C" w:rsidRDefault="002F1B77" w:rsidP="00272B5F">
            <w:pPr>
              <w:jc w:val="center"/>
            </w:pPr>
            <w:r w:rsidRPr="00C7092C">
              <w:t>15</w:t>
            </w:r>
          </w:p>
          <w:p w:rsidR="002F1B77" w:rsidRPr="00C7092C" w:rsidRDefault="002F1B77" w:rsidP="00272B5F">
            <w:pPr>
              <w:jc w:val="center"/>
            </w:pPr>
            <w:r w:rsidRPr="00C7092C">
              <w:t>-</w:t>
            </w:r>
          </w:p>
        </w:tc>
      </w:tr>
    </w:tbl>
    <w:p w:rsidR="00B53AB8" w:rsidRDefault="00B53AB8" w:rsidP="00F75DA9">
      <w:pPr>
        <w:pStyle w:val="3"/>
        <w:spacing w:before="0" w:beforeAutospacing="0" w:after="0" w:afterAutospacing="0"/>
        <w:ind w:firstLine="708"/>
        <w:jc w:val="both"/>
        <w:rPr>
          <w:sz w:val="28"/>
          <w:szCs w:val="28"/>
        </w:rPr>
      </w:pPr>
    </w:p>
    <w:p w:rsidR="00FF3356" w:rsidRPr="00364457" w:rsidRDefault="00FF3356" w:rsidP="006709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Task 2. To determine the increase in the volume of production and the return on assets by increasing the useful working time of equipment in the shop.</w:t>
      </w:r>
    </w:p>
    <w:p w:rsidR="00FF3356" w:rsidRPr="00364457" w:rsidRDefault="00FF3356" w:rsidP="006709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p>
    <w:p w:rsidR="00B53AB8" w:rsidRPr="00FF3356" w:rsidRDefault="00FF3356" w:rsidP="006709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8 - Indicators of the use of fixed assets</w:t>
      </w:r>
    </w:p>
    <w:tbl>
      <w:tblPr>
        <w:tblW w:w="5000" w:type="pct"/>
        <w:tblBorders>
          <w:top w:val="single" w:sz="4" w:space="0" w:color="auto"/>
          <w:left w:val="single" w:sz="4" w:space="0" w:color="auto"/>
          <w:bottom w:val="single" w:sz="4" w:space="0" w:color="auto"/>
          <w:right w:val="single" w:sz="4" w:space="0" w:color="auto"/>
        </w:tblBorders>
        <w:tblLook w:val="0000"/>
      </w:tblPr>
      <w:tblGrid>
        <w:gridCol w:w="8179"/>
        <w:gridCol w:w="1675"/>
      </w:tblGrid>
      <w:tr w:rsidR="002F1B77" w:rsidRPr="00B53AB8" w:rsidTr="001D5760">
        <w:trPr>
          <w:trHeight w:val="331"/>
        </w:trPr>
        <w:tc>
          <w:tcPr>
            <w:tcW w:w="4150" w:type="pct"/>
            <w:tcBorders>
              <w:top w:val="single" w:sz="4" w:space="0" w:color="auto"/>
              <w:left w:val="single" w:sz="4" w:space="0" w:color="auto"/>
              <w:bottom w:val="single" w:sz="4" w:space="0" w:color="auto"/>
              <w:right w:val="single" w:sz="4" w:space="0" w:color="auto"/>
            </w:tcBorders>
          </w:tcPr>
          <w:p w:rsidR="002F1B77" w:rsidRPr="00C041CD" w:rsidRDefault="00C041CD" w:rsidP="00C041CD">
            <w:pPr>
              <w:pStyle w:val="HTML"/>
              <w:jc w:val="center"/>
              <w:rPr>
                <w:rFonts w:ascii="Times New Roman" w:hAnsi="Times New Roman" w:cs="Times New Roman"/>
                <w:sz w:val="24"/>
                <w:szCs w:val="24"/>
              </w:rPr>
            </w:pPr>
            <w:r w:rsidRPr="00C041CD">
              <w:rPr>
                <w:rFonts w:ascii="Times New Roman" w:hAnsi="Times New Roman" w:cs="Times New Roman"/>
                <w:sz w:val="24"/>
                <w:szCs w:val="24"/>
              </w:rPr>
              <w:t>Indicators</w:t>
            </w:r>
          </w:p>
        </w:tc>
        <w:tc>
          <w:tcPr>
            <w:tcW w:w="850" w:type="pct"/>
            <w:tcBorders>
              <w:top w:val="single" w:sz="4" w:space="0" w:color="auto"/>
              <w:left w:val="single" w:sz="4" w:space="0" w:color="auto"/>
              <w:bottom w:val="single" w:sz="4" w:space="0" w:color="auto"/>
              <w:right w:val="single" w:sz="4" w:space="0" w:color="auto"/>
            </w:tcBorders>
          </w:tcPr>
          <w:p w:rsidR="002F1B77" w:rsidRPr="00C041CD" w:rsidRDefault="00C041CD" w:rsidP="00C041CD">
            <w:pPr>
              <w:pStyle w:val="HTML"/>
              <w:jc w:val="center"/>
              <w:rPr>
                <w:rFonts w:ascii="Times New Roman" w:hAnsi="Times New Roman" w:cs="Times New Roman"/>
                <w:sz w:val="24"/>
                <w:szCs w:val="24"/>
              </w:rPr>
            </w:pPr>
            <w:r w:rsidRPr="00C041CD">
              <w:rPr>
                <w:rFonts w:ascii="Times New Roman" w:hAnsi="Times New Roman" w:cs="Times New Roman"/>
                <w:sz w:val="24"/>
                <w:szCs w:val="24"/>
              </w:rPr>
              <w:t>Value</w:t>
            </w:r>
          </w:p>
        </w:tc>
      </w:tr>
      <w:tr w:rsidR="00C041CD" w:rsidRPr="00B53AB8" w:rsidTr="001D5760">
        <w:trPr>
          <w:trHeight w:val="122"/>
        </w:trPr>
        <w:tc>
          <w:tcPr>
            <w:tcW w:w="4150" w:type="pct"/>
            <w:tcBorders>
              <w:top w:val="single" w:sz="4" w:space="0" w:color="auto"/>
              <w:left w:val="single" w:sz="4" w:space="0" w:color="auto"/>
              <w:bottom w:val="single" w:sz="4" w:space="0" w:color="auto"/>
              <w:right w:val="single" w:sz="4" w:space="0" w:color="auto"/>
            </w:tcBorders>
          </w:tcPr>
          <w:p w:rsidR="00C041CD" w:rsidRPr="00FB0963" w:rsidRDefault="00C041CD" w:rsidP="00D943E7">
            <w:pPr>
              <w:pStyle w:val="HTML"/>
              <w:rPr>
                <w:rFonts w:ascii="Times New Roman" w:hAnsi="Times New Roman" w:cs="Times New Roman"/>
                <w:sz w:val="24"/>
                <w:szCs w:val="24"/>
                <w:lang w:val="en-US"/>
              </w:rPr>
            </w:pPr>
            <w:r w:rsidRPr="00FB0963">
              <w:rPr>
                <w:rFonts w:ascii="Times New Roman" w:hAnsi="Times New Roman" w:cs="Times New Roman"/>
                <w:sz w:val="24"/>
                <w:szCs w:val="24"/>
                <w:lang w:val="en-US"/>
              </w:rPr>
              <w:t>Volume of production, V million tg.</w:t>
            </w:r>
          </w:p>
        </w:tc>
        <w:tc>
          <w:tcPr>
            <w:tcW w:w="850" w:type="pct"/>
            <w:tcBorders>
              <w:top w:val="single" w:sz="4" w:space="0" w:color="auto"/>
              <w:left w:val="single" w:sz="4" w:space="0" w:color="auto"/>
              <w:bottom w:val="single" w:sz="4" w:space="0" w:color="auto"/>
              <w:right w:val="single" w:sz="4" w:space="0" w:color="auto"/>
            </w:tcBorders>
          </w:tcPr>
          <w:p w:rsidR="00C041CD" w:rsidRPr="00B53AB8" w:rsidRDefault="00C041CD" w:rsidP="001D5760">
            <w:pPr>
              <w:jc w:val="center"/>
            </w:pPr>
            <w:r w:rsidRPr="00B53AB8">
              <w:t>1020</w:t>
            </w:r>
          </w:p>
        </w:tc>
      </w:tr>
      <w:tr w:rsidR="00C041CD" w:rsidRPr="00B53AB8" w:rsidTr="00D943E7">
        <w:trPr>
          <w:trHeight w:val="110"/>
        </w:trPr>
        <w:tc>
          <w:tcPr>
            <w:tcW w:w="4150" w:type="pct"/>
            <w:tcBorders>
              <w:top w:val="single" w:sz="4" w:space="0" w:color="auto"/>
              <w:left w:val="single" w:sz="4" w:space="0" w:color="auto"/>
              <w:bottom w:val="single" w:sz="4" w:space="0" w:color="auto"/>
              <w:right w:val="single" w:sz="4" w:space="0" w:color="auto"/>
            </w:tcBorders>
          </w:tcPr>
          <w:p w:rsidR="00C041CD" w:rsidRPr="00FB0963" w:rsidRDefault="00C041CD" w:rsidP="00D943E7">
            <w:pPr>
              <w:pStyle w:val="HTML"/>
              <w:rPr>
                <w:rFonts w:ascii="Times New Roman" w:hAnsi="Times New Roman" w:cs="Times New Roman"/>
                <w:sz w:val="24"/>
                <w:szCs w:val="24"/>
                <w:lang w:val="en-US"/>
              </w:rPr>
            </w:pPr>
            <w:r w:rsidRPr="00FB0963">
              <w:rPr>
                <w:rFonts w:ascii="Times New Roman" w:hAnsi="Times New Roman" w:cs="Times New Roman"/>
                <w:sz w:val="24"/>
                <w:szCs w:val="24"/>
                <w:lang w:val="en-US"/>
              </w:rPr>
              <w:t xml:space="preserve">Average annual cost of funds, </w:t>
            </w:r>
            <w:r w:rsidR="005529B1" w:rsidRPr="00FB0963">
              <w:rPr>
                <w:rFonts w:ascii="Times New Roman" w:hAnsi="Times New Roman" w:cs="Times New Roman"/>
                <w:sz w:val="24"/>
                <w:szCs w:val="24"/>
                <w:lang w:val="en-US"/>
              </w:rPr>
              <w:t xml:space="preserve">F </w:t>
            </w:r>
            <w:r w:rsidRPr="00FB0963">
              <w:rPr>
                <w:rFonts w:ascii="Times New Roman" w:hAnsi="Times New Roman" w:cs="Times New Roman"/>
                <w:sz w:val="24"/>
                <w:szCs w:val="24"/>
                <w:lang w:val="en-US"/>
              </w:rPr>
              <w:t>m</w:t>
            </w:r>
            <w:r w:rsidR="00E77BA9" w:rsidRPr="00FB0963">
              <w:rPr>
                <w:rFonts w:ascii="Times New Roman" w:hAnsi="Times New Roman" w:cs="Times New Roman"/>
                <w:sz w:val="24"/>
                <w:szCs w:val="24"/>
                <w:lang w:val="en-US"/>
              </w:rPr>
              <w:t>ill</w:t>
            </w:r>
            <w:r w:rsidRPr="00FB0963">
              <w:rPr>
                <w:rFonts w:ascii="Times New Roman" w:hAnsi="Times New Roman" w:cs="Times New Roman"/>
                <w:sz w:val="24"/>
                <w:szCs w:val="24"/>
                <w:lang w:val="en-US"/>
              </w:rPr>
              <w:t>.</w:t>
            </w:r>
            <w:r w:rsidR="00E77BA9" w:rsidRPr="00FB0963">
              <w:rPr>
                <w:rFonts w:ascii="Times New Roman" w:hAnsi="Times New Roman" w:cs="Times New Roman"/>
                <w:sz w:val="24"/>
                <w:szCs w:val="24"/>
                <w:lang w:val="en-US"/>
              </w:rPr>
              <w:t>tg</w:t>
            </w:r>
          </w:p>
        </w:tc>
        <w:tc>
          <w:tcPr>
            <w:tcW w:w="850" w:type="pct"/>
            <w:tcBorders>
              <w:top w:val="single" w:sz="4" w:space="0" w:color="auto"/>
              <w:left w:val="single" w:sz="4" w:space="0" w:color="auto"/>
              <w:bottom w:val="single" w:sz="4" w:space="0" w:color="auto"/>
              <w:right w:val="single" w:sz="4" w:space="0" w:color="auto"/>
            </w:tcBorders>
            <w:vAlign w:val="center"/>
          </w:tcPr>
          <w:p w:rsidR="00C041CD" w:rsidRPr="00B53AB8" w:rsidRDefault="00C041CD" w:rsidP="001D5760">
            <w:pPr>
              <w:jc w:val="center"/>
            </w:pPr>
            <w:r w:rsidRPr="00B53AB8">
              <w:t>407</w:t>
            </w:r>
          </w:p>
        </w:tc>
      </w:tr>
      <w:tr w:rsidR="00C041CD" w:rsidRPr="00B53AB8" w:rsidTr="001D5760">
        <w:trPr>
          <w:trHeight w:val="102"/>
        </w:trPr>
        <w:tc>
          <w:tcPr>
            <w:tcW w:w="4150" w:type="pct"/>
            <w:tcBorders>
              <w:top w:val="single" w:sz="4" w:space="0" w:color="auto"/>
              <w:left w:val="single" w:sz="4" w:space="0" w:color="auto"/>
              <w:bottom w:val="single" w:sz="4" w:space="0" w:color="auto"/>
              <w:right w:val="single" w:sz="4" w:space="0" w:color="auto"/>
            </w:tcBorders>
          </w:tcPr>
          <w:p w:rsidR="00C041CD" w:rsidRPr="00FB0963" w:rsidRDefault="00354F69" w:rsidP="00D943E7">
            <w:pPr>
              <w:pStyle w:val="HTML"/>
              <w:rPr>
                <w:rFonts w:ascii="Times New Roman" w:hAnsi="Times New Roman" w:cs="Times New Roman"/>
                <w:sz w:val="24"/>
                <w:szCs w:val="24"/>
                <w:lang w:val="en-US"/>
              </w:rPr>
            </w:pPr>
            <w:r w:rsidRPr="00FB0963">
              <w:rPr>
                <w:rFonts w:ascii="Times New Roman" w:hAnsi="Times New Roman" w:cs="Times New Roman"/>
                <w:sz w:val="24"/>
                <w:szCs w:val="24"/>
                <w:lang w:val="en-US"/>
              </w:rPr>
              <w:t>Average annual number of IPP, N ipp</w:t>
            </w:r>
          </w:p>
        </w:tc>
        <w:tc>
          <w:tcPr>
            <w:tcW w:w="850" w:type="pct"/>
            <w:tcBorders>
              <w:top w:val="single" w:sz="4" w:space="0" w:color="auto"/>
              <w:left w:val="single" w:sz="4" w:space="0" w:color="auto"/>
              <w:bottom w:val="single" w:sz="4" w:space="0" w:color="auto"/>
              <w:right w:val="single" w:sz="4" w:space="0" w:color="auto"/>
            </w:tcBorders>
          </w:tcPr>
          <w:p w:rsidR="00C041CD" w:rsidRPr="00B53AB8" w:rsidRDefault="00C041CD" w:rsidP="001D5760">
            <w:pPr>
              <w:jc w:val="center"/>
            </w:pPr>
            <w:r w:rsidRPr="00B53AB8">
              <w:t>317</w:t>
            </w:r>
          </w:p>
        </w:tc>
      </w:tr>
      <w:tr w:rsidR="00C041CD" w:rsidRPr="00E327DA" w:rsidTr="001D5760">
        <w:trPr>
          <w:trHeight w:val="50"/>
        </w:trPr>
        <w:tc>
          <w:tcPr>
            <w:tcW w:w="4150" w:type="pct"/>
            <w:tcBorders>
              <w:top w:val="single" w:sz="4" w:space="0" w:color="auto"/>
              <w:left w:val="single" w:sz="4" w:space="0" w:color="auto"/>
              <w:bottom w:val="single" w:sz="4" w:space="0" w:color="auto"/>
              <w:right w:val="single" w:sz="4" w:space="0" w:color="auto"/>
            </w:tcBorders>
          </w:tcPr>
          <w:p w:rsidR="00C041CD" w:rsidRPr="00FB0963" w:rsidRDefault="00C041CD" w:rsidP="00D943E7">
            <w:pPr>
              <w:pStyle w:val="HTML"/>
              <w:rPr>
                <w:rFonts w:ascii="Times New Roman" w:hAnsi="Times New Roman" w:cs="Times New Roman"/>
                <w:sz w:val="24"/>
                <w:szCs w:val="24"/>
                <w:lang w:val="en-US"/>
              </w:rPr>
            </w:pPr>
            <w:r w:rsidRPr="00FB0963">
              <w:rPr>
                <w:rFonts w:ascii="Times New Roman" w:hAnsi="Times New Roman" w:cs="Times New Roman"/>
                <w:sz w:val="24"/>
                <w:szCs w:val="24"/>
                <w:lang w:val="en-US"/>
              </w:rPr>
              <w:t>In fact</w:t>
            </w:r>
            <w:r w:rsidR="00E327DA" w:rsidRPr="00FB0963">
              <w:rPr>
                <w:rFonts w:ascii="Times New Roman" w:hAnsi="Times New Roman" w:cs="Times New Roman"/>
                <w:sz w:val="24"/>
                <w:szCs w:val="24"/>
                <w:lang w:val="en-US"/>
              </w:rPr>
              <w:t>, the equipment worked time, Teffect. thousand cars-n</w:t>
            </w:r>
            <w:r w:rsidRPr="00FB0963">
              <w:rPr>
                <w:rFonts w:ascii="Times New Roman" w:hAnsi="Times New Roman" w:cs="Times New Roman"/>
                <w:sz w:val="24"/>
                <w:szCs w:val="24"/>
                <w:lang w:val="en-US"/>
              </w:rPr>
              <w:t>.</w:t>
            </w:r>
          </w:p>
        </w:tc>
        <w:tc>
          <w:tcPr>
            <w:tcW w:w="850" w:type="pct"/>
            <w:tcBorders>
              <w:top w:val="single" w:sz="4" w:space="0" w:color="auto"/>
              <w:left w:val="single" w:sz="4" w:space="0" w:color="auto"/>
              <w:bottom w:val="single" w:sz="4" w:space="0" w:color="auto"/>
              <w:right w:val="single" w:sz="4" w:space="0" w:color="auto"/>
            </w:tcBorders>
          </w:tcPr>
          <w:p w:rsidR="00C041CD" w:rsidRPr="00E327DA" w:rsidRDefault="00C041CD" w:rsidP="001D5760">
            <w:pPr>
              <w:jc w:val="center"/>
              <w:rPr>
                <w:lang w:val="en-US"/>
              </w:rPr>
            </w:pPr>
            <w:r w:rsidRPr="00E327DA">
              <w:rPr>
                <w:lang w:val="en-US"/>
              </w:rPr>
              <w:t>130</w:t>
            </w:r>
          </w:p>
        </w:tc>
      </w:tr>
      <w:tr w:rsidR="00C041CD" w:rsidRPr="00E327DA" w:rsidTr="001D5760">
        <w:trPr>
          <w:trHeight w:val="177"/>
        </w:trPr>
        <w:tc>
          <w:tcPr>
            <w:tcW w:w="4150" w:type="pct"/>
            <w:tcBorders>
              <w:top w:val="single" w:sz="4" w:space="0" w:color="auto"/>
              <w:left w:val="single" w:sz="4" w:space="0" w:color="auto"/>
              <w:bottom w:val="single" w:sz="4" w:space="0" w:color="auto"/>
              <w:right w:val="single" w:sz="4" w:space="0" w:color="auto"/>
            </w:tcBorders>
          </w:tcPr>
          <w:p w:rsidR="00C041CD" w:rsidRPr="00C041CD" w:rsidRDefault="00C041CD" w:rsidP="00D943E7">
            <w:pPr>
              <w:pStyle w:val="HTML"/>
              <w:rPr>
                <w:rFonts w:ascii="Times New Roman" w:hAnsi="Times New Roman" w:cs="Times New Roman"/>
                <w:sz w:val="24"/>
                <w:szCs w:val="24"/>
              </w:rPr>
            </w:pPr>
            <w:r w:rsidRPr="00C041CD">
              <w:rPr>
                <w:rFonts w:ascii="Times New Roman" w:hAnsi="Times New Roman" w:cs="Times New Roman"/>
                <w:sz w:val="24"/>
                <w:szCs w:val="24"/>
              </w:rPr>
              <w:t>In the I shift</w:t>
            </w:r>
          </w:p>
        </w:tc>
        <w:tc>
          <w:tcPr>
            <w:tcW w:w="850" w:type="pct"/>
            <w:tcBorders>
              <w:top w:val="single" w:sz="4" w:space="0" w:color="auto"/>
              <w:left w:val="single" w:sz="4" w:space="0" w:color="auto"/>
              <w:bottom w:val="single" w:sz="4" w:space="0" w:color="auto"/>
              <w:right w:val="single" w:sz="4" w:space="0" w:color="auto"/>
            </w:tcBorders>
          </w:tcPr>
          <w:p w:rsidR="00C041CD" w:rsidRPr="00E327DA" w:rsidRDefault="00C041CD" w:rsidP="001D5760">
            <w:pPr>
              <w:jc w:val="center"/>
              <w:rPr>
                <w:lang w:val="en-US"/>
              </w:rPr>
            </w:pPr>
            <w:r w:rsidRPr="00E327DA">
              <w:rPr>
                <w:lang w:val="en-US"/>
              </w:rPr>
              <w:t>90</w:t>
            </w:r>
          </w:p>
        </w:tc>
      </w:tr>
      <w:tr w:rsidR="00C041CD" w:rsidRPr="00E327DA" w:rsidTr="001D5760">
        <w:trPr>
          <w:trHeight w:val="133"/>
        </w:trPr>
        <w:tc>
          <w:tcPr>
            <w:tcW w:w="4150" w:type="pct"/>
            <w:tcBorders>
              <w:top w:val="single" w:sz="4" w:space="0" w:color="auto"/>
              <w:left w:val="single" w:sz="4" w:space="0" w:color="auto"/>
              <w:bottom w:val="single" w:sz="4" w:space="0" w:color="auto"/>
              <w:right w:val="single" w:sz="4" w:space="0" w:color="auto"/>
            </w:tcBorders>
          </w:tcPr>
          <w:p w:rsidR="00C041CD" w:rsidRPr="00C041CD" w:rsidRDefault="00C041CD" w:rsidP="00D943E7">
            <w:pPr>
              <w:pStyle w:val="HTML"/>
              <w:rPr>
                <w:rFonts w:ascii="Times New Roman" w:hAnsi="Times New Roman" w:cs="Times New Roman"/>
                <w:sz w:val="24"/>
                <w:szCs w:val="24"/>
              </w:rPr>
            </w:pPr>
            <w:r w:rsidRPr="00C041CD">
              <w:rPr>
                <w:rFonts w:ascii="Times New Roman" w:hAnsi="Times New Roman" w:cs="Times New Roman"/>
                <w:sz w:val="24"/>
                <w:szCs w:val="24"/>
              </w:rPr>
              <w:t>In the second shift</w:t>
            </w:r>
          </w:p>
        </w:tc>
        <w:tc>
          <w:tcPr>
            <w:tcW w:w="850" w:type="pct"/>
            <w:tcBorders>
              <w:top w:val="single" w:sz="4" w:space="0" w:color="auto"/>
              <w:left w:val="single" w:sz="4" w:space="0" w:color="auto"/>
              <w:bottom w:val="single" w:sz="4" w:space="0" w:color="auto"/>
              <w:right w:val="single" w:sz="4" w:space="0" w:color="auto"/>
            </w:tcBorders>
          </w:tcPr>
          <w:p w:rsidR="00C041CD" w:rsidRPr="00E327DA" w:rsidRDefault="00C041CD" w:rsidP="001D5760">
            <w:pPr>
              <w:jc w:val="center"/>
              <w:rPr>
                <w:lang w:val="en-US"/>
              </w:rPr>
            </w:pPr>
            <w:r w:rsidRPr="00E327DA">
              <w:rPr>
                <w:lang w:val="en-US"/>
              </w:rPr>
              <w:t>45</w:t>
            </w:r>
          </w:p>
        </w:tc>
      </w:tr>
      <w:tr w:rsidR="00C041CD" w:rsidRPr="00E327DA" w:rsidTr="001D5760">
        <w:trPr>
          <w:trHeight w:val="318"/>
        </w:trPr>
        <w:tc>
          <w:tcPr>
            <w:tcW w:w="4150" w:type="pct"/>
            <w:tcBorders>
              <w:top w:val="single" w:sz="4" w:space="0" w:color="auto"/>
              <w:left w:val="single" w:sz="4" w:space="0" w:color="auto"/>
              <w:bottom w:val="single" w:sz="4" w:space="0" w:color="auto"/>
              <w:right w:val="single" w:sz="4" w:space="0" w:color="auto"/>
            </w:tcBorders>
          </w:tcPr>
          <w:p w:rsidR="00C041CD" w:rsidRPr="00C041CD" w:rsidRDefault="00C041CD" w:rsidP="00D943E7">
            <w:pPr>
              <w:pStyle w:val="HTML"/>
              <w:rPr>
                <w:rFonts w:ascii="Times New Roman" w:hAnsi="Times New Roman" w:cs="Times New Roman"/>
                <w:sz w:val="24"/>
                <w:szCs w:val="24"/>
              </w:rPr>
            </w:pPr>
            <w:r w:rsidRPr="00C041CD">
              <w:rPr>
                <w:rFonts w:ascii="Times New Roman" w:hAnsi="Times New Roman" w:cs="Times New Roman"/>
                <w:sz w:val="24"/>
                <w:szCs w:val="24"/>
              </w:rPr>
              <w:t>In the III shift</w:t>
            </w:r>
          </w:p>
        </w:tc>
        <w:tc>
          <w:tcPr>
            <w:tcW w:w="850" w:type="pct"/>
            <w:tcBorders>
              <w:top w:val="single" w:sz="4" w:space="0" w:color="auto"/>
              <w:left w:val="single" w:sz="4" w:space="0" w:color="auto"/>
              <w:bottom w:val="single" w:sz="4" w:space="0" w:color="auto"/>
              <w:right w:val="single" w:sz="4" w:space="0" w:color="auto"/>
            </w:tcBorders>
          </w:tcPr>
          <w:p w:rsidR="00C041CD" w:rsidRPr="00E327DA" w:rsidRDefault="00C041CD" w:rsidP="001D5760">
            <w:pPr>
              <w:jc w:val="center"/>
              <w:rPr>
                <w:lang w:val="en-US"/>
              </w:rPr>
            </w:pPr>
            <w:r w:rsidRPr="00E327DA">
              <w:rPr>
                <w:lang w:val="en-US"/>
              </w:rPr>
              <w:t>200</w:t>
            </w:r>
          </w:p>
        </w:tc>
      </w:tr>
    </w:tbl>
    <w:p w:rsidR="002F1B77" w:rsidRPr="00E327DA" w:rsidRDefault="002F1B77" w:rsidP="002F1B77">
      <w:pPr>
        <w:rPr>
          <w:sz w:val="28"/>
          <w:szCs w:val="28"/>
          <w:lang w:val="en-US"/>
        </w:rPr>
      </w:pPr>
    </w:p>
    <w:p w:rsidR="00C14781" w:rsidRPr="00C14781" w:rsidRDefault="00C14781" w:rsidP="00894292">
      <w:pPr>
        <w:jc w:val="center"/>
        <w:rPr>
          <w:b/>
          <w:bCs/>
          <w:sz w:val="28"/>
          <w:szCs w:val="28"/>
          <w:lang w:val="en-US"/>
        </w:rPr>
      </w:pPr>
    </w:p>
    <w:p w:rsidR="00670945" w:rsidRPr="00364457" w:rsidRDefault="00670945" w:rsidP="00CB541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lastRenderedPageBreak/>
        <w:t>Theme 5. Raw materials, material and fuel and energy resources</w:t>
      </w:r>
    </w:p>
    <w:p w:rsidR="00670945" w:rsidRPr="00364457" w:rsidRDefault="00670945" w:rsidP="00CB541E">
      <w:pPr>
        <w:pStyle w:val="HTML"/>
        <w:ind w:firstLine="709"/>
        <w:jc w:val="both"/>
        <w:rPr>
          <w:rFonts w:ascii="Times New Roman" w:hAnsi="Times New Roman" w:cs="Times New Roman"/>
          <w:sz w:val="24"/>
          <w:szCs w:val="24"/>
          <w:lang w:val="en-US"/>
        </w:rPr>
      </w:pP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concept and classification of raw materials, minerals and their economic evaluation.</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Raw materials base, its direction and development. Mineral and raw materials potential of the Republic of Kazakhstan.</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Fuel and energy complex in the conditions of industrial-innovative development of the Republic of Kazakhstan.</w:t>
      </w:r>
    </w:p>
    <w:p w:rsidR="00670945" w:rsidRPr="00CB541E"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Economic justification of the choice of raw materials.</w:t>
      </w:r>
    </w:p>
    <w:p w:rsidR="0036747A" w:rsidRPr="00CB541E" w:rsidRDefault="0036747A" w:rsidP="00CB541E">
      <w:pPr>
        <w:ind w:left="360" w:firstLine="709"/>
        <w:jc w:val="both"/>
        <w:rPr>
          <w:lang w:val="en-US"/>
        </w:rPr>
      </w:pPr>
      <w:r w:rsidRPr="00CB541E">
        <w:rPr>
          <w:lang w:val="en-US"/>
        </w:rPr>
        <w:t xml:space="preserve">  </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is to disclose the concept and classification of raw materials, materials, fuel, minerals, and to point out the rational use of raw materials and fuel and energy resources.</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raw materials, minerals, raw materials, basic materials, auxiliary mate</w:t>
      </w:r>
      <w:r w:rsidR="00601034">
        <w:rPr>
          <w:rFonts w:ascii="Times New Roman" w:hAnsi="Times New Roman" w:cs="Times New Roman"/>
          <w:sz w:val="24"/>
          <w:szCs w:val="24"/>
          <w:lang w:val="en-US"/>
        </w:rPr>
        <w:t>rials, fuel, energy, potential FER</w:t>
      </w:r>
      <w:r w:rsidRPr="00364457">
        <w:rPr>
          <w:rFonts w:ascii="Times New Roman" w:hAnsi="Times New Roman" w:cs="Times New Roman"/>
          <w:sz w:val="24"/>
          <w:szCs w:val="24"/>
          <w:lang w:val="en-US"/>
        </w:rPr>
        <w:t xml:space="preserve">, real </w:t>
      </w:r>
      <w:r w:rsidR="00601034">
        <w:rPr>
          <w:rFonts w:ascii="Times New Roman" w:hAnsi="Times New Roman" w:cs="Times New Roman"/>
          <w:sz w:val="24"/>
          <w:szCs w:val="24"/>
          <w:lang w:val="en-US"/>
        </w:rPr>
        <w:t>FER</w:t>
      </w:r>
      <w:r w:rsidRPr="00364457">
        <w:rPr>
          <w:rFonts w:ascii="Times New Roman" w:hAnsi="Times New Roman" w:cs="Times New Roman"/>
          <w:sz w:val="24"/>
          <w:szCs w:val="24"/>
          <w:lang w:val="en-US"/>
        </w:rPr>
        <w:t>, category A reserves, category B reserves, category C.</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3, 13, 14, 17, 19.</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4, 5, 22, 23, 24, 26, 32.</w:t>
      </w:r>
    </w:p>
    <w:p w:rsidR="00CB541E" w:rsidRPr="00364457" w:rsidRDefault="00CB541E" w:rsidP="00CB541E">
      <w:pPr>
        <w:pStyle w:val="HTML"/>
        <w:ind w:firstLine="709"/>
        <w:jc w:val="both"/>
        <w:rPr>
          <w:rFonts w:ascii="Times New Roman" w:hAnsi="Times New Roman" w:cs="Times New Roman"/>
          <w:sz w:val="24"/>
          <w:szCs w:val="24"/>
          <w:lang w:val="en-US"/>
        </w:rPr>
      </w:pPr>
    </w:p>
    <w:p w:rsidR="00670945" w:rsidRPr="00364457" w:rsidRDefault="00670945" w:rsidP="00CB541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Case. The place of Kazakhstan in the world mineral-raw complex</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mineral and raw materials complex of Kazakhstan occupies a notable position in the world mineral and raw material balance, plays an important (and in a number of sectors, strategic) role in the Euro-Asian region and has a high potential for further development and increasing influence on the world mineral and raw materials market.</w:t>
      </w:r>
    </w:p>
    <w:p w:rsidR="00670945" w:rsidRPr="00CB541E"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share of Kazakhstan in the world's explore</w:t>
      </w:r>
      <w:r w:rsidR="00D5027F">
        <w:rPr>
          <w:rFonts w:ascii="Times New Roman" w:hAnsi="Times New Roman" w:cs="Times New Roman"/>
          <w:sz w:val="24"/>
          <w:szCs w:val="24"/>
          <w:lang w:val="en-US"/>
        </w:rPr>
        <w:t>d reserves as of January 1, 2016</w:t>
      </w:r>
      <w:r w:rsidRPr="00364457">
        <w:rPr>
          <w:rFonts w:ascii="Times New Roman" w:hAnsi="Times New Roman" w:cs="Times New Roman"/>
          <w:sz w:val="24"/>
          <w:szCs w:val="24"/>
          <w:lang w:val="en-US"/>
        </w:rPr>
        <w:t>:</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Fuel and energy resources</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Oil - 3.2% (7th place in the world), gas - 1.5%;</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Coal - 3.1% of the world (6th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Uranium - 18.9% (2 nd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Solid minerals</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Gold - 2.7% (8th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Silver - 16% (2nd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Copper - 7.1% (3rd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Lead - 22% (1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Zinc - 15.2% (1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Nickel - 1.4% (12th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Cobalt - 3.9% (5th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Bauxite - 1.4% (10th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Iron - 6% (5th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Manganese - 30% (2nd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Chromium ores - 37.6% (1 place in the world);</w:t>
      </w:r>
    </w:p>
    <w:p w:rsidR="00670945" w:rsidRPr="00364457"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Barit - 47.2% (1 place in the world);</w:t>
      </w:r>
    </w:p>
    <w:p w:rsidR="00670945" w:rsidRPr="00CB541E" w:rsidRDefault="00670945"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Phosphorites - 4.5% (6 th place in the world).</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terms of extraction and (or) production of mineral raw materials, Kazakhstan occupies the world: chromite - 2 nd place, titanium - 2-3 place, zinc - 6, manganese -8, lead-6, silver-9, uranium -5, copper - 10, oil, gas, coal and iron - is included in the 20 leading countries of the world.</w:t>
      </w:r>
    </w:p>
    <w:p w:rsidR="000C12B4" w:rsidRPr="00CB541E"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Kazakhstan plays an important role in the world market of copper, uranium, titanium, ferroalloys and steel, it is a monopoly on the Euro-Asian subcontinent for chromium, it has a significant influence on the regional (CIS, primarily Russia) market of iron, manganese, coal and aluminum. With the solution of transportation issues, Kazakhstan will be able to efficiently dispose of oil reserves and</w:t>
      </w:r>
      <w:r w:rsidRPr="00CB541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take a worthy place in the world oil market.</w:t>
      </w:r>
    </w:p>
    <w:p w:rsidR="000C12B4" w:rsidRPr="00CB541E"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The entry and consolidation of Kazakhstan on the world mineral and raw materials market in the conditions of increasing competition depends entirely on the degree of competitiveness of the proposed products, which, in turn, and mainly (along with the reduction of extraction and processing costs and the increase in manufacturability) depend on the quality and quantity of the mineral -private resources.</w:t>
      </w:r>
    </w:p>
    <w:p w:rsidR="0036747A" w:rsidRPr="00CB541E" w:rsidRDefault="0036747A" w:rsidP="00CB541E">
      <w:pPr>
        <w:shd w:val="clear" w:color="auto" w:fill="FFFFFF"/>
        <w:ind w:firstLine="709"/>
        <w:jc w:val="both"/>
        <w:rPr>
          <w:b/>
          <w:iCs/>
          <w:color w:val="000000"/>
          <w:lang w:val="en-US"/>
        </w:rPr>
      </w:pPr>
    </w:p>
    <w:p w:rsidR="000C12B4" w:rsidRPr="00364457" w:rsidRDefault="000C12B4" w:rsidP="00CB541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Questions on the case</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Give a description of the fuel and energy complex of Kazakhstan.</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Discover the current state and prospects for the development of ferrous and non-ferrous metallurgy of the Republic of Kazakhstan.</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What are the main goals and objectives of the Program for the development of the mineral and raw materials complex in the</w:t>
      </w:r>
      <w:r w:rsidR="00D5027F">
        <w:rPr>
          <w:rFonts w:ascii="Times New Roman" w:hAnsi="Times New Roman" w:cs="Times New Roman"/>
          <w:sz w:val="24"/>
          <w:szCs w:val="24"/>
          <w:lang w:val="en-US"/>
        </w:rPr>
        <w:t xml:space="preserve"> Republic of Kazakhstan for 2015-2019</w:t>
      </w:r>
      <w:r w:rsidRPr="00364457">
        <w:rPr>
          <w:rFonts w:ascii="Times New Roman" w:hAnsi="Times New Roman" w:cs="Times New Roman"/>
          <w:sz w:val="24"/>
          <w:szCs w:val="24"/>
          <w:lang w:val="en-US"/>
        </w:rPr>
        <w:t>.</w:t>
      </w:r>
    </w:p>
    <w:p w:rsidR="000C12B4" w:rsidRPr="00364457" w:rsidRDefault="000C12B4" w:rsidP="00CB541E">
      <w:pPr>
        <w:pStyle w:val="HTML"/>
        <w:ind w:firstLine="709"/>
        <w:jc w:val="both"/>
        <w:rPr>
          <w:rFonts w:ascii="Times New Roman" w:hAnsi="Times New Roman" w:cs="Times New Roman"/>
          <w:sz w:val="24"/>
          <w:szCs w:val="24"/>
          <w:lang w:val="en-US"/>
        </w:rPr>
      </w:pPr>
    </w:p>
    <w:p w:rsidR="000C12B4" w:rsidRPr="00364457" w:rsidRDefault="000C12B4" w:rsidP="00CB541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6. Working capital</w:t>
      </w:r>
    </w:p>
    <w:p w:rsidR="000C12B4" w:rsidRPr="00364457" w:rsidRDefault="000C12B4" w:rsidP="00CB541E">
      <w:pPr>
        <w:pStyle w:val="HTML"/>
        <w:ind w:firstLine="709"/>
        <w:jc w:val="both"/>
        <w:rPr>
          <w:rFonts w:ascii="Times New Roman" w:hAnsi="Times New Roman" w:cs="Times New Roman"/>
          <w:sz w:val="24"/>
          <w:szCs w:val="24"/>
          <w:lang w:val="en-US"/>
        </w:rPr>
      </w:pP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concept and composition of circulating funds (capital) of the enterprise.</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Assessment of the use of working capital in production.</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Current assets of the enterprise and their composition.</w:t>
      </w:r>
    </w:p>
    <w:p w:rsidR="000C12B4" w:rsidRPr="00364457"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Rationing of working capital.</w:t>
      </w:r>
    </w:p>
    <w:p w:rsidR="000C12B4" w:rsidRPr="00CB541E" w:rsidRDefault="000C12B4"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Turnover of circulating assets and its indicators.</w:t>
      </w:r>
    </w:p>
    <w:p w:rsidR="0057464E" w:rsidRPr="00364457" w:rsidRDefault="0057464E" w:rsidP="00CB541E">
      <w:pPr>
        <w:pStyle w:val="HTML"/>
        <w:ind w:firstLine="709"/>
        <w:jc w:val="both"/>
        <w:rPr>
          <w:rFonts w:ascii="Times New Roman" w:hAnsi="Times New Roman" w:cs="Times New Roman"/>
          <w:sz w:val="24"/>
          <w:szCs w:val="24"/>
          <w:lang w:val="en-US"/>
        </w:rPr>
      </w:pPr>
    </w:p>
    <w:p w:rsidR="006E1531"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to reveal the essence, classification of working capital, to determine their rationing, indicators and ways of rational use.</w:t>
      </w:r>
    </w:p>
    <w:p w:rsidR="006E1531"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basic concepts on the topic: revolving funds, the normalization of working capital, the efficiency of the use of current assets, circulation funds, finished products, funds in settlements, the structure of working capital, own funds, borrowed funds, the turnover ratio of circulating assets, the coefficient of relative material consumption.</w:t>
      </w:r>
    </w:p>
    <w:p w:rsidR="006E1531"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1, 4, 5, 20, 21.</w:t>
      </w:r>
    </w:p>
    <w:p w:rsidR="006E1531"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 10, 13, 22, 23, 24.</w:t>
      </w:r>
    </w:p>
    <w:p w:rsidR="00CB541E" w:rsidRPr="00364457" w:rsidRDefault="00CB541E" w:rsidP="00CB541E">
      <w:pPr>
        <w:pStyle w:val="HTML"/>
        <w:ind w:firstLine="709"/>
        <w:jc w:val="both"/>
        <w:rPr>
          <w:rFonts w:ascii="Times New Roman" w:hAnsi="Times New Roman" w:cs="Times New Roman"/>
          <w:sz w:val="24"/>
          <w:szCs w:val="24"/>
          <w:lang w:val="en-US"/>
        </w:rPr>
      </w:pPr>
    </w:p>
    <w:p w:rsidR="006E1531"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xml:space="preserve"> Calculate the average and average annual balances of working capital, as well as the turnover of circulating assets (duration of turnover) and the turnover ratio for the year, using the following data:</w:t>
      </w:r>
    </w:p>
    <w:p w:rsidR="006E1531" w:rsidRPr="00364457" w:rsidRDefault="006E1531" w:rsidP="00CB541E">
      <w:pPr>
        <w:pStyle w:val="HTML"/>
        <w:ind w:firstLine="709"/>
        <w:jc w:val="both"/>
        <w:rPr>
          <w:rFonts w:ascii="Times New Roman" w:hAnsi="Times New Roman" w:cs="Times New Roman"/>
          <w:sz w:val="24"/>
          <w:szCs w:val="24"/>
          <w:lang w:val="en-US"/>
        </w:rPr>
      </w:pPr>
    </w:p>
    <w:p w:rsidR="00CE7B10" w:rsidRPr="00364457" w:rsidRDefault="006E1531" w:rsidP="00CB541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9 - Indicators of the use of current assets of the enterprise</w:t>
      </w: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1"/>
        <w:gridCol w:w="2473"/>
        <w:gridCol w:w="1541"/>
        <w:gridCol w:w="2425"/>
      </w:tblGrid>
      <w:tr w:rsidR="00CE7B10" w:rsidRPr="009807CF" w:rsidTr="004A5D2B">
        <w:trPr>
          <w:trHeight w:val="347"/>
        </w:trPr>
        <w:tc>
          <w:tcPr>
            <w:tcW w:w="5734" w:type="dxa"/>
            <w:gridSpan w:val="2"/>
            <w:vAlign w:val="center"/>
          </w:tcPr>
          <w:p w:rsidR="00CE7B10" w:rsidRPr="009807CF" w:rsidRDefault="006E1531" w:rsidP="006E1531">
            <w:pPr>
              <w:pStyle w:val="HTML"/>
              <w:rPr>
                <w:rFonts w:ascii="Times New Roman" w:hAnsi="Times New Roman" w:cs="Times New Roman"/>
                <w:sz w:val="24"/>
                <w:szCs w:val="24"/>
              </w:rPr>
            </w:pPr>
            <w:r w:rsidRPr="009807CF">
              <w:rPr>
                <w:rFonts w:ascii="Times New Roman" w:hAnsi="Times New Roman" w:cs="Times New Roman"/>
                <w:sz w:val="24"/>
                <w:szCs w:val="24"/>
              </w:rPr>
              <w:t>Balances of current assets</w:t>
            </w:r>
          </w:p>
        </w:tc>
        <w:tc>
          <w:tcPr>
            <w:tcW w:w="3966" w:type="dxa"/>
            <w:gridSpan w:val="2"/>
            <w:vAlign w:val="center"/>
          </w:tcPr>
          <w:p w:rsidR="00CE7B10" w:rsidRPr="009807CF" w:rsidRDefault="006E1531" w:rsidP="006E1531">
            <w:pPr>
              <w:pStyle w:val="HTML"/>
              <w:rPr>
                <w:rFonts w:ascii="Times New Roman" w:hAnsi="Times New Roman" w:cs="Times New Roman"/>
                <w:sz w:val="24"/>
                <w:szCs w:val="24"/>
              </w:rPr>
            </w:pPr>
            <w:r w:rsidRPr="009807CF">
              <w:rPr>
                <w:rFonts w:ascii="Times New Roman" w:hAnsi="Times New Roman" w:cs="Times New Roman"/>
                <w:sz w:val="24"/>
                <w:szCs w:val="24"/>
              </w:rPr>
              <w:t>Volume of products sold</w:t>
            </w:r>
          </w:p>
        </w:tc>
      </w:tr>
      <w:tr w:rsidR="006E1531" w:rsidRPr="009807CF" w:rsidTr="004A5D2B">
        <w:trPr>
          <w:trHeight w:val="254"/>
        </w:trPr>
        <w:tc>
          <w:tcPr>
            <w:tcW w:w="3261" w:type="dxa"/>
          </w:tcPr>
          <w:p w:rsidR="006E1531" w:rsidRPr="009807CF" w:rsidRDefault="006E1531" w:rsidP="00284457">
            <w:pPr>
              <w:pStyle w:val="HTML"/>
              <w:rPr>
                <w:rFonts w:ascii="Times New Roman" w:hAnsi="Times New Roman" w:cs="Times New Roman"/>
                <w:sz w:val="24"/>
                <w:szCs w:val="24"/>
              </w:rPr>
            </w:pPr>
            <w:r w:rsidRPr="009807CF">
              <w:rPr>
                <w:rFonts w:ascii="Times New Roman" w:hAnsi="Times New Roman" w:cs="Times New Roman"/>
                <w:sz w:val="24"/>
                <w:szCs w:val="24"/>
              </w:rPr>
              <w:t>date</w:t>
            </w:r>
          </w:p>
        </w:tc>
        <w:tc>
          <w:tcPr>
            <w:tcW w:w="2473" w:type="dxa"/>
            <w:vAlign w:val="center"/>
          </w:tcPr>
          <w:p w:rsidR="006E1531" w:rsidRPr="009807CF" w:rsidRDefault="009807CF" w:rsidP="009807CF">
            <w:pPr>
              <w:pStyle w:val="HTML"/>
              <w:rPr>
                <w:rFonts w:ascii="Times New Roman" w:hAnsi="Times New Roman" w:cs="Times New Roman"/>
                <w:sz w:val="24"/>
                <w:szCs w:val="24"/>
              </w:rPr>
            </w:pPr>
            <w:r w:rsidRPr="009807CF">
              <w:rPr>
                <w:rFonts w:ascii="Times New Roman" w:hAnsi="Times New Roman" w:cs="Times New Roman"/>
                <w:sz w:val="24"/>
                <w:szCs w:val="24"/>
              </w:rPr>
              <w:t>Amount, thousand tg.</w:t>
            </w:r>
          </w:p>
        </w:tc>
        <w:tc>
          <w:tcPr>
            <w:tcW w:w="1541" w:type="dxa"/>
            <w:vAlign w:val="center"/>
          </w:tcPr>
          <w:p w:rsidR="006E1531" w:rsidRPr="009807CF" w:rsidRDefault="009807CF" w:rsidP="009807CF">
            <w:pPr>
              <w:pStyle w:val="HTML"/>
              <w:rPr>
                <w:rFonts w:ascii="Times New Roman" w:hAnsi="Times New Roman" w:cs="Times New Roman"/>
                <w:sz w:val="24"/>
                <w:szCs w:val="24"/>
              </w:rPr>
            </w:pPr>
            <w:r w:rsidRPr="009807CF">
              <w:rPr>
                <w:rFonts w:ascii="Times New Roman" w:hAnsi="Times New Roman" w:cs="Times New Roman"/>
                <w:sz w:val="24"/>
                <w:szCs w:val="24"/>
              </w:rPr>
              <w:t>quarter</w:t>
            </w:r>
          </w:p>
        </w:tc>
        <w:tc>
          <w:tcPr>
            <w:tcW w:w="2425" w:type="dxa"/>
            <w:vAlign w:val="center"/>
          </w:tcPr>
          <w:p w:rsidR="006E1531" w:rsidRPr="009807CF" w:rsidRDefault="009807CF" w:rsidP="009807CF">
            <w:pPr>
              <w:pStyle w:val="HTML"/>
              <w:rPr>
                <w:rFonts w:ascii="Times New Roman" w:hAnsi="Times New Roman" w:cs="Times New Roman"/>
                <w:sz w:val="24"/>
                <w:szCs w:val="24"/>
              </w:rPr>
            </w:pPr>
            <w:r w:rsidRPr="009807CF">
              <w:rPr>
                <w:rFonts w:ascii="Times New Roman" w:hAnsi="Times New Roman" w:cs="Times New Roman"/>
                <w:sz w:val="24"/>
                <w:szCs w:val="24"/>
              </w:rPr>
              <w:t>Amount, thousand tg.</w:t>
            </w:r>
          </w:p>
        </w:tc>
      </w:tr>
      <w:tr w:rsidR="006E1531" w:rsidRPr="009807CF" w:rsidTr="004A5D2B">
        <w:trPr>
          <w:trHeight w:val="128"/>
        </w:trPr>
        <w:tc>
          <w:tcPr>
            <w:tcW w:w="3261" w:type="dxa"/>
          </w:tcPr>
          <w:p w:rsidR="006E1531" w:rsidRPr="00D5027F" w:rsidRDefault="006E1531" w:rsidP="00284457">
            <w:pPr>
              <w:pStyle w:val="HTML"/>
              <w:rPr>
                <w:rFonts w:ascii="Times New Roman" w:hAnsi="Times New Roman" w:cs="Times New Roman"/>
                <w:sz w:val="24"/>
                <w:szCs w:val="24"/>
                <w:lang w:val="en-US"/>
              </w:rPr>
            </w:pPr>
            <w:r w:rsidRPr="009807CF">
              <w:rPr>
                <w:rFonts w:ascii="Times New Roman" w:hAnsi="Times New Roman" w:cs="Times New Roman"/>
                <w:sz w:val="24"/>
                <w:szCs w:val="24"/>
              </w:rPr>
              <w:t>as of January 1, 201</w:t>
            </w:r>
            <w:r w:rsidR="00D5027F">
              <w:rPr>
                <w:rFonts w:ascii="Times New Roman" w:hAnsi="Times New Roman" w:cs="Times New Roman"/>
                <w:sz w:val="24"/>
                <w:szCs w:val="24"/>
                <w:lang w:val="en-US"/>
              </w:rPr>
              <w:t>5</w:t>
            </w:r>
          </w:p>
        </w:tc>
        <w:tc>
          <w:tcPr>
            <w:tcW w:w="2473" w:type="dxa"/>
          </w:tcPr>
          <w:p w:rsidR="006E1531" w:rsidRPr="009807CF" w:rsidRDefault="006E1531" w:rsidP="00CB53B9">
            <w:pPr>
              <w:pStyle w:val="a6"/>
              <w:spacing w:before="0" w:beforeAutospacing="0" w:after="0" w:afterAutospacing="0"/>
              <w:jc w:val="center"/>
            </w:pPr>
            <w:r w:rsidRPr="009807CF">
              <w:t>2500</w:t>
            </w:r>
          </w:p>
        </w:tc>
        <w:tc>
          <w:tcPr>
            <w:tcW w:w="1541" w:type="dxa"/>
          </w:tcPr>
          <w:p w:rsidR="006E1531" w:rsidRPr="009807CF" w:rsidRDefault="006E1531" w:rsidP="00CB53B9">
            <w:pPr>
              <w:pStyle w:val="a6"/>
              <w:spacing w:before="0" w:beforeAutospacing="0" w:after="0" w:afterAutospacing="0"/>
              <w:jc w:val="center"/>
            </w:pPr>
            <w:r w:rsidRPr="009807CF">
              <w:t>I</w:t>
            </w:r>
          </w:p>
        </w:tc>
        <w:tc>
          <w:tcPr>
            <w:tcW w:w="2425" w:type="dxa"/>
          </w:tcPr>
          <w:p w:rsidR="006E1531" w:rsidRPr="009807CF" w:rsidRDefault="006E1531" w:rsidP="00CB53B9">
            <w:pPr>
              <w:pStyle w:val="a6"/>
              <w:spacing w:before="0" w:beforeAutospacing="0" w:after="0" w:afterAutospacing="0"/>
              <w:jc w:val="center"/>
            </w:pPr>
            <w:r w:rsidRPr="009807CF">
              <w:t>3000</w:t>
            </w:r>
          </w:p>
        </w:tc>
      </w:tr>
      <w:tr w:rsidR="006E1531" w:rsidRPr="009807CF" w:rsidTr="004A5D2B">
        <w:trPr>
          <w:trHeight w:val="266"/>
        </w:trPr>
        <w:tc>
          <w:tcPr>
            <w:tcW w:w="3261" w:type="dxa"/>
          </w:tcPr>
          <w:p w:rsidR="006E1531" w:rsidRPr="00D5027F" w:rsidRDefault="006E1531" w:rsidP="00284457">
            <w:pPr>
              <w:pStyle w:val="HTML"/>
              <w:rPr>
                <w:rFonts w:ascii="Times New Roman" w:hAnsi="Times New Roman" w:cs="Times New Roman"/>
                <w:sz w:val="24"/>
                <w:szCs w:val="24"/>
                <w:lang w:val="en-US"/>
              </w:rPr>
            </w:pPr>
            <w:r w:rsidRPr="009807CF">
              <w:rPr>
                <w:rFonts w:ascii="Times New Roman" w:hAnsi="Times New Roman" w:cs="Times New Roman"/>
                <w:sz w:val="24"/>
                <w:szCs w:val="24"/>
              </w:rPr>
              <w:t>as of April 1, 201</w:t>
            </w:r>
            <w:r w:rsidR="00D5027F">
              <w:rPr>
                <w:rFonts w:ascii="Times New Roman" w:hAnsi="Times New Roman" w:cs="Times New Roman"/>
                <w:sz w:val="24"/>
                <w:szCs w:val="24"/>
                <w:lang w:val="en-US"/>
              </w:rPr>
              <w:t>5</w:t>
            </w:r>
          </w:p>
        </w:tc>
        <w:tc>
          <w:tcPr>
            <w:tcW w:w="2473" w:type="dxa"/>
          </w:tcPr>
          <w:p w:rsidR="006E1531" w:rsidRPr="009807CF" w:rsidRDefault="006E1531" w:rsidP="00CB53B9">
            <w:pPr>
              <w:pStyle w:val="a6"/>
              <w:spacing w:before="0" w:beforeAutospacing="0" w:after="0" w:afterAutospacing="0"/>
              <w:jc w:val="center"/>
            </w:pPr>
            <w:r w:rsidRPr="009807CF">
              <w:t>2600</w:t>
            </w:r>
          </w:p>
        </w:tc>
        <w:tc>
          <w:tcPr>
            <w:tcW w:w="1541" w:type="dxa"/>
          </w:tcPr>
          <w:p w:rsidR="006E1531" w:rsidRPr="009807CF" w:rsidRDefault="006E1531" w:rsidP="00CB53B9">
            <w:pPr>
              <w:pStyle w:val="a6"/>
              <w:spacing w:before="0" w:beforeAutospacing="0" w:after="0" w:afterAutospacing="0"/>
              <w:jc w:val="center"/>
            </w:pPr>
            <w:r w:rsidRPr="009807CF">
              <w:t>II</w:t>
            </w:r>
          </w:p>
        </w:tc>
        <w:tc>
          <w:tcPr>
            <w:tcW w:w="2425" w:type="dxa"/>
          </w:tcPr>
          <w:p w:rsidR="006E1531" w:rsidRPr="009807CF" w:rsidRDefault="006E1531" w:rsidP="00CB53B9">
            <w:pPr>
              <w:pStyle w:val="a6"/>
              <w:spacing w:before="0" w:beforeAutospacing="0" w:after="0" w:afterAutospacing="0"/>
              <w:jc w:val="center"/>
            </w:pPr>
            <w:r w:rsidRPr="009807CF">
              <w:t>3500</w:t>
            </w:r>
          </w:p>
        </w:tc>
      </w:tr>
      <w:tr w:rsidR="006E1531" w:rsidRPr="009807CF" w:rsidTr="004A5D2B">
        <w:trPr>
          <w:trHeight w:val="258"/>
        </w:trPr>
        <w:tc>
          <w:tcPr>
            <w:tcW w:w="3261" w:type="dxa"/>
          </w:tcPr>
          <w:p w:rsidR="006E1531" w:rsidRPr="00D5027F" w:rsidRDefault="006E1531" w:rsidP="00284457">
            <w:pPr>
              <w:pStyle w:val="HTML"/>
              <w:rPr>
                <w:rFonts w:ascii="Times New Roman" w:hAnsi="Times New Roman" w:cs="Times New Roman"/>
                <w:sz w:val="24"/>
                <w:szCs w:val="24"/>
                <w:lang w:val="en-US"/>
              </w:rPr>
            </w:pPr>
            <w:r w:rsidRPr="009807CF">
              <w:rPr>
                <w:rFonts w:ascii="Times New Roman" w:hAnsi="Times New Roman" w:cs="Times New Roman"/>
                <w:sz w:val="24"/>
                <w:szCs w:val="24"/>
              </w:rPr>
              <w:t>as of July 1, 201</w:t>
            </w:r>
            <w:r w:rsidR="00D5027F">
              <w:rPr>
                <w:rFonts w:ascii="Times New Roman" w:hAnsi="Times New Roman" w:cs="Times New Roman"/>
                <w:sz w:val="24"/>
                <w:szCs w:val="24"/>
                <w:lang w:val="en-US"/>
              </w:rPr>
              <w:t>5</w:t>
            </w:r>
          </w:p>
        </w:tc>
        <w:tc>
          <w:tcPr>
            <w:tcW w:w="2473" w:type="dxa"/>
          </w:tcPr>
          <w:p w:rsidR="006E1531" w:rsidRPr="009807CF" w:rsidRDefault="006E1531" w:rsidP="00CB53B9">
            <w:pPr>
              <w:pStyle w:val="a6"/>
              <w:spacing w:before="0" w:beforeAutospacing="0" w:after="0" w:afterAutospacing="0"/>
              <w:jc w:val="center"/>
            </w:pPr>
            <w:r w:rsidRPr="009807CF">
              <w:t>2400</w:t>
            </w:r>
          </w:p>
        </w:tc>
        <w:tc>
          <w:tcPr>
            <w:tcW w:w="1541" w:type="dxa"/>
            <w:tcBorders>
              <w:bottom w:val="single" w:sz="4" w:space="0" w:color="auto"/>
            </w:tcBorders>
          </w:tcPr>
          <w:p w:rsidR="006E1531" w:rsidRPr="009807CF" w:rsidRDefault="006E1531" w:rsidP="00CB53B9">
            <w:pPr>
              <w:pStyle w:val="a6"/>
              <w:spacing w:before="0" w:beforeAutospacing="0" w:after="0" w:afterAutospacing="0"/>
              <w:jc w:val="center"/>
            </w:pPr>
            <w:r w:rsidRPr="009807CF">
              <w:t>III</w:t>
            </w:r>
          </w:p>
        </w:tc>
        <w:tc>
          <w:tcPr>
            <w:tcW w:w="2425" w:type="dxa"/>
            <w:tcBorders>
              <w:bottom w:val="single" w:sz="4" w:space="0" w:color="auto"/>
            </w:tcBorders>
          </w:tcPr>
          <w:p w:rsidR="006E1531" w:rsidRPr="009807CF" w:rsidRDefault="006E1531" w:rsidP="00CB53B9">
            <w:pPr>
              <w:pStyle w:val="a6"/>
              <w:spacing w:before="0" w:beforeAutospacing="0" w:after="0" w:afterAutospacing="0"/>
              <w:jc w:val="center"/>
            </w:pPr>
            <w:r w:rsidRPr="009807CF">
              <w:t>2900</w:t>
            </w:r>
          </w:p>
        </w:tc>
      </w:tr>
      <w:tr w:rsidR="006E1531" w:rsidRPr="009807CF" w:rsidTr="004A5D2B">
        <w:trPr>
          <w:trHeight w:val="264"/>
        </w:trPr>
        <w:tc>
          <w:tcPr>
            <w:tcW w:w="3261" w:type="dxa"/>
          </w:tcPr>
          <w:p w:rsidR="006E1531" w:rsidRPr="00D5027F" w:rsidRDefault="006E1531" w:rsidP="00284457">
            <w:pPr>
              <w:pStyle w:val="HTML"/>
              <w:rPr>
                <w:rFonts w:ascii="Times New Roman" w:hAnsi="Times New Roman" w:cs="Times New Roman"/>
                <w:sz w:val="24"/>
                <w:szCs w:val="24"/>
                <w:lang w:val="en-US"/>
              </w:rPr>
            </w:pPr>
            <w:r w:rsidRPr="009807CF">
              <w:rPr>
                <w:rFonts w:ascii="Times New Roman" w:hAnsi="Times New Roman" w:cs="Times New Roman"/>
                <w:sz w:val="24"/>
                <w:szCs w:val="24"/>
              </w:rPr>
              <w:t>as of October 1, 201</w:t>
            </w:r>
            <w:r w:rsidR="00D5027F">
              <w:rPr>
                <w:rFonts w:ascii="Times New Roman" w:hAnsi="Times New Roman" w:cs="Times New Roman"/>
                <w:sz w:val="24"/>
                <w:szCs w:val="24"/>
                <w:lang w:val="en-US"/>
              </w:rPr>
              <w:t>5</w:t>
            </w:r>
          </w:p>
        </w:tc>
        <w:tc>
          <w:tcPr>
            <w:tcW w:w="2473" w:type="dxa"/>
            <w:tcBorders>
              <w:bottom w:val="single" w:sz="2" w:space="0" w:color="auto"/>
            </w:tcBorders>
          </w:tcPr>
          <w:p w:rsidR="006E1531" w:rsidRPr="009807CF" w:rsidRDefault="006E1531" w:rsidP="00CB53B9">
            <w:pPr>
              <w:pStyle w:val="a6"/>
              <w:spacing w:before="0" w:beforeAutospacing="0" w:after="0" w:afterAutospacing="0"/>
              <w:jc w:val="center"/>
            </w:pPr>
            <w:r w:rsidRPr="009807CF">
              <w:t>2400</w:t>
            </w:r>
          </w:p>
        </w:tc>
        <w:tc>
          <w:tcPr>
            <w:tcW w:w="1541" w:type="dxa"/>
            <w:tcBorders>
              <w:bottom w:val="single" w:sz="2" w:space="0" w:color="auto"/>
            </w:tcBorders>
          </w:tcPr>
          <w:p w:rsidR="006E1531" w:rsidRPr="009807CF" w:rsidRDefault="006E1531" w:rsidP="00CB53B9">
            <w:pPr>
              <w:pStyle w:val="a6"/>
              <w:spacing w:before="0" w:beforeAutospacing="0" w:after="0" w:afterAutospacing="0"/>
              <w:jc w:val="center"/>
            </w:pPr>
            <w:r w:rsidRPr="009807CF">
              <w:t>IV</w:t>
            </w:r>
          </w:p>
        </w:tc>
        <w:tc>
          <w:tcPr>
            <w:tcW w:w="2425" w:type="dxa"/>
            <w:tcBorders>
              <w:bottom w:val="single" w:sz="2" w:space="0" w:color="auto"/>
            </w:tcBorders>
          </w:tcPr>
          <w:p w:rsidR="006E1531" w:rsidRPr="009807CF" w:rsidRDefault="006E1531" w:rsidP="00CB53B9">
            <w:pPr>
              <w:pStyle w:val="a6"/>
              <w:spacing w:before="0" w:beforeAutospacing="0" w:after="0" w:afterAutospacing="0"/>
              <w:jc w:val="center"/>
            </w:pPr>
            <w:r w:rsidRPr="009807CF">
              <w:t>3100</w:t>
            </w:r>
          </w:p>
        </w:tc>
      </w:tr>
      <w:tr w:rsidR="006E1531" w:rsidRPr="009807CF" w:rsidTr="004A5D2B">
        <w:trPr>
          <w:trHeight w:val="274"/>
        </w:trPr>
        <w:tc>
          <w:tcPr>
            <w:tcW w:w="3261" w:type="dxa"/>
          </w:tcPr>
          <w:p w:rsidR="006E1531" w:rsidRPr="00D5027F" w:rsidRDefault="006E1531" w:rsidP="00284457">
            <w:pPr>
              <w:pStyle w:val="HTML"/>
              <w:rPr>
                <w:rFonts w:ascii="Times New Roman" w:hAnsi="Times New Roman" w:cs="Times New Roman"/>
                <w:sz w:val="24"/>
                <w:szCs w:val="24"/>
                <w:lang w:val="en-US"/>
              </w:rPr>
            </w:pPr>
            <w:r w:rsidRPr="009807CF">
              <w:rPr>
                <w:rFonts w:ascii="Times New Roman" w:hAnsi="Times New Roman" w:cs="Times New Roman"/>
                <w:sz w:val="24"/>
                <w:szCs w:val="24"/>
              </w:rPr>
              <w:t>as of January 1, 201</w:t>
            </w:r>
            <w:r w:rsidR="00D5027F">
              <w:rPr>
                <w:rFonts w:ascii="Times New Roman" w:hAnsi="Times New Roman" w:cs="Times New Roman"/>
                <w:sz w:val="24"/>
                <w:szCs w:val="24"/>
                <w:lang w:val="en-US"/>
              </w:rPr>
              <w:t>6</w:t>
            </w:r>
          </w:p>
        </w:tc>
        <w:tc>
          <w:tcPr>
            <w:tcW w:w="2473" w:type="dxa"/>
          </w:tcPr>
          <w:p w:rsidR="006E1531" w:rsidRPr="009807CF" w:rsidRDefault="006E1531" w:rsidP="00CB53B9">
            <w:pPr>
              <w:pStyle w:val="a6"/>
              <w:spacing w:before="0" w:beforeAutospacing="0" w:after="0" w:afterAutospacing="0"/>
              <w:jc w:val="center"/>
            </w:pPr>
            <w:r w:rsidRPr="009807CF">
              <w:t>2500</w:t>
            </w:r>
          </w:p>
        </w:tc>
        <w:tc>
          <w:tcPr>
            <w:tcW w:w="1541" w:type="dxa"/>
            <w:tcBorders>
              <w:top w:val="nil"/>
            </w:tcBorders>
          </w:tcPr>
          <w:p w:rsidR="006E1531" w:rsidRPr="009807CF" w:rsidRDefault="006E1531" w:rsidP="00CB53B9">
            <w:pPr>
              <w:jc w:val="center"/>
            </w:pPr>
          </w:p>
        </w:tc>
        <w:tc>
          <w:tcPr>
            <w:tcW w:w="2425" w:type="dxa"/>
            <w:tcBorders>
              <w:top w:val="nil"/>
            </w:tcBorders>
          </w:tcPr>
          <w:p w:rsidR="006E1531" w:rsidRPr="009807CF" w:rsidRDefault="006E1531" w:rsidP="00CB53B9">
            <w:pPr>
              <w:jc w:val="center"/>
            </w:pPr>
          </w:p>
        </w:tc>
      </w:tr>
    </w:tbl>
    <w:p w:rsidR="00D96E5B" w:rsidRDefault="00D96E5B" w:rsidP="003D4E46">
      <w:pPr>
        <w:pStyle w:val="a6"/>
        <w:spacing w:before="0" w:beforeAutospacing="0" w:after="0" w:afterAutospacing="0"/>
        <w:jc w:val="center"/>
        <w:rPr>
          <w:b/>
          <w:bCs/>
          <w:iCs/>
          <w:sz w:val="28"/>
          <w:szCs w:val="28"/>
        </w:rPr>
      </w:pPr>
    </w:p>
    <w:p w:rsidR="004A5D2B" w:rsidRPr="002C6C63" w:rsidRDefault="004A5D2B" w:rsidP="002C6C63">
      <w:pPr>
        <w:pStyle w:val="HTML"/>
        <w:ind w:firstLine="709"/>
        <w:jc w:val="both"/>
        <w:rPr>
          <w:rFonts w:ascii="Times New Roman" w:hAnsi="Times New Roman" w:cs="Times New Roman"/>
          <w:b/>
          <w:sz w:val="24"/>
          <w:szCs w:val="24"/>
        </w:rPr>
      </w:pPr>
      <w:r w:rsidRPr="002C6C63">
        <w:rPr>
          <w:rFonts w:ascii="Times New Roman" w:hAnsi="Times New Roman" w:cs="Times New Roman"/>
          <w:b/>
          <w:sz w:val="24"/>
          <w:szCs w:val="24"/>
        </w:rPr>
        <w:t>Decision</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turnover ratio is determined by the formula</w:t>
      </w:r>
    </w:p>
    <w:p w:rsidR="004A5D2B" w:rsidRPr="00364457" w:rsidRDefault="00E92C30" w:rsidP="002C6C63">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Ct</w:t>
      </w:r>
      <w:r w:rsidR="004D40DD" w:rsidRPr="00364457">
        <w:rPr>
          <w:rFonts w:ascii="Times New Roman" w:hAnsi="Times New Roman" w:cs="Times New Roman"/>
          <w:sz w:val="24"/>
          <w:szCs w:val="24"/>
          <w:lang w:val="en-US"/>
        </w:rPr>
        <w:t xml:space="preserve"> = P / WC                                                                                                              </w:t>
      </w:r>
      <w:r w:rsidR="004A5D2B" w:rsidRPr="00364457">
        <w:rPr>
          <w:rFonts w:ascii="Times New Roman" w:hAnsi="Times New Roman" w:cs="Times New Roman"/>
          <w:sz w:val="24"/>
          <w:szCs w:val="24"/>
          <w:lang w:val="en-US"/>
        </w:rPr>
        <w:t xml:space="preserve"> (3)</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To calculate the duration of turnover in days, formula</w:t>
      </w:r>
    </w:p>
    <w:p w:rsidR="00350547" w:rsidRPr="00364457" w:rsidRDefault="00350547" w:rsidP="002C6C63">
      <w:pPr>
        <w:pStyle w:val="HTML"/>
        <w:ind w:firstLine="709"/>
        <w:jc w:val="both"/>
        <w:rPr>
          <w:rFonts w:ascii="Times New Roman" w:hAnsi="Times New Roman" w:cs="Times New Roman"/>
          <w:sz w:val="24"/>
          <w:szCs w:val="24"/>
          <w:lang w:val="en-US"/>
        </w:rPr>
      </w:pPr>
    </w:p>
    <w:p w:rsidR="004A5D2B" w:rsidRPr="00364457" w:rsidRDefault="002E7AF3"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Tt = D • W</w:t>
      </w:r>
      <w:r w:rsidR="004A5D2B" w:rsidRPr="00364457">
        <w:rPr>
          <w:rFonts w:ascii="Times New Roman" w:hAnsi="Times New Roman" w:cs="Times New Roman"/>
          <w:sz w:val="24"/>
          <w:szCs w:val="24"/>
          <w:lang w:val="en-US"/>
        </w:rPr>
        <w:t>C / P</w:t>
      </w:r>
      <w:r w:rsidR="00350547" w:rsidRPr="0036445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350547" w:rsidRPr="00364457">
        <w:rPr>
          <w:rFonts w:ascii="Times New Roman" w:hAnsi="Times New Roman" w:cs="Times New Roman"/>
          <w:sz w:val="24"/>
          <w:szCs w:val="24"/>
          <w:lang w:val="en-US"/>
        </w:rPr>
        <w:t xml:space="preserve">       </w:t>
      </w:r>
      <w:r w:rsidR="004A5D2B" w:rsidRPr="00364457">
        <w:rPr>
          <w:rFonts w:ascii="Times New Roman" w:hAnsi="Times New Roman" w:cs="Times New Roman"/>
          <w:sz w:val="24"/>
          <w:szCs w:val="24"/>
          <w:lang w:val="en-US"/>
        </w:rPr>
        <w:t xml:space="preserve"> (4)</w:t>
      </w:r>
    </w:p>
    <w:p w:rsidR="00350547" w:rsidRPr="00364457" w:rsidRDefault="00350547" w:rsidP="002C6C63">
      <w:pPr>
        <w:pStyle w:val="HTML"/>
        <w:ind w:firstLine="709"/>
        <w:jc w:val="both"/>
        <w:rPr>
          <w:rFonts w:ascii="Times New Roman" w:hAnsi="Times New Roman" w:cs="Times New Roman"/>
          <w:sz w:val="24"/>
          <w:szCs w:val="24"/>
          <w:lang w:val="en-US"/>
        </w:rPr>
      </w:pP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Therefore, in the beginning it is necessary to calculate the average balances of circulating assets for the year and the volume of sales for the year:</w:t>
      </w:r>
    </w:p>
    <w:p w:rsidR="004A5D2B" w:rsidRPr="00364457" w:rsidRDefault="00E43B61"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WC  </w:t>
      </w:r>
      <w:r w:rsidR="004A5D2B" w:rsidRPr="00364457">
        <w:rPr>
          <w:rFonts w:ascii="Times New Roman" w:hAnsi="Times New Roman" w:cs="Times New Roman"/>
          <w:sz w:val="24"/>
          <w:szCs w:val="24"/>
          <w:lang w:val="en-US"/>
        </w:rPr>
        <w:t xml:space="preserve">= </w:t>
      </w:r>
      <w:r w:rsidR="00D505E4" w:rsidRPr="00364457">
        <w:rPr>
          <w:rFonts w:ascii="Times New Roman" w:hAnsi="Times New Roman" w:cs="Times New Roman"/>
          <w:sz w:val="24"/>
          <w:szCs w:val="24"/>
          <w:lang w:val="en-US"/>
        </w:rPr>
        <w:t>[</w:t>
      </w:r>
      <w:r w:rsidRPr="00364457">
        <w:rPr>
          <w:rFonts w:ascii="Times New Roman" w:hAnsi="Times New Roman" w:cs="Times New Roman"/>
          <w:sz w:val="24"/>
          <w:szCs w:val="24"/>
          <w:lang w:val="en-US"/>
        </w:rPr>
        <w:t>(</w:t>
      </w:r>
      <w:r w:rsidR="004A5D2B" w:rsidRPr="00364457">
        <w:rPr>
          <w:rFonts w:ascii="Times New Roman" w:hAnsi="Times New Roman" w:cs="Times New Roman"/>
          <w:sz w:val="24"/>
          <w:szCs w:val="24"/>
          <w:lang w:val="en-US"/>
        </w:rPr>
        <w:t>2,400 + 2600) / 2 + (2600 + 2400) / 2 + (2400 + 2400) / 2 + (2,400 + 2,500) / 2] / 4 = 2475 thousand tenge,</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 = 3000 + 3500 + 2900 + 3100 = 12 500 thousand tenge,</w:t>
      </w:r>
    </w:p>
    <w:p w:rsidR="004A5D2B" w:rsidRPr="00364457" w:rsidRDefault="008479DE"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Tr</w:t>
      </w:r>
      <w:r w:rsidR="004A5D2B" w:rsidRPr="00364457">
        <w:rPr>
          <w:rFonts w:ascii="Times New Roman" w:hAnsi="Times New Roman" w:cs="Times New Roman"/>
          <w:sz w:val="24"/>
          <w:szCs w:val="24"/>
          <w:lang w:val="en-US"/>
        </w:rPr>
        <w:t xml:space="preserve"> = 12,500 / 2475 = 5 rev / year,</w:t>
      </w:r>
    </w:p>
    <w:p w:rsidR="004A5D2B" w:rsidRPr="00364457" w:rsidRDefault="008479DE"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Tt</w:t>
      </w:r>
      <w:r w:rsidR="004A5D2B" w:rsidRPr="00364457">
        <w:rPr>
          <w:rFonts w:ascii="Times New Roman" w:hAnsi="Times New Roman" w:cs="Times New Roman"/>
          <w:sz w:val="24"/>
          <w:szCs w:val="24"/>
          <w:lang w:val="en-US"/>
        </w:rPr>
        <w:t xml:space="preserve"> = 360 • 2475/12 500 = 71 days.</w:t>
      </w:r>
    </w:p>
    <w:p w:rsidR="004A5D2B" w:rsidRPr="002C6C63"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Thus, current assets made 5 revolutions per year, while the duration of one turnover averaged 71 days.</w:t>
      </w:r>
    </w:p>
    <w:p w:rsidR="00D62895" w:rsidRPr="002C6C63" w:rsidRDefault="00D62895" w:rsidP="002C6C63">
      <w:pPr>
        <w:pStyle w:val="a6"/>
        <w:spacing w:before="0" w:beforeAutospacing="0" w:after="0" w:afterAutospacing="0"/>
        <w:ind w:firstLine="709"/>
        <w:jc w:val="both"/>
        <w:rPr>
          <w:b/>
          <w:bCs/>
          <w:iCs/>
          <w:lang w:val="en-US"/>
        </w:rPr>
      </w:pPr>
    </w:p>
    <w:p w:rsidR="004A5D2B" w:rsidRPr="00364457" w:rsidRDefault="004A5D2B" w:rsidP="002C6C63">
      <w:pPr>
        <w:pStyle w:val="HTML"/>
        <w:ind w:firstLine="709"/>
        <w:jc w:val="both"/>
        <w:rPr>
          <w:rFonts w:ascii="Times New Roman" w:hAnsi="Times New Roman" w:cs="Times New Roman"/>
          <w:sz w:val="24"/>
          <w:szCs w:val="24"/>
          <w:lang w:val="en-US"/>
        </w:rPr>
      </w:pPr>
      <w:bookmarkStart w:id="0" w:name="_Toc318460191"/>
      <w:r w:rsidRPr="00364457">
        <w:rPr>
          <w:rFonts w:ascii="Times New Roman" w:hAnsi="Times New Roman" w:cs="Times New Roman"/>
          <w:b/>
          <w:sz w:val="24"/>
          <w:szCs w:val="24"/>
          <w:lang w:val="en-US"/>
        </w:rPr>
        <w:t>Example 2</w:t>
      </w:r>
      <w:r w:rsidRPr="00364457">
        <w:rPr>
          <w:rFonts w:ascii="Times New Roman" w:hAnsi="Times New Roman" w:cs="Times New Roman"/>
          <w:sz w:val="24"/>
          <w:szCs w:val="24"/>
          <w:lang w:val="en-US"/>
        </w:rPr>
        <w:t>. The average ba</w:t>
      </w:r>
      <w:r w:rsidR="00E92C30">
        <w:rPr>
          <w:rFonts w:ascii="Times New Roman" w:hAnsi="Times New Roman" w:cs="Times New Roman"/>
          <w:sz w:val="24"/>
          <w:szCs w:val="24"/>
          <w:lang w:val="en-US"/>
        </w:rPr>
        <w:t xml:space="preserve">lances of current assets in 2015y. amounted to </w:t>
      </w:r>
      <w:r w:rsidR="00360DFA">
        <w:rPr>
          <w:rFonts w:ascii="Times New Roman" w:hAnsi="Times New Roman" w:cs="Times New Roman"/>
          <w:sz w:val="24"/>
          <w:szCs w:val="24"/>
          <w:lang w:val="en-US"/>
        </w:rPr>
        <w:t xml:space="preserve"> 15 885 th.tenge</w:t>
      </w:r>
      <w:r w:rsidRPr="00364457">
        <w:rPr>
          <w:rFonts w:ascii="Times New Roman" w:hAnsi="Times New Roman" w:cs="Times New Roman"/>
          <w:sz w:val="24"/>
          <w:szCs w:val="24"/>
          <w:lang w:val="en-US"/>
        </w:rPr>
        <w:t>, and the volume of sales for the</w:t>
      </w:r>
      <w:r w:rsidR="00360DFA">
        <w:rPr>
          <w:rFonts w:ascii="Times New Roman" w:hAnsi="Times New Roman" w:cs="Times New Roman"/>
          <w:sz w:val="24"/>
          <w:szCs w:val="24"/>
          <w:lang w:val="en-US"/>
        </w:rPr>
        <w:t xml:space="preserve"> same year -  68,956 th.tenge</w:t>
      </w:r>
      <w:r w:rsidR="00376EE4">
        <w:rPr>
          <w:rFonts w:ascii="Times New Roman" w:hAnsi="Times New Roman" w:cs="Times New Roman"/>
          <w:sz w:val="24"/>
          <w:szCs w:val="24"/>
          <w:lang w:val="en-US"/>
        </w:rPr>
        <w:t>. In 2016</w:t>
      </w:r>
      <w:r w:rsidR="00A273E7">
        <w:rPr>
          <w:rFonts w:ascii="Times New Roman" w:hAnsi="Times New Roman" w:cs="Times New Roman"/>
          <w:sz w:val="24"/>
          <w:szCs w:val="24"/>
          <w:lang w:val="en-US"/>
        </w:rPr>
        <w:t>y</w:t>
      </w:r>
      <w:r w:rsidRPr="00364457">
        <w:rPr>
          <w:rFonts w:ascii="Times New Roman" w:hAnsi="Times New Roman" w:cs="Times New Roman"/>
          <w:sz w:val="24"/>
          <w:szCs w:val="24"/>
          <w:lang w:val="en-US"/>
        </w:rPr>
        <w:t>, the duration of the turnover is planned to be reduced by 2 days.</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Find the amount of working capital, which is necessary for the enterprise, provided that the volume of products sold remains the same.</w:t>
      </w:r>
    </w:p>
    <w:p w:rsidR="00702F17" w:rsidRPr="00364457" w:rsidRDefault="00702F17" w:rsidP="002C6C63">
      <w:pPr>
        <w:pStyle w:val="HTML"/>
        <w:ind w:firstLine="709"/>
        <w:jc w:val="both"/>
        <w:rPr>
          <w:rFonts w:ascii="Times New Roman" w:hAnsi="Times New Roman" w:cs="Times New Roman"/>
          <w:sz w:val="24"/>
          <w:szCs w:val="24"/>
          <w:lang w:val="en-US"/>
        </w:rPr>
      </w:pPr>
    </w:p>
    <w:p w:rsidR="004A5D2B" w:rsidRPr="00364457" w:rsidRDefault="004A5D2B" w:rsidP="002C6C63">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First, we calculate the d</w:t>
      </w:r>
      <w:r w:rsidR="00376EE4">
        <w:rPr>
          <w:rFonts w:ascii="Times New Roman" w:hAnsi="Times New Roman" w:cs="Times New Roman"/>
          <w:sz w:val="24"/>
          <w:szCs w:val="24"/>
          <w:lang w:val="en-US"/>
        </w:rPr>
        <w:t>uration of the turnover for 201</w:t>
      </w:r>
      <w:r w:rsidR="00A273E7">
        <w:rPr>
          <w:rFonts w:ascii="Times New Roman" w:hAnsi="Times New Roman" w:cs="Times New Roman"/>
          <w:sz w:val="24"/>
          <w:szCs w:val="24"/>
          <w:lang w:val="en-US"/>
        </w:rPr>
        <w:t>y</w:t>
      </w:r>
      <w:r w:rsidR="00376EE4">
        <w:rPr>
          <w:rFonts w:ascii="Times New Roman" w:hAnsi="Times New Roman" w:cs="Times New Roman"/>
          <w:sz w:val="24"/>
          <w:szCs w:val="24"/>
          <w:lang w:val="en-US"/>
        </w:rPr>
        <w:t>5</w:t>
      </w:r>
      <w:r w:rsidRPr="00364457">
        <w:rPr>
          <w:rFonts w:ascii="Times New Roman" w:hAnsi="Times New Roman" w:cs="Times New Roman"/>
          <w:sz w:val="24"/>
          <w:szCs w:val="24"/>
          <w:lang w:val="en-US"/>
        </w:rPr>
        <w:t>:</w:t>
      </w:r>
    </w:p>
    <w:p w:rsidR="004A5D2B" w:rsidRPr="00364457" w:rsidRDefault="00A273E7" w:rsidP="002C6C63">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Tt</w:t>
      </w:r>
      <w:r w:rsidR="004A5D2B" w:rsidRPr="00364457">
        <w:rPr>
          <w:rFonts w:ascii="Times New Roman" w:hAnsi="Times New Roman" w:cs="Times New Roman"/>
          <w:sz w:val="24"/>
          <w:szCs w:val="24"/>
          <w:lang w:val="en-US"/>
        </w:rPr>
        <w:t xml:space="preserve"> = 360 • 15 885/68 956 = 82 days</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Then determine t</w:t>
      </w:r>
      <w:r w:rsidR="00A273E7">
        <w:rPr>
          <w:rFonts w:ascii="Times New Roman" w:hAnsi="Times New Roman" w:cs="Times New Roman"/>
          <w:sz w:val="24"/>
          <w:szCs w:val="24"/>
          <w:lang w:val="en-US"/>
        </w:rPr>
        <w:t>he duration of turnover for 2016y</w:t>
      </w:r>
      <w:r w:rsidRPr="00364457">
        <w:rPr>
          <w:rFonts w:ascii="Times New Roman" w:hAnsi="Times New Roman" w:cs="Times New Roman"/>
          <w:sz w:val="24"/>
          <w:szCs w:val="24"/>
          <w:lang w:val="en-US"/>
        </w:rPr>
        <w:t>:</w:t>
      </w:r>
    </w:p>
    <w:p w:rsidR="004A5D2B" w:rsidRPr="00364457" w:rsidRDefault="002132AE" w:rsidP="002C6C63">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Tt</w:t>
      </w:r>
      <w:r w:rsidR="004A5D2B" w:rsidRPr="00364457">
        <w:rPr>
          <w:rFonts w:ascii="Times New Roman" w:hAnsi="Times New Roman" w:cs="Times New Roman"/>
          <w:sz w:val="24"/>
          <w:szCs w:val="24"/>
          <w:lang w:val="en-US"/>
        </w:rPr>
        <w:t xml:space="preserve"> = 82 - 2 = 80 days.</w:t>
      </w: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Taking into account the new duration, we will calculate the need for working capital:</w:t>
      </w:r>
    </w:p>
    <w:p w:rsidR="004A5D2B"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80 days = 360 • </w:t>
      </w:r>
      <w:r w:rsidR="00A273E7" w:rsidRPr="00364457">
        <w:rPr>
          <w:rFonts w:ascii="Times New Roman" w:hAnsi="Times New Roman" w:cs="Times New Roman"/>
          <w:sz w:val="24"/>
          <w:szCs w:val="24"/>
          <w:lang w:val="en-US"/>
        </w:rPr>
        <w:t>WC</w:t>
      </w:r>
      <w:r w:rsidRPr="00364457">
        <w:rPr>
          <w:rFonts w:ascii="Times New Roman" w:hAnsi="Times New Roman" w:cs="Times New Roman"/>
          <w:sz w:val="24"/>
          <w:szCs w:val="24"/>
          <w:lang w:val="en-US"/>
        </w:rPr>
        <w:t xml:space="preserve"> / 68</w:t>
      </w:r>
      <w:r w:rsidR="002132AE">
        <w:rPr>
          <w:rFonts w:ascii="Times New Roman" w:hAnsi="Times New Roman" w:cs="Times New Roman"/>
          <w:sz w:val="24"/>
          <w:szCs w:val="24"/>
          <w:lang w:val="en-US"/>
        </w:rPr>
        <w:t> </w:t>
      </w:r>
      <w:r w:rsidRPr="00364457">
        <w:rPr>
          <w:rFonts w:ascii="Times New Roman" w:hAnsi="Times New Roman" w:cs="Times New Roman"/>
          <w:sz w:val="24"/>
          <w:szCs w:val="24"/>
          <w:lang w:val="en-US"/>
        </w:rPr>
        <w:t>956,</w:t>
      </w:r>
    </w:p>
    <w:p w:rsidR="002132AE" w:rsidRPr="00364457" w:rsidRDefault="002132AE"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WC</w:t>
      </w:r>
      <w:r>
        <w:rPr>
          <w:rFonts w:ascii="Times New Roman" w:hAnsi="Times New Roman" w:cs="Times New Roman"/>
          <w:sz w:val="24"/>
          <w:szCs w:val="24"/>
          <w:lang w:val="en-US"/>
        </w:rPr>
        <w:t xml:space="preserve"> = 15323th.tenge</w:t>
      </w:r>
    </w:p>
    <w:p w:rsidR="004A5D2B" w:rsidRPr="00364457" w:rsidRDefault="004A5D2B" w:rsidP="002C6C63">
      <w:pPr>
        <w:ind w:firstLine="709"/>
        <w:jc w:val="both"/>
        <w:outlineLvl w:val="1"/>
        <w:rPr>
          <w:b/>
          <w:bCs/>
          <w:lang w:val="en-US"/>
        </w:rPr>
      </w:pPr>
    </w:p>
    <w:bookmarkEnd w:id="0"/>
    <w:p w:rsidR="004A5D2B" w:rsidRPr="00364457" w:rsidRDefault="004A5D2B" w:rsidP="002132AE">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solutions</w:t>
      </w:r>
    </w:p>
    <w:p w:rsidR="004A5D2B" w:rsidRPr="00364457" w:rsidRDefault="004A5D2B" w:rsidP="002C6C63">
      <w:pPr>
        <w:pStyle w:val="HTML"/>
        <w:ind w:firstLine="709"/>
        <w:jc w:val="both"/>
        <w:rPr>
          <w:rFonts w:ascii="Times New Roman" w:hAnsi="Times New Roman" w:cs="Times New Roman"/>
          <w:sz w:val="24"/>
          <w:szCs w:val="24"/>
          <w:lang w:val="en-US"/>
        </w:rPr>
      </w:pPr>
    </w:p>
    <w:p w:rsidR="004A5D2B" w:rsidRPr="00364457"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Identify and analyze the structure of the current assets of enterprises on the following data:</w:t>
      </w:r>
    </w:p>
    <w:p w:rsidR="004A5D2B" w:rsidRPr="00364457" w:rsidRDefault="004A5D2B" w:rsidP="002C6C63">
      <w:pPr>
        <w:pStyle w:val="HTML"/>
        <w:ind w:firstLine="709"/>
        <w:jc w:val="both"/>
        <w:rPr>
          <w:rFonts w:ascii="Times New Roman" w:hAnsi="Times New Roman" w:cs="Times New Roman"/>
          <w:sz w:val="24"/>
          <w:szCs w:val="24"/>
          <w:lang w:val="en-US"/>
        </w:rPr>
      </w:pPr>
    </w:p>
    <w:p w:rsidR="00CE7B10" w:rsidRPr="002C6C63" w:rsidRDefault="004A5D2B" w:rsidP="002C6C63">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10 - Structure of current assets of enterprises</w:t>
      </w:r>
    </w:p>
    <w:tbl>
      <w:tblPr>
        <w:tblW w:w="9720" w:type="dxa"/>
        <w:tblInd w:w="108" w:type="dxa"/>
        <w:tblBorders>
          <w:top w:val="single" w:sz="4" w:space="0" w:color="auto"/>
          <w:left w:val="single" w:sz="4" w:space="0" w:color="auto"/>
          <w:bottom w:val="single" w:sz="4" w:space="0" w:color="auto"/>
          <w:right w:val="single" w:sz="4" w:space="0" w:color="auto"/>
        </w:tblBorders>
        <w:tblLook w:val="04A0"/>
      </w:tblPr>
      <w:tblGrid>
        <w:gridCol w:w="4081"/>
        <w:gridCol w:w="2759"/>
        <w:gridCol w:w="2880"/>
      </w:tblGrid>
      <w:tr w:rsidR="00033F8E" w:rsidRPr="000B797B" w:rsidTr="00284457">
        <w:trPr>
          <w:trHeight w:val="178"/>
        </w:trPr>
        <w:tc>
          <w:tcPr>
            <w:tcW w:w="4081" w:type="dxa"/>
            <w:vMerge w:val="restart"/>
            <w:tcBorders>
              <w:top w:val="single" w:sz="8" w:space="0" w:color="000000"/>
              <w:left w:val="single" w:sz="8" w:space="0" w:color="000000"/>
              <w:bottom w:val="single" w:sz="8" w:space="0" w:color="000000"/>
              <w:right w:val="single" w:sz="8" w:space="0" w:color="000000"/>
            </w:tcBorders>
          </w:tcPr>
          <w:p w:rsidR="00033F8E" w:rsidRPr="00F0142C" w:rsidRDefault="00033F8E" w:rsidP="00284457">
            <w:pPr>
              <w:pStyle w:val="HTML"/>
              <w:rPr>
                <w:rFonts w:ascii="Times New Roman" w:hAnsi="Times New Roman" w:cs="Times New Roman"/>
                <w:sz w:val="24"/>
                <w:szCs w:val="24"/>
              </w:rPr>
            </w:pPr>
            <w:r w:rsidRPr="00F0142C">
              <w:rPr>
                <w:rFonts w:ascii="Times New Roman" w:hAnsi="Times New Roman" w:cs="Times New Roman"/>
                <w:sz w:val="24"/>
                <w:szCs w:val="24"/>
              </w:rPr>
              <w:t>Elements of circulating assets</w:t>
            </w:r>
          </w:p>
          <w:p w:rsidR="00033F8E" w:rsidRPr="00F0142C" w:rsidRDefault="00033F8E" w:rsidP="00284457"/>
        </w:tc>
        <w:tc>
          <w:tcPr>
            <w:tcW w:w="5639" w:type="dxa"/>
            <w:gridSpan w:val="2"/>
            <w:tcBorders>
              <w:top w:val="single" w:sz="8" w:space="0" w:color="000000"/>
              <w:left w:val="single" w:sz="8" w:space="0" w:color="000000"/>
              <w:bottom w:val="single" w:sz="8" w:space="0" w:color="000000"/>
              <w:right w:val="single" w:sz="8" w:space="0" w:color="000000"/>
            </w:tcBorders>
          </w:tcPr>
          <w:p w:rsidR="00033F8E" w:rsidRPr="000B797B" w:rsidRDefault="000B797B" w:rsidP="00F0142C">
            <w:pPr>
              <w:pStyle w:val="HTML"/>
              <w:jc w:val="center"/>
              <w:rPr>
                <w:rFonts w:ascii="Times New Roman" w:hAnsi="Times New Roman" w:cs="Times New Roman"/>
                <w:sz w:val="24"/>
                <w:szCs w:val="24"/>
                <w:lang w:val="en-US"/>
              </w:rPr>
            </w:pPr>
            <w:r>
              <w:rPr>
                <w:rFonts w:ascii="Times New Roman" w:hAnsi="Times New Roman" w:cs="Times New Roman"/>
                <w:sz w:val="24"/>
                <w:szCs w:val="24"/>
                <w:lang w:val="en-US"/>
              </w:rPr>
              <w:t>Amount, mill</w:t>
            </w:r>
            <w:r w:rsidRPr="000B797B">
              <w:rPr>
                <w:rFonts w:ascii="Times New Roman" w:hAnsi="Times New Roman" w:cs="Times New Roman"/>
                <w:sz w:val="24"/>
                <w:szCs w:val="24"/>
                <w:lang w:val="en-US"/>
              </w:rPr>
              <w:t xml:space="preserve">. </w:t>
            </w:r>
            <w:r>
              <w:rPr>
                <w:rFonts w:ascii="Times New Roman" w:hAnsi="Times New Roman" w:cs="Times New Roman"/>
                <w:sz w:val="24"/>
                <w:szCs w:val="24"/>
                <w:lang w:val="en-US"/>
              </w:rPr>
              <w:t>t</w:t>
            </w:r>
            <w:r w:rsidR="00033F8E" w:rsidRPr="000B797B">
              <w:rPr>
                <w:rFonts w:ascii="Times New Roman" w:hAnsi="Times New Roman" w:cs="Times New Roman"/>
                <w:sz w:val="24"/>
                <w:szCs w:val="24"/>
                <w:lang w:val="en-US"/>
              </w:rPr>
              <w:t>enge</w:t>
            </w:r>
          </w:p>
        </w:tc>
      </w:tr>
      <w:tr w:rsidR="00033F8E" w:rsidRPr="000B797B" w:rsidTr="00284457">
        <w:trPr>
          <w:trHeight w:val="178"/>
        </w:trPr>
        <w:tc>
          <w:tcPr>
            <w:tcW w:w="0" w:type="auto"/>
            <w:vMerge/>
            <w:tcBorders>
              <w:top w:val="single" w:sz="8" w:space="0" w:color="000000"/>
              <w:left w:val="single" w:sz="8" w:space="0" w:color="000000"/>
              <w:bottom w:val="single" w:sz="8" w:space="0" w:color="000000"/>
              <w:right w:val="single" w:sz="8" w:space="0" w:color="000000"/>
            </w:tcBorders>
          </w:tcPr>
          <w:p w:rsidR="00033F8E" w:rsidRPr="000B797B" w:rsidRDefault="00033F8E" w:rsidP="00CB53B9">
            <w:pPr>
              <w:rPr>
                <w:lang w:val="en-US"/>
              </w:rPr>
            </w:pPr>
          </w:p>
        </w:tc>
        <w:tc>
          <w:tcPr>
            <w:tcW w:w="2759" w:type="dxa"/>
            <w:tcBorders>
              <w:top w:val="single" w:sz="8" w:space="0" w:color="000000"/>
              <w:left w:val="single" w:sz="8" w:space="0" w:color="000000"/>
              <w:bottom w:val="single" w:sz="8" w:space="0" w:color="000000"/>
              <w:right w:val="single" w:sz="8" w:space="0" w:color="000000"/>
            </w:tcBorders>
          </w:tcPr>
          <w:p w:rsidR="00033F8E" w:rsidRPr="000B797B" w:rsidRDefault="00033F8E" w:rsidP="000B797B">
            <w:pPr>
              <w:pStyle w:val="HTML"/>
              <w:jc w:val="center"/>
              <w:rPr>
                <w:rFonts w:ascii="Times New Roman" w:hAnsi="Times New Roman" w:cs="Times New Roman"/>
                <w:sz w:val="24"/>
                <w:szCs w:val="24"/>
                <w:lang w:val="en-US"/>
              </w:rPr>
            </w:pPr>
            <w:r w:rsidRPr="000B797B">
              <w:rPr>
                <w:rFonts w:ascii="Times New Roman" w:hAnsi="Times New Roman" w:cs="Times New Roman"/>
                <w:sz w:val="24"/>
                <w:szCs w:val="24"/>
                <w:lang w:val="en-US"/>
              </w:rPr>
              <w:t>Enterprise 1</w:t>
            </w:r>
          </w:p>
        </w:tc>
        <w:tc>
          <w:tcPr>
            <w:tcW w:w="2880" w:type="dxa"/>
            <w:tcBorders>
              <w:top w:val="single" w:sz="8" w:space="0" w:color="000000"/>
              <w:left w:val="single" w:sz="8" w:space="0" w:color="000000"/>
              <w:bottom w:val="single" w:sz="8" w:space="0" w:color="000000"/>
              <w:right w:val="single" w:sz="8" w:space="0" w:color="000000"/>
            </w:tcBorders>
          </w:tcPr>
          <w:p w:rsidR="00033F8E" w:rsidRPr="000B797B" w:rsidRDefault="00F0142C" w:rsidP="000B797B">
            <w:pPr>
              <w:pStyle w:val="HTML"/>
              <w:jc w:val="center"/>
              <w:rPr>
                <w:rFonts w:ascii="Times New Roman" w:hAnsi="Times New Roman" w:cs="Times New Roman"/>
                <w:sz w:val="24"/>
                <w:szCs w:val="24"/>
                <w:lang w:val="en-US"/>
              </w:rPr>
            </w:pPr>
            <w:r w:rsidRPr="000B797B">
              <w:rPr>
                <w:rFonts w:ascii="Times New Roman" w:hAnsi="Times New Roman" w:cs="Times New Roman"/>
                <w:sz w:val="24"/>
                <w:szCs w:val="24"/>
                <w:lang w:val="en-US"/>
              </w:rPr>
              <w:t>Enterprise 2</w:t>
            </w:r>
          </w:p>
        </w:tc>
      </w:tr>
      <w:tr w:rsidR="00033F8E" w:rsidRPr="000B797B" w:rsidTr="00AA69D5">
        <w:trPr>
          <w:trHeight w:val="214"/>
        </w:trPr>
        <w:tc>
          <w:tcPr>
            <w:tcW w:w="4081" w:type="dxa"/>
            <w:tcBorders>
              <w:top w:val="single" w:sz="8" w:space="0" w:color="000000"/>
              <w:left w:val="single" w:sz="8" w:space="0" w:color="000000"/>
              <w:bottom w:val="single" w:sz="8" w:space="0" w:color="000000"/>
              <w:right w:val="single" w:sz="8" w:space="0" w:color="000000"/>
            </w:tcBorders>
          </w:tcPr>
          <w:p w:rsidR="00033F8E" w:rsidRPr="000B797B" w:rsidRDefault="00033F8E" w:rsidP="00284457">
            <w:pPr>
              <w:pStyle w:val="HTML"/>
              <w:rPr>
                <w:rFonts w:ascii="Times New Roman" w:hAnsi="Times New Roman" w:cs="Times New Roman"/>
                <w:sz w:val="24"/>
                <w:szCs w:val="24"/>
                <w:lang w:val="en-US"/>
              </w:rPr>
            </w:pPr>
            <w:r w:rsidRPr="000B797B">
              <w:rPr>
                <w:rFonts w:ascii="Times New Roman" w:hAnsi="Times New Roman" w:cs="Times New Roman"/>
                <w:sz w:val="24"/>
                <w:szCs w:val="24"/>
                <w:lang w:val="en-US"/>
              </w:rPr>
              <w:t>Productive reserves</w:t>
            </w:r>
          </w:p>
        </w:tc>
        <w:tc>
          <w:tcPr>
            <w:tcW w:w="2759"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84,70</w:t>
            </w:r>
          </w:p>
        </w:tc>
        <w:tc>
          <w:tcPr>
            <w:tcW w:w="2880"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94,92</w:t>
            </w:r>
          </w:p>
        </w:tc>
      </w:tr>
      <w:tr w:rsidR="00033F8E" w:rsidRPr="000B797B" w:rsidTr="00AA69D5">
        <w:trPr>
          <w:trHeight w:val="196"/>
        </w:trPr>
        <w:tc>
          <w:tcPr>
            <w:tcW w:w="4081" w:type="dxa"/>
            <w:tcBorders>
              <w:top w:val="single" w:sz="8" w:space="0" w:color="000000"/>
              <w:left w:val="single" w:sz="8" w:space="0" w:color="000000"/>
              <w:bottom w:val="single" w:sz="8" w:space="0" w:color="000000"/>
              <w:right w:val="single" w:sz="8" w:space="0" w:color="000000"/>
            </w:tcBorders>
          </w:tcPr>
          <w:p w:rsidR="00033F8E" w:rsidRPr="000B797B" w:rsidRDefault="00033F8E" w:rsidP="00284457">
            <w:pPr>
              <w:pStyle w:val="HTML"/>
              <w:rPr>
                <w:rFonts w:ascii="Times New Roman" w:hAnsi="Times New Roman" w:cs="Times New Roman"/>
                <w:sz w:val="24"/>
                <w:szCs w:val="24"/>
                <w:lang w:val="en-US"/>
              </w:rPr>
            </w:pPr>
            <w:r w:rsidRPr="000B797B">
              <w:rPr>
                <w:rFonts w:ascii="Times New Roman" w:hAnsi="Times New Roman" w:cs="Times New Roman"/>
                <w:sz w:val="24"/>
                <w:szCs w:val="24"/>
                <w:lang w:val="en-US"/>
              </w:rPr>
              <w:t>Unfinished production</w:t>
            </w:r>
          </w:p>
        </w:tc>
        <w:tc>
          <w:tcPr>
            <w:tcW w:w="2759"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66,15</w:t>
            </w:r>
          </w:p>
        </w:tc>
        <w:tc>
          <w:tcPr>
            <w:tcW w:w="2880"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17,64</w:t>
            </w:r>
          </w:p>
        </w:tc>
      </w:tr>
      <w:tr w:rsidR="00033F8E" w:rsidRPr="000B797B" w:rsidTr="00AA69D5">
        <w:trPr>
          <w:trHeight w:val="343"/>
        </w:trPr>
        <w:tc>
          <w:tcPr>
            <w:tcW w:w="4081" w:type="dxa"/>
            <w:tcBorders>
              <w:top w:val="single" w:sz="8" w:space="0" w:color="000000"/>
              <w:left w:val="single" w:sz="8" w:space="0" w:color="000000"/>
              <w:bottom w:val="single" w:sz="8" w:space="0" w:color="000000"/>
              <w:right w:val="single" w:sz="8" w:space="0" w:color="000000"/>
            </w:tcBorders>
          </w:tcPr>
          <w:p w:rsidR="00033F8E" w:rsidRPr="000B797B" w:rsidRDefault="00033F8E" w:rsidP="00284457">
            <w:pPr>
              <w:pStyle w:val="HTML"/>
              <w:rPr>
                <w:rFonts w:ascii="Times New Roman" w:hAnsi="Times New Roman" w:cs="Times New Roman"/>
                <w:sz w:val="24"/>
                <w:szCs w:val="24"/>
                <w:lang w:val="en-US"/>
              </w:rPr>
            </w:pPr>
            <w:r w:rsidRPr="000B797B">
              <w:rPr>
                <w:rFonts w:ascii="Times New Roman" w:hAnsi="Times New Roman" w:cs="Times New Roman"/>
                <w:sz w:val="24"/>
                <w:szCs w:val="24"/>
                <w:lang w:val="en-US"/>
              </w:rPr>
              <w:t>Future expenses</w:t>
            </w:r>
          </w:p>
        </w:tc>
        <w:tc>
          <w:tcPr>
            <w:tcW w:w="2759"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171,15</w:t>
            </w:r>
          </w:p>
        </w:tc>
        <w:tc>
          <w:tcPr>
            <w:tcW w:w="2880" w:type="dxa"/>
            <w:tcBorders>
              <w:top w:val="single" w:sz="8" w:space="0" w:color="000000"/>
              <w:left w:val="single" w:sz="8" w:space="0" w:color="000000"/>
              <w:bottom w:val="single" w:sz="8" w:space="0" w:color="000000"/>
              <w:right w:val="single" w:sz="8" w:space="0" w:color="000000"/>
            </w:tcBorders>
            <w:vAlign w:val="bottom"/>
          </w:tcPr>
          <w:p w:rsidR="00033F8E" w:rsidRPr="000B797B" w:rsidRDefault="00033F8E" w:rsidP="00CB53B9">
            <w:pPr>
              <w:jc w:val="center"/>
              <w:rPr>
                <w:lang w:val="en-US"/>
              </w:rPr>
            </w:pPr>
            <w:r w:rsidRPr="000B797B">
              <w:rPr>
                <w:lang w:val="en-US"/>
              </w:rPr>
              <w:t>5,32</w:t>
            </w:r>
          </w:p>
        </w:tc>
      </w:tr>
      <w:tr w:rsidR="00033F8E" w:rsidRPr="00F0142C" w:rsidTr="00AA69D5">
        <w:trPr>
          <w:trHeight w:val="326"/>
        </w:trPr>
        <w:tc>
          <w:tcPr>
            <w:tcW w:w="4081" w:type="dxa"/>
            <w:tcBorders>
              <w:top w:val="single" w:sz="8" w:space="0" w:color="000000"/>
              <w:left w:val="single" w:sz="8" w:space="0" w:color="000000"/>
              <w:bottom w:val="single" w:sz="8" w:space="0" w:color="000000"/>
              <w:right w:val="single" w:sz="8" w:space="0" w:color="000000"/>
            </w:tcBorders>
          </w:tcPr>
          <w:p w:rsidR="00033F8E" w:rsidRPr="00F0142C" w:rsidRDefault="00033F8E" w:rsidP="00284457">
            <w:pPr>
              <w:pStyle w:val="HTML"/>
              <w:rPr>
                <w:rFonts w:ascii="Times New Roman" w:hAnsi="Times New Roman" w:cs="Times New Roman"/>
                <w:sz w:val="24"/>
                <w:szCs w:val="24"/>
              </w:rPr>
            </w:pPr>
            <w:r w:rsidRPr="000B797B">
              <w:rPr>
                <w:rFonts w:ascii="Times New Roman" w:hAnsi="Times New Roman" w:cs="Times New Roman"/>
                <w:sz w:val="24"/>
                <w:szCs w:val="24"/>
                <w:lang w:val="en-US"/>
              </w:rPr>
              <w:t>F</w:t>
            </w:r>
            <w:r w:rsidRPr="00F0142C">
              <w:rPr>
                <w:rFonts w:ascii="Times New Roman" w:hAnsi="Times New Roman" w:cs="Times New Roman"/>
                <w:sz w:val="24"/>
                <w:szCs w:val="24"/>
              </w:rPr>
              <w:t>inished products</w:t>
            </w:r>
          </w:p>
        </w:tc>
        <w:tc>
          <w:tcPr>
            <w:tcW w:w="2759" w:type="dxa"/>
            <w:tcBorders>
              <w:top w:val="single" w:sz="8" w:space="0" w:color="000000"/>
              <w:left w:val="single" w:sz="8" w:space="0" w:color="000000"/>
              <w:bottom w:val="single" w:sz="8" w:space="0" w:color="000000"/>
              <w:right w:val="single" w:sz="8" w:space="0" w:color="000000"/>
            </w:tcBorders>
            <w:vAlign w:val="bottom"/>
          </w:tcPr>
          <w:p w:rsidR="00033F8E" w:rsidRPr="00F0142C" w:rsidRDefault="00033F8E" w:rsidP="00CB53B9">
            <w:pPr>
              <w:jc w:val="center"/>
            </w:pPr>
            <w:r w:rsidRPr="00F0142C">
              <w:t>20,65</w:t>
            </w:r>
          </w:p>
        </w:tc>
        <w:tc>
          <w:tcPr>
            <w:tcW w:w="2880" w:type="dxa"/>
            <w:tcBorders>
              <w:top w:val="single" w:sz="8" w:space="0" w:color="000000"/>
              <w:left w:val="single" w:sz="8" w:space="0" w:color="000000"/>
              <w:bottom w:val="single" w:sz="8" w:space="0" w:color="000000"/>
              <w:right w:val="single" w:sz="8" w:space="0" w:color="000000"/>
            </w:tcBorders>
            <w:vAlign w:val="bottom"/>
          </w:tcPr>
          <w:p w:rsidR="00033F8E" w:rsidRPr="00F0142C" w:rsidRDefault="00033F8E" w:rsidP="00CB53B9">
            <w:pPr>
              <w:jc w:val="center"/>
            </w:pPr>
            <w:r w:rsidRPr="00F0142C">
              <w:t>22,12</w:t>
            </w:r>
          </w:p>
        </w:tc>
      </w:tr>
      <w:tr w:rsidR="00033F8E" w:rsidRPr="00F0142C" w:rsidTr="00AA69D5">
        <w:trPr>
          <w:trHeight w:val="308"/>
        </w:trPr>
        <w:tc>
          <w:tcPr>
            <w:tcW w:w="4081" w:type="dxa"/>
            <w:tcBorders>
              <w:top w:val="single" w:sz="8" w:space="0" w:color="000000"/>
              <w:left w:val="single" w:sz="8" w:space="0" w:color="000000"/>
              <w:bottom w:val="single" w:sz="8" w:space="0" w:color="000000"/>
              <w:right w:val="single" w:sz="8" w:space="0" w:color="000000"/>
            </w:tcBorders>
          </w:tcPr>
          <w:p w:rsidR="00033F8E" w:rsidRPr="00F0142C" w:rsidRDefault="00033F8E" w:rsidP="00284457">
            <w:pPr>
              <w:pStyle w:val="HTML"/>
              <w:rPr>
                <w:rFonts w:ascii="Times New Roman" w:hAnsi="Times New Roman" w:cs="Times New Roman"/>
                <w:sz w:val="24"/>
                <w:szCs w:val="24"/>
              </w:rPr>
            </w:pPr>
            <w:r w:rsidRPr="00F0142C">
              <w:rPr>
                <w:rFonts w:ascii="Times New Roman" w:hAnsi="Times New Roman" w:cs="Times New Roman"/>
                <w:sz w:val="24"/>
                <w:szCs w:val="24"/>
              </w:rPr>
              <w:t>Other</w:t>
            </w:r>
          </w:p>
        </w:tc>
        <w:tc>
          <w:tcPr>
            <w:tcW w:w="2759" w:type="dxa"/>
            <w:tcBorders>
              <w:top w:val="single" w:sz="8" w:space="0" w:color="000000"/>
              <w:left w:val="single" w:sz="8" w:space="0" w:color="000000"/>
              <w:bottom w:val="single" w:sz="8" w:space="0" w:color="000000"/>
              <w:right w:val="single" w:sz="8" w:space="0" w:color="000000"/>
            </w:tcBorders>
            <w:vAlign w:val="bottom"/>
          </w:tcPr>
          <w:p w:rsidR="00033F8E" w:rsidRPr="00F0142C" w:rsidRDefault="00033F8E" w:rsidP="00CB53B9">
            <w:pPr>
              <w:jc w:val="center"/>
            </w:pPr>
            <w:r w:rsidRPr="00F0142C">
              <w:t>7,35</w:t>
            </w:r>
          </w:p>
        </w:tc>
        <w:tc>
          <w:tcPr>
            <w:tcW w:w="2880" w:type="dxa"/>
            <w:tcBorders>
              <w:top w:val="single" w:sz="8" w:space="0" w:color="000000"/>
              <w:left w:val="single" w:sz="8" w:space="0" w:color="000000"/>
              <w:bottom w:val="single" w:sz="8" w:space="0" w:color="000000"/>
              <w:right w:val="single" w:sz="8" w:space="0" w:color="000000"/>
            </w:tcBorders>
            <w:vAlign w:val="bottom"/>
          </w:tcPr>
          <w:p w:rsidR="00033F8E" w:rsidRPr="00F0142C" w:rsidRDefault="00033F8E" w:rsidP="00CB53B9">
            <w:pPr>
              <w:jc w:val="center"/>
            </w:pPr>
            <w:r w:rsidRPr="00F0142C">
              <w:t>–</w:t>
            </w:r>
          </w:p>
        </w:tc>
      </w:tr>
    </w:tbl>
    <w:p w:rsidR="003D4E46" w:rsidRPr="00F0142C" w:rsidRDefault="003D4E46" w:rsidP="00F0142C">
      <w:pPr>
        <w:pStyle w:val="a6"/>
        <w:spacing w:before="0" w:beforeAutospacing="0" w:after="120" w:afterAutospacing="0"/>
        <w:ind w:firstLine="708"/>
        <w:jc w:val="both"/>
        <w:rPr>
          <w:b/>
        </w:rPr>
      </w:pPr>
    </w:p>
    <w:p w:rsidR="004A5D2B" w:rsidRPr="00364457" w:rsidRDefault="007776C0" w:rsidP="00F0142C">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b/>
      </w:r>
      <w:r w:rsidR="004A5D2B" w:rsidRPr="00364457">
        <w:rPr>
          <w:rFonts w:ascii="Times New Roman" w:hAnsi="Times New Roman" w:cs="Times New Roman"/>
          <w:sz w:val="24"/>
          <w:szCs w:val="24"/>
          <w:lang w:val="en-US"/>
        </w:rPr>
        <w:t>Task 2. The average balances of working capital amounted to, thousand tenge:</w:t>
      </w:r>
    </w:p>
    <w:p w:rsidR="004A5D2B" w:rsidRPr="00364457" w:rsidRDefault="004A5D2B" w:rsidP="00F0142C">
      <w:pPr>
        <w:pStyle w:val="HTML"/>
        <w:jc w:val="both"/>
        <w:rPr>
          <w:rFonts w:ascii="Times New Roman" w:hAnsi="Times New Roman" w:cs="Times New Roman"/>
          <w:sz w:val="24"/>
          <w:szCs w:val="24"/>
          <w:lang w:val="en-US"/>
        </w:rPr>
      </w:pPr>
    </w:p>
    <w:p w:rsidR="00D0028F" w:rsidRPr="00A410E5" w:rsidRDefault="007776C0" w:rsidP="00A410E5">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b/>
      </w:r>
      <w:r w:rsidR="004A5D2B" w:rsidRPr="00364457">
        <w:rPr>
          <w:rFonts w:ascii="Times New Roman" w:hAnsi="Times New Roman" w:cs="Times New Roman"/>
          <w:sz w:val="24"/>
          <w:szCs w:val="24"/>
          <w:lang w:val="en-US"/>
        </w:rPr>
        <w:t>Table 11 - Average balances of current assets</w:t>
      </w:r>
    </w:p>
    <w:tbl>
      <w:tblPr>
        <w:tblW w:w="9657" w:type="dxa"/>
        <w:tblInd w:w="108" w:type="dxa"/>
        <w:tblLook w:val="04A0"/>
      </w:tblPr>
      <w:tblGrid>
        <w:gridCol w:w="2694"/>
        <w:gridCol w:w="1038"/>
        <w:gridCol w:w="1797"/>
        <w:gridCol w:w="850"/>
        <w:gridCol w:w="2268"/>
        <w:gridCol w:w="1010"/>
      </w:tblGrid>
      <w:tr w:rsidR="002C6C63" w:rsidRPr="00CB53B9" w:rsidTr="005216E4">
        <w:trPr>
          <w:trHeight w:val="191"/>
        </w:trPr>
        <w:tc>
          <w:tcPr>
            <w:tcW w:w="2694" w:type="dxa"/>
            <w:tcBorders>
              <w:top w:val="single" w:sz="6" w:space="0" w:color="auto"/>
              <w:left w:val="single" w:sz="6" w:space="0" w:color="auto"/>
              <w:bottom w:val="single" w:sz="6" w:space="0" w:color="auto"/>
              <w:right w:val="single" w:sz="6" w:space="0" w:color="auto"/>
            </w:tcBorders>
          </w:tcPr>
          <w:p w:rsidR="002C6C63" w:rsidRPr="00364457" w:rsidRDefault="00FC4E47" w:rsidP="00284457">
            <w:pPr>
              <w:pStyle w:val="HTML"/>
              <w:rPr>
                <w:lang w:val="en-US"/>
              </w:rPr>
            </w:pPr>
            <w:r w:rsidRPr="00646556">
              <w:t xml:space="preserve">As of </w:t>
            </w:r>
            <w:r w:rsidR="002C6C63" w:rsidRPr="00364457">
              <w:rPr>
                <w:lang w:val="en-US"/>
              </w:rPr>
              <w:t>January</w:t>
            </w:r>
            <w:r>
              <w:rPr>
                <w:lang w:val="en-US"/>
              </w:rPr>
              <w:t xml:space="preserve"> 1</w:t>
            </w:r>
          </w:p>
        </w:tc>
        <w:tc>
          <w:tcPr>
            <w:tcW w:w="1038"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1235</w:t>
            </w:r>
          </w:p>
        </w:tc>
        <w:tc>
          <w:tcPr>
            <w:tcW w:w="1797" w:type="dxa"/>
            <w:tcBorders>
              <w:top w:val="single" w:sz="6" w:space="0" w:color="auto"/>
              <w:left w:val="single" w:sz="6" w:space="0" w:color="auto"/>
              <w:bottom w:val="single" w:sz="6" w:space="0" w:color="auto"/>
              <w:right w:val="single" w:sz="6" w:space="0" w:color="auto"/>
            </w:tcBorders>
          </w:tcPr>
          <w:p w:rsidR="002C6C63" w:rsidRPr="00646556" w:rsidRDefault="002C6C63" w:rsidP="00284457">
            <w:pPr>
              <w:pStyle w:val="HTML"/>
            </w:pPr>
            <w:r w:rsidRPr="00646556">
              <w:t>As of May 1</w:t>
            </w:r>
          </w:p>
        </w:tc>
        <w:tc>
          <w:tcPr>
            <w:tcW w:w="85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1278</w:t>
            </w:r>
          </w:p>
        </w:tc>
        <w:tc>
          <w:tcPr>
            <w:tcW w:w="2268" w:type="dxa"/>
            <w:tcBorders>
              <w:top w:val="single" w:sz="6" w:space="0" w:color="auto"/>
              <w:left w:val="single" w:sz="6" w:space="0" w:color="auto"/>
              <w:bottom w:val="single" w:sz="6" w:space="0" w:color="auto"/>
              <w:right w:val="single" w:sz="6" w:space="0" w:color="auto"/>
            </w:tcBorders>
          </w:tcPr>
          <w:p w:rsidR="002C6C63" w:rsidRPr="00364457" w:rsidRDefault="005216E4" w:rsidP="00284457">
            <w:pPr>
              <w:pStyle w:val="HTML"/>
              <w:rPr>
                <w:lang w:val="en-US"/>
              </w:rPr>
            </w:pPr>
            <w:r w:rsidRPr="00646556">
              <w:t xml:space="preserve">As of </w:t>
            </w:r>
            <w:r w:rsidR="002C6C63" w:rsidRPr="00364457">
              <w:rPr>
                <w:lang w:val="en-US"/>
              </w:rPr>
              <w:t>September</w:t>
            </w:r>
            <w:r>
              <w:rPr>
                <w:lang w:val="en-US"/>
              </w:rPr>
              <w:t xml:space="preserve"> 1</w:t>
            </w:r>
          </w:p>
        </w:tc>
        <w:tc>
          <w:tcPr>
            <w:tcW w:w="101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1230</w:t>
            </w:r>
          </w:p>
        </w:tc>
      </w:tr>
      <w:tr w:rsidR="002C6C63" w:rsidRPr="00CB53B9" w:rsidTr="005216E4">
        <w:trPr>
          <w:trHeight w:val="324"/>
        </w:trPr>
        <w:tc>
          <w:tcPr>
            <w:tcW w:w="2694" w:type="dxa"/>
            <w:tcBorders>
              <w:top w:val="single" w:sz="6" w:space="0" w:color="auto"/>
              <w:left w:val="single" w:sz="6" w:space="0" w:color="auto"/>
              <w:bottom w:val="single" w:sz="6" w:space="0" w:color="auto"/>
              <w:right w:val="single" w:sz="6" w:space="0" w:color="auto"/>
            </w:tcBorders>
          </w:tcPr>
          <w:p w:rsidR="002C6C63" w:rsidRPr="00364457" w:rsidRDefault="00FC4E47" w:rsidP="00284457">
            <w:pPr>
              <w:pStyle w:val="HTML"/>
              <w:rPr>
                <w:lang w:val="en-US"/>
              </w:rPr>
            </w:pPr>
            <w:r w:rsidRPr="00646556">
              <w:t xml:space="preserve">As of </w:t>
            </w:r>
            <w:r w:rsidR="002C6C63" w:rsidRPr="00364457">
              <w:rPr>
                <w:lang w:val="en-US"/>
              </w:rPr>
              <w:t>February</w:t>
            </w:r>
            <w:r>
              <w:rPr>
                <w:lang w:val="en-US"/>
              </w:rPr>
              <w:t xml:space="preserve"> 1</w:t>
            </w:r>
          </w:p>
        </w:tc>
        <w:tc>
          <w:tcPr>
            <w:tcW w:w="1038"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1245</w:t>
            </w:r>
          </w:p>
        </w:tc>
        <w:tc>
          <w:tcPr>
            <w:tcW w:w="1797" w:type="dxa"/>
            <w:tcBorders>
              <w:top w:val="single" w:sz="6" w:space="0" w:color="auto"/>
              <w:left w:val="single" w:sz="6" w:space="0" w:color="auto"/>
              <w:bottom w:val="single" w:sz="6" w:space="0" w:color="auto"/>
              <w:right w:val="single" w:sz="6" w:space="0" w:color="auto"/>
            </w:tcBorders>
          </w:tcPr>
          <w:p w:rsidR="002C6C63" w:rsidRPr="00364457" w:rsidRDefault="000B797B" w:rsidP="00284457">
            <w:pPr>
              <w:pStyle w:val="HTML"/>
              <w:rPr>
                <w:lang w:val="en-US"/>
              </w:rPr>
            </w:pPr>
            <w:r>
              <w:t xml:space="preserve">As </w:t>
            </w:r>
            <w:r w:rsidR="002C6C63" w:rsidRPr="00364457">
              <w:rPr>
                <w:lang w:val="en-US"/>
              </w:rPr>
              <w:t>of June</w:t>
            </w:r>
            <w:r>
              <w:rPr>
                <w:lang w:val="en-US"/>
              </w:rPr>
              <w:t xml:space="preserve"> 1</w:t>
            </w:r>
          </w:p>
        </w:tc>
        <w:tc>
          <w:tcPr>
            <w:tcW w:w="85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1246</w:t>
            </w:r>
          </w:p>
        </w:tc>
        <w:tc>
          <w:tcPr>
            <w:tcW w:w="2268" w:type="dxa"/>
            <w:tcBorders>
              <w:top w:val="single" w:sz="6" w:space="0" w:color="auto"/>
              <w:left w:val="single" w:sz="6" w:space="0" w:color="auto"/>
              <w:bottom w:val="single" w:sz="6" w:space="0" w:color="auto"/>
              <w:right w:val="single" w:sz="6" w:space="0" w:color="auto"/>
            </w:tcBorders>
          </w:tcPr>
          <w:p w:rsidR="002C6C63" w:rsidRPr="00611656" w:rsidRDefault="002C6C63" w:rsidP="00284457">
            <w:pPr>
              <w:pStyle w:val="HTML"/>
            </w:pPr>
            <w:r w:rsidRPr="00611656">
              <w:t>As of October 1</w:t>
            </w:r>
          </w:p>
        </w:tc>
        <w:tc>
          <w:tcPr>
            <w:tcW w:w="101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1244</w:t>
            </w:r>
          </w:p>
        </w:tc>
      </w:tr>
      <w:tr w:rsidR="002C6C63" w:rsidRPr="00CB53B9" w:rsidTr="005216E4">
        <w:trPr>
          <w:trHeight w:val="265"/>
        </w:trPr>
        <w:tc>
          <w:tcPr>
            <w:tcW w:w="2694" w:type="dxa"/>
            <w:tcBorders>
              <w:top w:val="single" w:sz="6" w:space="0" w:color="auto"/>
              <w:left w:val="single" w:sz="6" w:space="0" w:color="auto"/>
              <w:bottom w:val="single" w:sz="6" w:space="0" w:color="auto"/>
              <w:right w:val="single" w:sz="6" w:space="0" w:color="auto"/>
            </w:tcBorders>
          </w:tcPr>
          <w:p w:rsidR="002C6C63" w:rsidRPr="00DE20C3" w:rsidRDefault="00FC4E47" w:rsidP="00284457">
            <w:pPr>
              <w:pStyle w:val="HTML"/>
            </w:pPr>
            <w:r w:rsidRPr="00646556">
              <w:t>As of</w:t>
            </w:r>
            <w:r w:rsidR="002C6C63" w:rsidRPr="00DE20C3">
              <w:t xml:space="preserve"> March </w:t>
            </w:r>
            <w:r>
              <w:rPr>
                <w:lang w:val="en-US"/>
              </w:rPr>
              <w:t xml:space="preserve"> </w:t>
            </w:r>
            <w:r w:rsidR="002C6C63" w:rsidRPr="00DE20C3">
              <w:t>1</w:t>
            </w:r>
          </w:p>
        </w:tc>
        <w:tc>
          <w:tcPr>
            <w:tcW w:w="1038"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1255</w:t>
            </w:r>
          </w:p>
        </w:tc>
        <w:tc>
          <w:tcPr>
            <w:tcW w:w="1797" w:type="dxa"/>
            <w:tcBorders>
              <w:top w:val="single" w:sz="6" w:space="0" w:color="auto"/>
              <w:left w:val="single" w:sz="6" w:space="0" w:color="auto"/>
              <w:bottom w:val="single" w:sz="6" w:space="0" w:color="auto"/>
              <w:right w:val="single" w:sz="6" w:space="0" w:color="auto"/>
            </w:tcBorders>
          </w:tcPr>
          <w:p w:rsidR="002C6C63" w:rsidRPr="00364457" w:rsidRDefault="005216E4" w:rsidP="00284457">
            <w:pPr>
              <w:pStyle w:val="HTML"/>
              <w:rPr>
                <w:lang w:val="en-US"/>
              </w:rPr>
            </w:pPr>
            <w:r w:rsidRPr="00646556">
              <w:t xml:space="preserve">As of </w:t>
            </w:r>
            <w:r w:rsidR="002C6C63" w:rsidRPr="00364457">
              <w:rPr>
                <w:lang w:val="en-US"/>
              </w:rPr>
              <w:t>July</w:t>
            </w:r>
            <w:r>
              <w:rPr>
                <w:lang w:val="en-US"/>
              </w:rPr>
              <w:t xml:space="preserve"> 1</w:t>
            </w:r>
          </w:p>
        </w:tc>
        <w:tc>
          <w:tcPr>
            <w:tcW w:w="85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1266</w:t>
            </w:r>
          </w:p>
        </w:tc>
        <w:tc>
          <w:tcPr>
            <w:tcW w:w="2268" w:type="dxa"/>
            <w:tcBorders>
              <w:top w:val="single" w:sz="6" w:space="0" w:color="auto"/>
              <w:left w:val="single" w:sz="6" w:space="0" w:color="auto"/>
              <w:bottom w:val="single" w:sz="6" w:space="0" w:color="auto"/>
              <w:right w:val="single" w:sz="6" w:space="0" w:color="auto"/>
            </w:tcBorders>
          </w:tcPr>
          <w:p w:rsidR="002C6C63" w:rsidRPr="00611656" w:rsidRDefault="005216E4" w:rsidP="00284457">
            <w:pPr>
              <w:pStyle w:val="HTML"/>
            </w:pPr>
            <w:r w:rsidRPr="00646556">
              <w:t>As of</w:t>
            </w:r>
            <w:r>
              <w:t xml:space="preserve"> November</w:t>
            </w:r>
            <w:r w:rsidR="002C6C63" w:rsidRPr="00611656">
              <w:t>1</w:t>
            </w:r>
          </w:p>
        </w:tc>
        <w:tc>
          <w:tcPr>
            <w:tcW w:w="101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1256</w:t>
            </w:r>
          </w:p>
        </w:tc>
      </w:tr>
      <w:tr w:rsidR="002C6C63" w:rsidRPr="00CB53B9" w:rsidTr="005216E4">
        <w:trPr>
          <w:trHeight w:val="219"/>
        </w:trPr>
        <w:tc>
          <w:tcPr>
            <w:tcW w:w="2694" w:type="dxa"/>
            <w:tcBorders>
              <w:top w:val="single" w:sz="6" w:space="0" w:color="auto"/>
              <w:left w:val="single" w:sz="6" w:space="0" w:color="auto"/>
              <w:bottom w:val="single" w:sz="6" w:space="0" w:color="auto"/>
              <w:right w:val="single" w:sz="6" w:space="0" w:color="auto"/>
            </w:tcBorders>
          </w:tcPr>
          <w:p w:rsidR="002C6C63" w:rsidRPr="004A5D2B" w:rsidRDefault="00FC4E47" w:rsidP="00284457">
            <w:pPr>
              <w:pStyle w:val="HTML"/>
              <w:rPr>
                <w:lang w:val="en-US"/>
              </w:rPr>
            </w:pPr>
            <w:r w:rsidRPr="00646556">
              <w:t xml:space="preserve">As of </w:t>
            </w:r>
            <w:r w:rsidR="002C6C63" w:rsidRPr="00364457">
              <w:rPr>
                <w:lang w:val="en-US"/>
              </w:rPr>
              <w:t>April</w:t>
            </w:r>
            <w:r>
              <w:rPr>
                <w:lang w:val="en-US"/>
              </w:rPr>
              <w:t xml:space="preserve">  1</w:t>
            </w:r>
          </w:p>
        </w:tc>
        <w:tc>
          <w:tcPr>
            <w:tcW w:w="1038"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1240</w:t>
            </w:r>
          </w:p>
        </w:tc>
        <w:tc>
          <w:tcPr>
            <w:tcW w:w="1797" w:type="dxa"/>
            <w:tcBorders>
              <w:top w:val="single" w:sz="6" w:space="0" w:color="auto"/>
              <w:left w:val="single" w:sz="6" w:space="0" w:color="auto"/>
              <w:bottom w:val="single" w:sz="6" w:space="0" w:color="auto"/>
              <w:right w:val="single" w:sz="6" w:space="0" w:color="auto"/>
            </w:tcBorders>
          </w:tcPr>
          <w:p w:rsidR="002C6C63" w:rsidRPr="00646556" w:rsidRDefault="005216E4" w:rsidP="00284457">
            <w:pPr>
              <w:pStyle w:val="HTML"/>
            </w:pPr>
            <w:r>
              <w:t>As of August</w:t>
            </w:r>
            <w:r w:rsidR="002C6C63" w:rsidRPr="00646556">
              <w:t>1</w:t>
            </w:r>
          </w:p>
        </w:tc>
        <w:tc>
          <w:tcPr>
            <w:tcW w:w="85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1270</w:t>
            </w:r>
          </w:p>
        </w:tc>
        <w:tc>
          <w:tcPr>
            <w:tcW w:w="2268" w:type="dxa"/>
            <w:tcBorders>
              <w:top w:val="single" w:sz="6" w:space="0" w:color="auto"/>
              <w:left w:val="single" w:sz="6" w:space="0" w:color="auto"/>
              <w:bottom w:val="single" w:sz="6" w:space="0" w:color="auto"/>
              <w:right w:val="single" w:sz="6" w:space="0" w:color="auto"/>
            </w:tcBorders>
          </w:tcPr>
          <w:p w:rsidR="002C6C63" w:rsidRPr="00611656" w:rsidRDefault="002C6C63" w:rsidP="00284457">
            <w:pPr>
              <w:pStyle w:val="HTML"/>
            </w:pPr>
            <w:r w:rsidRPr="00611656">
              <w:t>As of Decembe</w:t>
            </w:r>
            <w:r w:rsidR="005216E4">
              <w:t>r</w:t>
            </w:r>
            <w:r w:rsidRPr="00611656">
              <w:t>1</w:t>
            </w:r>
          </w:p>
        </w:tc>
        <w:tc>
          <w:tcPr>
            <w:tcW w:w="101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1265</w:t>
            </w:r>
          </w:p>
        </w:tc>
      </w:tr>
      <w:tr w:rsidR="002C6C63" w:rsidRPr="00CB53B9" w:rsidTr="005216E4">
        <w:trPr>
          <w:trHeight w:val="338"/>
        </w:trPr>
        <w:tc>
          <w:tcPr>
            <w:tcW w:w="2694" w:type="dxa"/>
            <w:tcBorders>
              <w:top w:val="single" w:sz="6" w:space="0" w:color="auto"/>
              <w:left w:val="single" w:sz="6" w:space="0" w:color="auto"/>
              <w:bottom w:val="single" w:sz="6" w:space="0" w:color="auto"/>
              <w:right w:val="single" w:sz="6" w:space="0" w:color="auto"/>
            </w:tcBorders>
          </w:tcPr>
          <w:p w:rsidR="002C6C63" w:rsidRPr="00364457" w:rsidRDefault="00FC4E47" w:rsidP="00284457">
            <w:pPr>
              <w:pStyle w:val="HTML"/>
              <w:rPr>
                <w:lang w:val="en-US"/>
              </w:rPr>
            </w:pPr>
            <w:r w:rsidRPr="00646556">
              <w:t xml:space="preserve">As of </w:t>
            </w:r>
            <w:r w:rsidR="002C6C63" w:rsidRPr="00364457">
              <w:rPr>
                <w:lang w:val="en-US"/>
              </w:rPr>
              <w:t xml:space="preserve"> January</w:t>
            </w:r>
            <w:r>
              <w:rPr>
                <w:lang w:val="en-US"/>
              </w:rPr>
              <w:t xml:space="preserve"> 1</w:t>
            </w:r>
          </w:p>
        </w:tc>
        <w:tc>
          <w:tcPr>
            <w:tcW w:w="1038" w:type="dxa"/>
            <w:tcBorders>
              <w:top w:val="single" w:sz="6" w:space="0" w:color="auto"/>
              <w:left w:val="single" w:sz="6" w:space="0" w:color="auto"/>
              <w:bottom w:val="single" w:sz="6" w:space="0" w:color="auto"/>
              <w:right w:val="single" w:sz="6" w:space="0" w:color="auto"/>
            </w:tcBorders>
          </w:tcPr>
          <w:p w:rsidR="002C6C63" w:rsidRPr="004A5D2B" w:rsidRDefault="002C6C63" w:rsidP="00CB53B9">
            <w:pPr>
              <w:jc w:val="center"/>
              <w:rPr>
                <w:lang w:val="en-US"/>
              </w:rPr>
            </w:pPr>
          </w:p>
        </w:tc>
        <w:tc>
          <w:tcPr>
            <w:tcW w:w="1797" w:type="dxa"/>
            <w:tcBorders>
              <w:top w:val="single" w:sz="6" w:space="0" w:color="auto"/>
              <w:left w:val="single" w:sz="6" w:space="0" w:color="auto"/>
              <w:bottom w:val="single" w:sz="6" w:space="0" w:color="auto"/>
              <w:right w:val="single" w:sz="6" w:space="0" w:color="auto"/>
            </w:tcBorders>
          </w:tcPr>
          <w:p w:rsidR="002C6C63" w:rsidRPr="004A5D2B" w:rsidRDefault="002C6C63" w:rsidP="00CB53B9">
            <w:pPr>
              <w:rPr>
                <w:lang w:val="en-US"/>
              </w:rPr>
            </w:pPr>
          </w:p>
        </w:tc>
        <w:tc>
          <w:tcPr>
            <w:tcW w:w="850" w:type="dxa"/>
            <w:tcBorders>
              <w:top w:val="single" w:sz="6" w:space="0" w:color="auto"/>
              <w:left w:val="single" w:sz="6" w:space="0" w:color="auto"/>
              <w:bottom w:val="single" w:sz="6" w:space="0" w:color="auto"/>
              <w:right w:val="single" w:sz="6" w:space="0" w:color="auto"/>
            </w:tcBorders>
          </w:tcPr>
          <w:p w:rsidR="002C6C63" w:rsidRPr="004A5D2B" w:rsidRDefault="002C6C63" w:rsidP="00CB53B9">
            <w:pPr>
              <w:jc w:val="center"/>
              <w:rPr>
                <w:lang w:val="en-US"/>
              </w:rPr>
            </w:pPr>
          </w:p>
        </w:tc>
        <w:tc>
          <w:tcPr>
            <w:tcW w:w="2268" w:type="dxa"/>
            <w:tcBorders>
              <w:top w:val="single" w:sz="6" w:space="0" w:color="auto"/>
              <w:left w:val="single" w:sz="6" w:space="0" w:color="auto"/>
              <w:bottom w:val="single" w:sz="6" w:space="0" w:color="auto"/>
              <w:right w:val="single" w:sz="6" w:space="0" w:color="auto"/>
            </w:tcBorders>
          </w:tcPr>
          <w:p w:rsidR="002C6C63" w:rsidRPr="005216E4" w:rsidRDefault="005216E4" w:rsidP="00284457">
            <w:pPr>
              <w:pStyle w:val="HTML"/>
              <w:rPr>
                <w:lang w:val="en-US"/>
              </w:rPr>
            </w:pPr>
            <w:r>
              <w:t>As of December</w:t>
            </w:r>
            <w:r>
              <w:rPr>
                <w:lang w:val="en-US"/>
              </w:rPr>
              <w:t xml:space="preserve"> </w:t>
            </w:r>
            <w:r w:rsidR="002C6C63" w:rsidRPr="00611656">
              <w:t>31</w:t>
            </w:r>
          </w:p>
        </w:tc>
        <w:tc>
          <w:tcPr>
            <w:tcW w:w="1010" w:type="dxa"/>
            <w:tcBorders>
              <w:top w:val="single" w:sz="6" w:space="0" w:color="auto"/>
              <w:left w:val="single" w:sz="6" w:space="0" w:color="auto"/>
              <w:bottom w:val="single" w:sz="6" w:space="0" w:color="auto"/>
              <w:right w:val="single" w:sz="6" w:space="0" w:color="auto"/>
            </w:tcBorders>
          </w:tcPr>
          <w:p w:rsidR="002C6C63" w:rsidRPr="00CB53B9" w:rsidRDefault="002C6C63" w:rsidP="00CB53B9">
            <w:pPr>
              <w:jc w:val="center"/>
            </w:pPr>
            <w:r w:rsidRPr="00CB53B9">
              <w:t>1250</w:t>
            </w:r>
          </w:p>
        </w:tc>
      </w:tr>
    </w:tbl>
    <w:p w:rsidR="003B01B7" w:rsidRDefault="003B01B7" w:rsidP="00ED4793">
      <w:pPr>
        <w:pStyle w:val="a6"/>
        <w:spacing w:before="0" w:beforeAutospacing="0" w:after="0" w:afterAutospacing="0"/>
        <w:jc w:val="both"/>
        <w:rPr>
          <w:sz w:val="28"/>
          <w:szCs w:val="28"/>
        </w:rPr>
      </w:pPr>
    </w:p>
    <w:p w:rsidR="00A410E5" w:rsidRPr="00E62A45" w:rsidRDefault="00A410E5" w:rsidP="00E62A45">
      <w:pPr>
        <w:pStyle w:val="HTML"/>
        <w:ind w:firstLine="709"/>
        <w:jc w:val="both"/>
        <w:rPr>
          <w:rFonts w:ascii="Times New Roman" w:hAnsi="Times New Roman" w:cs="Times New Roman"/>
          <w:b/>
          <w:sz w:val="24"/>
          <w:szCs w:val="24"/>
        </w:rPr>
      </w:pPr>
      <w:r w:rsidRPr="00E62A45">
        <w:rPr>
          <w:rFonts w:ascii="Times New Roman" w:hAnsi="Times New Roman" w:cs="Times New Roman"/>
          <w:b/>
          <w:sz w:val="24"/>
          <w:szCs w:val="24"/>
        </w:rPr>
        <w:t>Calculate:</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1. Quarterly and mid-annual balances of current assets;</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Turnover of circulating assets (duration of turnover) by quarters and for the year, if the volume of sold products amounted to, thousand tenge:</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the first quarter of 1456</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the II quarter 1266</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the III quarter of 1894</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the fourth quarter of 1704</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Turnover ratio for the year.</w:t>
      </w:r>
    </w:p>
    <w:p w:rsidR="007776C0" w:rsidRPr="00364457" w:rsidRDefault="007776C0" w:rsidP="00E62A45">
      <w:pPr>
        <w:pStyle w:val="HTML"/>
        <w:ind w:firstLine="709"/>
        <w:jc w:val="both"/>
        <w:rPr>
          <w:rFonts w:ascii="Times New Roman" w:hAnsi="Times New Roman" w:cs="Times New Roman"/>
          <w:sz w:val="24"/>
          <w:szCs w:val="24"/>
          <w:lang w:val="en-US"/>
        </w:rPr>
      </w:pPr>
    </w:p>
    <w:p w:rsidR="00A410E5" w:rsidRPr="00E62A45"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3.</w:t>
      </w:r>
      <w:r w:rsidRPr="00364457">
        <w:rPr>
          <w:rFonts w:ascii="Times New Roman" w:hAnsi="Times New Roman" w:cs="Times New Roman"/>
          <w:sz w:val="24"/>
          <w:szCs w:val="24"/>
          <w:lang w:val="en-US"/>
        </w:rPr>
        <w:t xml:space="preserve"> The average annual amount of working capital in 2016 was 15 885 thousand tenge, and the volume of sales for the same year was 68,956 thousand tenge. In 2015, the duration of the turnover is planned to be reduced by 2 days. Find the amount of working capital, which is necessary for the enterprise, provided that the volume of products sold remains the same.</w:t>
      </w:r>
    </w:p>
    <w:p w:rsidR="00890798" w:rsidRPr="00E62A45" w:rsidRDefault="00890798" w:rsidP="00E62A45">
      <w:pPr>
        <w:pStyle w:val="a6"/>
        <w:spacing w:before="0" w:beforeAutospacing="0" w:after="0" w:afterAutospacing="0"/>
        <w:ind w:firstLine="709"/>
        <w:jc w:val="both"/>
        <w:rPr>
          <w:lang w:val="en-US"/>
        </w:rPr>
      </w:pPr>
    </w:p>
    <w:p w:rsidR="00A410E5" w:rsidRPr="00364457" w:rsidRDefault="00A410E5" w:rsidP="0004652E">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7. Human Resources</w:t>
      </w:r>
    </w:p>
    <w:p w:rsidR="00A410E5" w:rsidRPr="00364457" w:rsidRDefault="00A410E5" w:rsidP="00E62A45">
      <w:pPr>
        <w:pStyle w:val="HTML"/>
        <w:ind w:firstLine="709"/>
        <w:jc w:val="both"/>
        <w:rPr>
          <w:rFonts w:ascii="Times New Roman" w:hAnsi="Times New Roman" w:cs="Times New Roman"/>
          <w:sz w:val="24"/>
          <w:szCs w:val="24"/>
          <w:lang w:val="en-US"/>
        </w:rPr>
      </w:pP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Labor resources and the problem of employment.</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Personnel of the enterprise, their selection and sources.</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Planning of the personnel of the enterprise.</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Rationing of labor.</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Productivity of labor.</w:t>
      </w:r>
    </w:p>
    <w:p w:rsidR="00A410E5" w:rsidRPr="00364457" w:rsidRDefault="00A410E5" w:rsidP="00E62A45">
      <w:pPr>
        <w:pStyle w:val="HTML"/>
        <w:ind w:firstLine="709"/>
        <w:jc w:val="both"/>
        <w:rPr>
          <w:rFonts w:ascii="Times New Roman" w:hAnsi="Times New Roman" w:cs="Times New Roman"/>
          <w:sz w:val="24"/>
          <w:szCs w:val="24"/>
          <w:lang w:val="en-US"/>
        </w:rPr>
      </w:pP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to reveal the essence and content of labor resources, organization and standardization of the labor potential of the enterprise, to determine the economic and social directions of increasing labor productivity.</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the personnel of the enterprise, the structure of the labor market, the organization of labor, the rationing of labor, labor productivity, output, labor intensity.</w:t>
      </w:r>
    </w:p>
    <w:p w:rsidR="00A410E5" w:rsidRPr="00364457"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11, 18, 19, 20.</w:t>
      </w:r>
    </w:p>
    <w:p w:rsidR="00A410E5" w:rsidRPr="00E62A45" w:rsidRDefault="00A410E5"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15, 17, 18, 23, 24, 25, 34.</w:t>
      </w:r>
    </w:p>
    <w:p w:rsidR="00BB3AD9" w:rsidRPr="00E62A45" w:rsidRDefault="00BB3AD9" w:rsidP="00E62A45">
      <w:pPr>
        <w:shd w:val="clear" w:color="auto" w:fill="FFFFFF"/>
        <w:ind w:firstLine="709"/>
        <w:jc w:val="both"/>
        <w:rPr>
          <w:b/>
          <w:color w:val="000000"/>
          <w:lang w:val="en-US"/>
        </w:rPr>
      </w:pP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xml:space="preserve"> In the reporting year, the output of the enterprise amounted to 8600 thousand tenge, in the planned year there is an increase in production of 370 thousand tenge, which should be provided without increasing the number of employees.</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Define: the planned increase in labor productivity by the enterprise; the necessary reduction in the labor intensity of the production program to ensure the growth of labor productivity.</w:t>
      </w:r>
    </w:p>
    <w:p w:rsidR="002E05DF" w:rsidRPr="00364457" w:rsidRDefault="002E05DF" w:rsidP="00E62A45">
      <w:pPr>
        <w:pStyle w:val="HTML"/>
        <w:ind w:firstLine="709"/>
        <w:jc w:val="both"/>
        <w:rPr>
          <w:rFonts w:ascii="Times New Roman" w:hAnsi="Times New Roman" w:cs="Times New Roman"/>
          <w:sz w:val="24"/>
          <w:szCs w:val="24"/>
          <w:lang w:val="en-US"/>
        </w:rPr>
      </w:pPr>
    </w:p>
    <w:p w:rsidR="00203E2A" w:rsidRPr="00364457" w:rsidRDefault="00203E2A" w:rsidP="00E62A45">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Since the increase in labor productivity (output) must be provided without increasing the number of workers, it will be equal to the increase in the volume of production:</w:t>
      </w:r>
    </w:p>
    <w:p w:rsidR="00203E2A" w:rsidRPr="00364457" w:rsidRDefault="00203E2A" w:rsidP="00E62A45">
      <w:pPr>
        <w:pStyle w:val="HTML"/>
        <w:ind w:firstLine="709"/>
        <w:jc w:val="both"/>
        <w:rPr>
          <w:rFonts w:ascii="Times New Roman" w:hAnsi="Times New Roman" w:cs="Times New Roman"/>
          <w:sz w:val="24"/>
          <w:szCs w:val="24"/>
          <w:lang w:val="en-US"/>
        </w:rPr>
      </w:pPr>
      <w:r w:rsidRPr="00E62A45">
        <w:rPr>
          <w:rFonts w:ascii="Times New Roman" w:hAnsi="Times New Roman" w:cs="Times New Roman"/>
          <w:sz w:val="24"/>
          <w:szCs w:val="24"/>
        </w:rPr>
        <w:t>Δ</w:t>
      </w:r>
      <w:r w:rsidR="0004652E">
        <w:rPr>
          <w:rFonts w:ascii="Times New Roman" w:hAnsi="Times New Roman" w:cs="Times New Roman"/>
          <w:sz w:val="24"/>
          <w:szCs w:val="24"/>
          <w:lang w:val="en-US"/>
        </w:rPr>
        <w:t>LP</w:t>
      </w:r>
      <w:r w:rsidRPr="00364457">
        <w:rPr>
          <w:rFonts w:ascii="Times New Roman" w:hAnsi="Times New Roman" w:cs="Times New Roman"/>
          <w:sz w:val="24"/>
          <w:szCs w:val="24"/>
          <w:lang w:val="en-US"/>
        </w:rPr>
        <w:t xml:space="preserve"> = (370/8600) • 100 = 4.3%</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We expect a decrease in labor intensity:</w:t>
      </w:r>
    </w:p>
    <w:p w:rsidR="002E05DF" w:rsidRPr="00E62A45" w:rsidRDefault="002E05DF" w:rsidP="00E62A45">
      <w:pPr>
        <w:pStyle w:val="HTML"/>
        <w:ind w:firstLine="709"/>
        <w:jc w:val="both"/>
        <w:rPr>
          <w:rFonts w:ascii="Times New Roman" w:hAnsi="Times New Roman" w:cs="Times New Roman"/>
          <w:sz w:val="24"/>
          <w:szCs w:val="24"/>
          <w:lang w:val="en-US"/>
        </w:rPr>
      </w:pPr>
    </w:p>
    <w:p w:rsidR="00566957" w:rsidRPr="00E62A45" w:rsidRDefault="00566957" w:rsidP="00E62A45">
      <w:pPr>
        <w:pStyle w:val="a6"/>
        <w:spacing w:before="0" w:beforeAutospacing="0" w:after="0" w:afterAutospacing="0"/>
        <w:ind w:firstLine="709"/>
        <w:jc w:val="both"/>
        <w:rPr>
          <w:color w:val="000000"/>
          <w:lang w:val="en-US"/>
        </w:rPr>
      </w:pPr>
      <w:r w:rsidRPr="00E62A45">
        <w:rPr>
          <w:color w:val="000000"/>
          <w:lang w:val="en-US"/>
        </w:rPr>
        <w:t xml:space="preserve">∆ </w:t>
      </w:r>
      <w:r w:rsidR="0004652E">
        <w:rPr>
          <w:color w:val="000000"/>
          <w:lang w:val="en-US"/>
        </w:rPr>
        <w:t>LI</w:t>
      </w:r>
      <w:r w:rsidRPr="00E62A45">
        <w:rPr>
          <w:color w:val="000000"/>
          <w:lang w:val="en-US"/>
        </w:rPr>
        <w:t xml:space="preserve"> = (∆ </w:t>
      </w:r>
      <w:r w:rsidRPr="00E62A45">
        <w:rPr>
          <w:color w:val="000000"/>
        </w:rPr>
        <w:t>В</w:t>
      </w:r>
      <w:r w:rsidRPr="00E62A45">
        <w:rPr>
          <w:color w:val="000000"/>
          <w:lang w:val="en-US"/>
        </w:rPr>
        <w:t xml:space="preserve"> / (100 + ∆</w:t>
      </w:r>
      <w:r w:rsidRPr="00E62A45">
        <w:rPr>
          <w:color w:val="000000"/>
        </w:rPr>
        <w:t>В</w:t>
      </w:r>
      <w:r w:rsidRPr="00E62A45">
        <w:rPr>
          <w:color w:val="000000"/>
          <w:lang w:val="en-US"/>
        </w:rPr>
        <w:t xml:space="preserve">)) </w:t>
      </w:r>
      <w:r w:rsidRPr="00E62A45">
        <w:rPr>
          <w:lang w:val="en-US"/>
        </w:rPr>
        <w:t xml:space="preserve">· </w:t>
      </w:r>
      <w:r w:rsidRPr="00E62A45">
        <w:rPr>
          <w:color w:val="000000"/>
          <w:lang w:val="en-US"/>
        </w:rPr>
        <w:t xml:space="preserve">100 = (4,3 / (100 + 4,3)) </w:t>
      </w:r>
      <w:r w:rsidRPr="00E62A45">
        <w:rPr>
          <w:lang w:val="en-US"/>
        </w:rPr>
        <w:t>·</w:t>
      </w:r>
      <w:r w:rsidRPr="00E62A45">
        <w:rPr>
          <w:color w:val="000000"/>
          <w:lang w:val="en-US"/>
        </w:rPr>
        <w:t xml:space="preserve"> 100 = 4,1%</w:t>
      </w:r>
    </w:p>
    <w:p w:rsidR="00C73518" w:rsidRPr="00E62A45" w:rsidRDefault="00C73518" w:rsidP="00E62A45">
      <w:pPr>
        <w:shd w:val="clear" w:color="auto" w:fill="FFFFFF"/>
        <w:autoSpaceDE w:val="0"/>
        <w:autoSpaceDN w:val="0"/>
        <w:adjustRightInd w:val="0"/>
        <w:ind w:firstLine="709"/>
        <w:jc w:val="both"/>
        <w:rPr>
          <w:b/>
          <w:bCs/>
          <w:color w:val="000000"/>
          <w:lang w:val="en-US"/>
        </w:rPr>
      </w:pP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2.</w:t>
      </w:r>
      <w:r w:rsidRPr="00364457">
        <w:rPr>
          <w:rFonts w:ascii="Times New Roman" w:hAnsi="Times New Roman" w:cs="Times New Roman"/>
          <w:sz w:val="24"/>
          <w:szCs w:val="24"/>
          <w:lang w:val="en-US"/>
        </w:rPr>
        <w:t xml:space="preserve"> In the base year, the number of industrial and production personnel of the enterprise was 520 people. In the planned year it is planned to increase the volume of production by 3% and to achieve savings of 12 people.</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Determine the planned increase in labor productivity.</w:t>
      </w:r>
    </w:p>
    <w:p w:rsidR="00203E2A" w:rsidRPr="00364457" w:rsidRDefault="00203E2A" w:rsidP="00E62A45">
      <w:pPr>
        <w:pStyle w:val="HTML"/>
        <w:ind w:firstLine="709"/>
        <w:jc w:val="both"/>
        <w:rPr>
          <w:rFonts w:ascii="Times New Roman" w:hAnsi="Times New Roman" w:cs="Times New Roman"/>
          <w:sz w:val="24"/>
          <w:szCs w:val="24"/>
          <w:lang w:val="en-US"/>
        </w:rPr>
      </w:pPr>
    </w:p>
    <w:p w:rsidR="00203E2A" w:rsidRPr="00364457" w:rsidRDefault="00203E2A" w:rsidP="00E677A2">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We calculate the initial planned number of workers:</w:t>
      </w:r>
    </w:p>
    <w:p w:rsidR="00203E2A" w:rsidRPr="00572272" w:rsidRDefault="00DC26E6" w:rsidP="00DC26E6">
      <w:pPr>
        <w:pStyle w:val="HTML"/>
        <w:ind w:firstLine="709"/>
        <w:jc w:val="both"/>
        <w:rPr>
          <w:rFonts w:ascii="Times New Roman" w:hAnsi="Times New Roman" w:cs="Times New Roman"/>
          <w:sz w:val="24"/>
          <w:szCs w:val="24"/>
          <w:lang w:val="en-US"/>
        </w:rPr>
      </w:pPr>
      <w:r w:rsidRPr="00FB0963">
        <w:rPr>
          <w:rFonts w:ascii="Times New Roman" w:hAnsi="Times New Roman" w:cs="Times New Roman"/>
          <w:sz w:val="24"/>
          <w:szCs w:val="24"/>
          <w:lang w:val="en-US"/>
        </w:rPr>
        <w:lastRenderedPageBreak/>
        <w:t>N ipp</w:t>
      </w:r>
      <w:r>
        <w:rPr>
          <w:rFonts w:ascii="Times New Roman" w:hAnsi="Times New Roman" w:cs="Times New Roman"/>
          <w:color w:val="FF0000"/>
          <w:sz w:val="24"/>
          <w:szCs w:val="24"/>
          <w:lang w:val="en-US"/>
        </w:rPr>
        <w:t xml:space="preserve"> </w:t>
      </w:r>
      <w:r w:rsidRPr="00572272">
        <w:rPr>
          <w:rFonts w:ascii="Times New Roman" w:hAnsi="Times New Roman" w:cs="Times New Roman"/>
          <w:sz w:val="24"/>
          <w:szCs w:val="24"/>
          <w:lang w:val="en-US"/>
        </w:rPr>
        <w:t xml:space="preserve">pl. </w:t>
      </w:r>
      <w:r w:rsidR="00802A71" w:rsidRPr="00572272">
        <w:rPr>
          <w:rFonts w:ascii="Times New Roman" w:hAnsi="Times New Roman" w:cs="Times New Roman"/>
          <w:sz w:val="24"/>
          <w:szCs w:val="24"/>
          <w:lang w:val="en-US"/>
        </w:rPr>
        <w:t xml:space="preserve"> = H ipp base </w:t>
      </w:r>
      <w:r w:rsidR="00203E2A" w:rsidRPr="00572272">
        <w:rPr>
          <w:rFonts w:ascii="Times New Roman" w:hAnsi="Times New Roman" w:cs="Times New Roman"/>
          <w:sz w:val="24"/>
          <w:szCs w:val="24"/>
          <w:lang w:val="en-US"/>
        </w:rPr>
        <w:t xml:space="preserve"> • </w:t>
      </w:r>
      <w:r w:rsidR="00203E2A" w:rsidRPr="00572272">
        <w:rPr>
          <w:rFonts w:ascii="Times New Roman" w:hAnsi="Times New Roman" w:cs="Times New Roman"/>
          <w:sz w:val="24"/>
          <w:szCs w:val="24"/>
        </w:rPr>
        <w:t>Т</w:t>
      </w:r>
      <w:r w:rsidR="00203E2A" w:rsidRPr="00572272">
        <w:rPr>
          <w:rFonts w:ascii="Times New Roman" w:hAnsi="Times New Roman" w:cs="Times New Roman"/>
          <w:sz w:val="24"/>
          <w:szCs w:val="24"/>
          <w:lang w:val="en-US"/>
        </w:rPr>
        <w:t>v / 100 = 520 • (103/100) = 537 people.</w:t>
      </w:r>
    </w:p>
    <w:p w:rsidR="00203E2A" w:rsidRPr="00364457"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Determine the planned increase in labor productivity:</w:t>
      </w:r>
    </w:p>
    <w:p w:rsidR="00DF6FF7" w:rsidRDefault="00203E2A" w:rsidP="008A22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Pr="00E62A45">
        <w:rPr>
          <w:rFonts w:ascii="Times New Roman" w:hAnsi="Times New Roman" w:cs="Times New Roman"/>
          <w:sz w:val="24"/>
          <w:szCs w:val="24"/>
        </w:rPr>
        <w:t>Δ</w:t>
      </w:r>
      <w:r w:rsidR="006F47DD">
        <w:rPr>
          <w:rFonts w:ascii="Times New Roman" w:hAnsi="Times New Roman" w:cs="Times New Roman"/>
          <w:sz w:val="24"/>
          <w:szCs w:val="24"/>
          <w:lang w:val="en-US"/>
        </w:rPr>
        <w:t>LP</w:t>
      </w:r>
      <w:r w:rsidRPr="00364457">
        <w:rPr>
          <w:rFonts w:ascii="Times New Roman" w:hAnsi="Times New Roman" w:cs="Times New Roman"/>
          <w:sz w:val="24"/>
          <w:szCs w:val="24"/>
          <w:lang w:val="en-US"/>
        </w:rPr>
        <w:t xml:space="preserve"> = </w:t>
      </w:r>
      <w:r w:rsidRPr="00E62A45">
        <w:rPr>
          <w:rFonts w:ascii="Times New Roman" w:hAnsi="Times New Roman" w:cs="Times New Roman"/>
          <w:sz w:val="24"/>
          <w:szCs w:val="24"/>
        </w:rPr>
        <w:t>Σ</w:t>
      </w:r>
      <w:r w:rsidR="006F47DD">
        <w:rPr>
          <w:rFonts w:ascii="Times New Roman" w:hAnsi="Times New Roman" w:cs="Times New Roman"/>
          <w:sz w:val="24"/>
          <w:szCs w:val="24"/>
          <w:lang w:val="en-US"/>
        </w:rPr>
        <w:t>Eni</w:t>
      </w:r>
      <w:r w:rsidR="003E0269">
        <w:rPr>
          <w:rFonts w:ascii="Times New Roman" w:hAnsi="Times New Roman" w:cs="Times New Roman"/>
          <w:sz w:val="24"/>
          <w:szCs w:val="24"/>
          <w:lang w:val="en-US"/>
        </w:rPr>
        <w:t xml:space="preserve"> / (Nipp initial pl.</w:t>
      </w:r>
      <w:r w:rsidRPr="00364457">
        <w:rPr>
          <w:rFonts w:ascii="Times New Roman" w:hAnsi="Times New Roman" w:cs="Times New Roman"/>
          <w:sz w:val="24"/>
          <w:szCs w:val="24"/>
          <w:lang w:val="en-US"/>
        </w:rPr>
        <w:t xml:space="preserve"> - </w:t>
      </w:r>
      <w:r w:rsidRPr="00E62A45">
        <w:rPr>
          <w:rFonts w:ascii="Times New Roman" w:hAnsi="Times New Roman" w:cs="Times New Roman"/>
          <w:sz w:val="24"/>
          <w:szCs w:val="24"/>
        </w:rPr>
        <w:t>Σ</w:t>
      </w:r>
      <w:r w:rsidR="008A220E">
        <w:rPr>
          <w:rFonts w:ascii="Times New Roman" w:hAnsi="Times New Roman" w:cs="Times New Roman"/>
          <w:sz w:val="24"/>
          <w:szCs w:val="24"/>
          <w:lang w:val="en-US"/>
        </w:rPr>
        <w:t>En</w:t>
      </w:r>
      <w:r w:rsidRPr="00364457">
        <w:rPr>
          <w:rFonts w:ascii="Times New Roman" w:hAnsi="Times New Roman" w:cs="Times New Roman"/>
          <w:sz w:val="24"/>
          <w:szCs w:val="24"/>
          <w:lang w:val="en-US"/>
        </w:rPr>
        <w:t>i) • 100% = 12 / (537 - 12) • 100 = 2.3%.</w:t>
      </w:r>
    </w:p>
    <w:p w:rsidR="00DF6FF7" w:rsidRPr="00364457" w:rsidRDefault="00DF6FF7" w:rsidP="00E62A45">
      <w:pPr>
        <w:pStyle w:val="HTML"/>
        <w:ind w:firstLine="709"/>
        <w:jc w:val="both"/>
        <w:rPr>
          <w:rFonts w:ascii="Times New Roman" w:hAnsi="Times New Roman" w:cs="Times New Roman"/>
          <w:sz w:val="24"/>
          <w:szCs w:val="24"/>
          <w:lang w:val="en-US"/>
        </w:rPr>
      </w:pPr>
    </w:p>
    <w:p w:rsidR="00203E2A" w:rsidRPr="00364457" w:rsidRDefault="00203E2A" w:rsidP="00473832">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3.</w:t>
      </w:r>
      <w:r w:rsidRPr="00364457">
        <w:rPr>
          <w:rFonts w:ascii="Times New Roman" w:hAnsi="Times New Roman" w:cs="Times New Roman"/>
          <w:sz w:val="24"/>
          <w:szCs w:val="24"/>
          <w:lang w:val="en-US"/>
        </w:rPr>
        <w:t xml:space="preserve"> The volume of products produced per year was 200 thousand tons.</w:t>
      </w:r>
    </w:p>
    <w:p w:rsidR="00566957" w:rsidRPr="00E62A45" w:rsidRDefault="00203E2A" w:rsidP="00E62A45">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indicators of labor productivity, based on the data presented in Table 12: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5"/>
        <w:gridCol w:w="2170"/>
        <w:gridCol w:w="4163"/>
      </w:tblGrid>
      <w:tr w:rsidR="00203E2A" w:rsidRPr="00AA1F43" w:rsidTr="00473832">
        <w:trPr>
          <w:trHeight w:val="780"/>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Category</w:t>
            </w:r>
          </w:p>
        </w:tc>
        <w:tc>
          <w:tcPr>
            <w:tcW w:w="2170" w:type="dxa"/>
            <w:vAlign w:val="center"/>
          </w:tcPr>
          <w:p w:rsidR="00203E2A" w:rsidRPr="002E05DF" w:rsidRDefault="00203E2A" w:rsidP="00203E2A">
            <w:pPr>
              <w:pStyle w:val="HTML"/>
              <w:rPr>
                <w:rFonts w:ascii="Times New Roman" w:hAnsi="Times New Roman" w:cs="Times New Roman"/>
                <w:sz w:val="24"/>
                <w:szCs w:val="24"/>
              </w:rPr>
            </w:pPr>
            <w:r w:rsidRPr="002E05DF">
              <w:rPr>
                <w:rFonts w:ascii="Times New Roman" w:hAnsi="Times New Roman" w:cs="Times New Roman"/>
                <w:sz w:val="24"/>
                <w:szCs w:val="24"/>
              </w:rPr>
              <w:t>Number, people</w:t>
            </w:r>
          </w:p>
          <w:p w:rsidR="00203E2A" w:rsidRPr="002E05DF" w:rsidRDefault="00203E2A" w:rsidP="00964663">
            <w:pPr>
              <w:pStyle w:val="a6"/>
              <w:spacing w:before="0" w:beforeAutospacing="0" w:after="0" w:afterAutospacing="0"/>
              <w:jc w:val="center"/>
            </w:pPr>
          </w:p>
        </w:tc>
        <w:tc>
          <w:tcPr>
            <w:tcW w:w="4163" w:type="dxa"/>
            <w:vAlign w:val="center"/>
          </w:tcPr>
          <w:p w:rsidR="00203E2A" w:rsidRPr="00364457" w:rsidRDefault="00203E2A" w:rsidP="00203E2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Annual fund of working hours</w:t>
            </w:r>
          </w:p>
          <w:p w:rsidR="00203E2A" w:rsidRPr="002E05DF" w:rsidRDefault="00203E2A" w:rsidP="00203E2A">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one employee, h</w:t>
            </w:r>
          </w:p>
          <w:p w:rsidR="00203E2A" w:rsidRPr="002E05DF" w:rsidRDefault="00203E2A" w:rsidP="00964663">
            <w:pPr>
              <w:pStyle w:val="a6"/>
              <w:spacing w:before="0" w:beforeAutospacing="0" w:after="0" w:afterAutospacing="0"/>
              <w:jc w:val="center"/>
              <w:rPr>
                <w:lang w:val="en-US"/>
              </w:rPr>
            </w:pPr>
          </w:p>
        </w:tc>
      </w:tr>
      <w:tr w:rsidR="00203E2A" w:rsidRPr="002E05DF" w:rsidTr="00473832">
        <w:trPr>
          <w:trHeight w:val="245"/>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Workers, including:</w:t>
            </w:r>
          </w:p>
        </w:tc>
        <w:tc>
          <w:tcPr>
            <w:tcW w:w="2170" w:type="dxa"/>
          </w:tcPr>
          <w:p w:rsidR="00203E2A" w:rsidRPr="002E05DF" w:rsidRDefault="00203E2A" w:rsidP="00964663">
            <w:pPr>
              <w:pStyle w:val="a6"/>
              <w:spacing w:before="0" w:beforeAutospacing="0" w:after="0" w:afterAutospacing="0"/>
              <w:jc w:val="center"/>
            </w:pPr>
          </w:p>
        </w:tc>
        <w:tc>
          <w:tcPr>
            <w:tcW w:w="4163" w:type="dxa"/>
          </w:tcPr>
          <w:p w:rsidR="00203E2A" w:rsidRPr="002E05DF" w:rsidRDefault="00203E2A" w:rsidP="00964663">
            <w:pPr>
              <w:pStyle w:val="a6"/>
              <w:spacing w:before="0" w:beforeAutospacing="0" w:after="0" w:afterAutospacing="0"/>
              <w:jc w:val="center"/>
            </w:pPr>
          </w:p>
        </w:tc>
      </w:tr>
      <w:tr w:rsidR="00203E2A" w:rsidRPr="002E05DF" w:rsidTr="00473832">
        <w:trPr>
          <w:trHeight w:val="228"/>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key</w:t>
            </w:r>
          </w:p>
        </w:tc>
        <w:tc>
          <w:tcPr>
            <w:tcW w:w="2170" w:type="dxa"/>
          </w:tcPr>
          <w:p w:rsidR="00203E2A" w:rsidRPr="002E05DF" w:rsidRDefault="00203E2A" w:rsidP="00964663">
            <w:pPr>
              <w:pStyle w:val="a6"/>
              <w:spacing w:before="0" w:beforeAutospacing="0" w:after="0" w:afterAutospacing="0"/>
              <w:jc w:val="center"/>
            </w:pPr>
          </w:p>
        </w:tc>
        <w:tc>
          <w:tcPr>
            <w:tcW w:w="4163" w:type="dxa"/>
          </w:tcPr>
          <w:p w:rsidR="00203E2A" w:rsidRPr="002E05DF" w:rsidRDefault="00203E2A" w:rsidP="00964663">
            <w:pPr>
              <w:pStyle w:val="a6"/>
              <w:spacing w:before="0" w:beforeAutospacing="0" w:after="0" w:afterAutospacing="0"/>
              <w:jc w:val="center"/>
            </w:pPr>
          </w:p>
        </w:tc>
      </w:tr>
      <w:tr w:rsidR="00203E2A" w:rsidRPr="002E05DF" w:rsidTr="00473832">
        <w:trPr>
          <w:trHeight w:val="193"/>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auxiliary</w:t>
            </w:r>
          </w:p>
        </w:tc>
        <w:tc>
          <w:tcPr>
            <w:tcW w:w="2170" w:type="dxa"/>
          </w:tcPr>
          <w:p w:rsidR="00203E2A" w:rsidRPr="002E05DF" w:rsidRDefault="00203E2A" w:rsidP="00964663">
            <w:pPr>
              <w:pStyle w:val="a6"/>
              <w:spacing w:before="0" w:beforeAutospacing="0" w:after="0" w:afterAutospacing="0"/>
              <w:jc w:val="center"/>
            </w:pPr>
            <w:r w:rsidRPr="002E05DF">
              <w:t>100</w:t>
            </w:r>
          </w:p>
        </w:tc>
        <w:tc>
          <w:tcPr>
            <w:tcW w:w="4163" w:type="dxa"/>
          </w:tcPr>
          <w:p w:rsidR="00203E2A" w:rsidRPr="002E05DF" w:rsidRDefault="00203E2A" w:rsidP="00964663">
            <w:pPr>
              <w:pStyle w:val="a6"/>
              <w:spacing w:before="0" w:beforeAutospacing="0" w:after="0" w:afterAutospacing="0"/>
              <w:jc w:val="center"/>
            </w:pPr>
            <w:r w:rsidRPr="002E05DF">
              <w:t>1712</w:t>
            </w:r>
          </w:p>
        </w:tc>
      </w:tr>
      <w:tr w:rsidR="00203E2A" w:rsidRPr="002E05DF" w:rsidTr="00473832">
        <w:trPr>
          <w:trHeight w:val="269"/>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Managers</w:t>
            </w:r>
          </w:p>
        </w:tc>
        <w:tc>
          <w:tcPr>
            <w:tcW w:w="2170" w:type="dxa"/>
          </w:tcPr>
          <w:p w:rsidR="00203E2A" w:rsidRPr="002E05DF" w:rsidRDefault="00203E2A" w:rsidP="00964663">
            <w:pPr>
              <w:pStyle w:val="a6"/>
              <w:spacing w:before="0" w:beforeAutospacing="0" w:after="0" w:afterAutospacing="0"/>
              <w:jc w:val="center"/>
            </w:pPr>
            <w:r w:rsidRPr="002E05DF">
              <w:t>50</w:t>
            </w:r>
          </w:p>
        </w:tc>
        <w:tc>
          <w:tcPr>
            <w:tcW w:w="4163" w:type="dxa"/>
          </w:tcPr>
          <w:p w:rsidR="00203E2A" w:rsidRPr="002E05DF" w:rsidRDefault="00203E2A" w:rsidP="00964663">
            <w:pPr>
              <w:pStyle w:val="a6"/>
              <w:spacing w:before="0" w:beforeAutospacing="0" w:after="0" w:afterAutospacing="0"/>
              <w:jc w:val="center"/>
            </w:pPr>
            <w:r w:rsidRPr="002E05DF">
              <w:t>1768</w:t>
            </w:r>
          </w:p>
        </w:tc>
      </w:tr>
      <w:tr w:rsidR="00203E2A" w:rsidRPr="002E05DF" w:rsidTr="00473832">
        <w:trPr>
          <w:trHeight w:val="255"/>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Specialists</w:t>
            </w:r>
          </w:p>
        </w:tc>
        <w:tc>
          <w:tcPr>
            <w:tcW w:w="2170" w:type="dxa"/>
          </w:tcPr>
          <w:p w:rsidR="00203E2A" w:rsidRPr="002E05DF" w:rsidRDefault="00203E2A" w:rsidP="00964663">
            <w:pPr>
              <w:pStyle w:val="a6"/>
              <w:spacing w:before="0" w:beforeAutospacing="0" w:after="0" w:afterAutospacing="0"/>
              <w:jc w:val="center"/>
            </w:pPr>
            <w:r w:rsidRPr="002E05DF">
              <w:t>10</w:t>
            </w:r>
          </w:p>
        </w:tc>
        <w:tc>
          <w:tcPr>
            <w:tcW w:w="4163" w:type="dxa"/>
          </w:tcPr>
          <w:p w:rsidR="00203E2A" w:rsidRPr="002E05DF" w:rsidRDefault="00203E2A" w:rsidP="00964663">
            <w:pPr>
              <w:pStyle w:val="a6"/>
              <w:spacing w:before="0" w:beforeAutospacing="0" w:after="0" w:afterAutospacing="0"/>
              <w:jc w:val="center"/>
            </w:pPr>
            <w:r w:rsidRPr="002E05DF">
              <w:t>1701</w:t>
            </w:r>
          </w:p>
        </w:tc>
      </w:tr>
      <w:tr w:rsidR="00203E2A" w:rsidRPr="002E05DF" w:rsidTr="00473832">
        <w:trPr>
          <w:trHeight w:val="269"/>
        </w:trPr>
        <w:tc>
          <w:tcPr>
            <w:tcW w:w="3165" w:type="dxa"/>
          </w:tcPr>
          <w:p w:rsidR="00203E2A" w:rsidRPr="002E05DF" w:rsidRDefault="00203E2A" w:rsidP="00284457">
            <w:pPr>
              <w:pStyle w:val="HTML"/>
              <w:rPr>
                <w:rFonts w:ascii="Times New Roman" w:hAnsi="Times New Roman" w:cs="Times New Roman"/>
                <w:sz w:val="24"/>
                <w:szCs w:val="24"/>
              </w:rPr>
            </w:pPr>
            <w:r w:rsidRPr="002E05DF">
              <w:rPr>
                <w:rFonts w:ascii="Times New Roman" w:hAnsi="Times New Roman" w:cs="Times New Roman"/>
                <w:sz w:val="24"/>
                <w:szCs w:val="24"/>
              </w:rPr>
              <w:t>Employees</w:t>
            </w:r>
          </w:p>
        </w:tc>
        <w:tc>
          <w:tcPr>
            <w:tcW w:w="2170" w:type="dxa"/>
          </w:tcPr>
          <w:p w:rsidR="00203E2A" w:rsidRPr="002E05DF" w:rsidRDefault="00203E2A" w:rsidP="00964663">
            <w:pPr>
              <w:pStyle w:val="a6"/>
              <w:spacing w:before="0" w:beforeAutospacing="0" w:after="0" w:afterAutospacing="0"/>
              <w:jc w:val="center"/>
            </w:pPr>
            <w:r w:rsidRPr="002E05DF">
              <w:t>5</w:t>
            </w:r>
          </w:p>
        </w:tc>
        <w:tc>
          <w:tcPr>
            <w:tcW w:w="4163" w:type="dxa"/>
          </w:tcPr>
          <w:p w:rsidR="00203E2A" w:rsidRPr="002E05DF" w:rsidRDefault="00203E2A" w:rsidP="00964663">
            <w:pPr>
              <w:pStyle w:val="a6"/>
              <w:spacing w:before="0" w:beforeAutospacing="0" w:after="0" w:afterAutospacing="0"/>
              <w:jc w:val="center"/>
            </w:pPr>
            <w:r w:rsidRPr="002E05DF">
              <w:t>1768</w:t>
            </w:r>
          </w:p>
        </w:tc>
      </w:tr>
    </w:tbl>
    <w:p w:rsidR="00566957" w:rsidRPr="00955CAF" w:rsidRDefault="00566957" w:rsidP="00964663">
      <w:pPr>
        <w:shd w:val="clear" w:color="auto" w:fill="FFFFFF"/>
        <w:autoSpaceDE w:val="0"/>
        <w:autoSpaceDN w:val="0"/>
        <w:adjustRightInd w:val="0"/>
        <w:jc w:val="both"/>
        <w:rPr>
          <w:b/>
          <w:bCs/>
          <w:color w:val="000000"/>
          <w:sz w:val="28"/>
          <w:szCs w:val="28"/>
        </w:rPr>
      </w:pPr>
    </w:p>
    <w:p w:rsidR="007F4342" w:rsidRPr="009F2D1C" w:rsidRDefault="007F4342" w:rsidP="00357841">
      <w:pPr>
        <w:pStyle w:val="HTML"/>
        <w:ind w:firstLine="709"/>
        <w:jc w:val="both"/>
        <w:rPr>
          <w:rFonts w:ascii="Times New Roman" w:hAnsi="Times New Roman" w:cs="Times New Roman"/>
          <w:b/>
          <w:sz w:val="24"/>
          <w:szCs w:val="24"/>
        </w:rPr>
      </w:pPr>
      <w:r w:rsidRPr="009F2D1C">
        <w:rPr>
          <w:rFonts w:ascii="Times New Roman" w:hAnsi="Times New Roman" w:cs="Times New Roman"/>
          <w:b/>
          <w:sz w:val="24"/>
          <w:szCs w:val="24"/>
        </w:rPr>
        <w:t>Decision</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Labor productivity is characterized by indicators of output and labor intensity.</w:t>
      </w:r>
    </w:p>
    <w:p w:rsidR="00D54BC2" w:rsidRPr="00364457" w:rsidRDefault="00D54BC2" w:rsidP="00357841">
      <w:pPr>
        <w:pStyle w:val="HTML"/>
        <w:ind w:firstLine="709"/>
        <w:jc w:val="both"/>
        <w:rPr>
          <w:rFonts w:ascii="Times New Roman" w:hAnsi="Times New Roman" w:cs="Times New Roman"/>
          <w:sz w:val="24"/>
          <w:szCs w:val="24"/>
          <w:lang w:val="en-US"/>
        </w:rPr>
      </w:pPr>
    </w:p>
    <w:p w:rsidR="00D54BC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We calculate the output:</w:t>
      </w:r>
    </w:p>
    <w:p w:rsidR="007F4342" w:rsidRPr="00011D77" w:rsidRDefault="007F4342"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a) output per one production (main) worker</w:t>
      </w:r>
    </w:p>
    <w:p w:rsidR="007F4342" w:rsidRPr="00011D77" w:rsidRDefault="004A7F21"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LPp</w:t>
      </w:r>
      <w:r w:rsidR="00572272" w:rsidRPr="00011D77">
        <w:rPr>
          <w:rFonts w:ascii="Times New Roman" w:hAnsi="Times New Roman" w:cs="Times New Roman"/>
          <w:sz w:val="24"/>
          <w:szCs w:val="24"/>
          <w:lang w:val="en-US"/>
        </w:rPr>
        <w:t xml:space="preserve"> = V / LP</w:t>
      </w:r>
      <w:r w:rsidRPr="00011D77">
        <w:rPr>
          <w:rFonts w:ascii="Times New Roman" w:hAnsi="Times New Roman" w:cs="Times New Roman"/>
          <w:sz w:val="24"/>
          <w:szCs w:val="24"/>
          <w:lang w:val="en-US"/>
        </w:rPr>
        <w:t>a</w:t>
      </w:r>
      <w:r w:rsidR="00572272" w:rsidRPr="00011D77">
        <w:rPr>
          <w:rFonts w:ascii="Times New Roman" w:hAnsi="Times New Roman" w:cs="Times New Roman"/>
          <w:sz w:val="24"/>
          <w:szCs w:val="24"/>
          <w:lang w:val="en-US"/>
        </w:rPr>
        <w:t xml:space="preserve"> </w:t>
      </w:r>
      <w:r w:rsidR="007F4342" w:rsidRPr="00011D77">
        <w:rPr>
          <w:rFonts w:ascii="Times New Roman" w:hAnsi="Times New Roman" w:cs="Times New Roman"/>
          <w:sz w:val="24"/>
          <w:szCs w:val="24"/>
          <w:lang w:val="en-US"/>
        </w:rPr>
        <w:t>= 200/100 = 2 thousand tons / person;</w:t>
      </w:r>
    </w:p>
    <w:p w:rsidR="007F4342" w:rsidRPr="00011D77" w:rsidRDefault="007F4342"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b) output per worker</w:t>
      </w:r>
    </w:p>
    <w:p w:rsidR="007F4342" w:rsidRPr="00011D77" w:rsidRDefault="00DC3B90"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LP</w:t>
      </w:r>
      <w:r w:rsidR="007F4342" w:rsidRPr="00011D77">
        <w:rPr>
          <w:rFonts w:ascii="Times New Roman" w:hAnsi="Times New Roman" w:cs="Times New Roman"/>
          <w:sz w:val="24"/>
          <w:szCs w:val="24"/>
          <w:lang w:val="en-US"/>
        </w:rPr>
        <w:t xml:space="preserve"> = </w:t>
      </w:r>
      <w:r w:rsidRPr="00011D77">
        <w:rPr>
          <w:rFonts w:ascii="Times New Roman" w:hAnsi="Times New Roman" w:cs="Times New Roman"/>
          <w:sz w:val="24"/>
          <w:szCs w:val="24"/>
          <w:lang w:val="en-US"/>
        </w:rPr>
        <w:t>V / LP</w:t>
      </w:r>
      <w:r w:rsidR="004A7F21" w:rsidRPr="00011D77">
        <w:rPr>
          <w:rFonts w:ascii="Times New Roman" w:hAnsi="Times New Roman" w:cs="Times New Roman"/>
          <w:sz w:val="24"/>
          <w:szCs w:val="24"/>
          <w:lang w:val="en-US"/>
        </w:rPr>
        <w:t>am</w:t>
      </w:r>
      <w:r w:rsidRPr="00011D77">
        <w:rPr>
          <w:rFonts w:ascii="Times New Roman" w:hAnsi="Times New Roman" w:cs="Times New Roman"/>
          <w:sz w:val="24"/>
          <w:szCs w:val="24"/>
          <w:lang w:val="en-US"/>
        </w:rPr>
        <w:t xml:space="preserve"> </w:t>
      </w:r>
      <w:r w:rsidR="007F4342" w:rsidRPr="00011D77">
        <w:rPr>
          <w:rFonts w:ascii="Times New Roman" w:hAnsi="Times New Roman" w:cs="Times New Roman"/>
          <w:sz w:val="24"/>
          <w:szCs w:val="24"/>
          <w:lang w:val="en-US"/>
        </w:rPr>
        <w:t>= 200 / (100 + 50) = 1,333 thousand tons / person;</w:t>
      </w:r>
    </w:p>
    <w:p w:rsidR="007F4342" w:rsidRPr="00011D77" w:rsidRDefault="007F4342"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c) generation per worker</w:t>
      </w:r>
    </w:p>
    <w:p w:rsidR="007F4342" w:rsidRPr="00011D77" w:rsidRDefault="004A7F21"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LP</w:t>
      </w:r>
      <w:r w:rsidR="007F4342" w:rsidRPr="00011D77">
        <w:rPr>
          <w:rFonts w:ascii="Times New Roman" w:hAnsi="Times New Roman" w:cs="Times New Roman"/>
          <w:sz w:val="24"/>
          <w:szCs w:val="24"/>
          <w:lang w:val="en-US"/>
        </w:rPr>
        <w:t xml:space="preserve"> = </w:t>
      </w:r>
      <w:r w:rsidR="00345E05" w:rsidRPr="00011D77">
        <w:rPr>
          <w:rFonts w:ascii="Times New Roman" w:hAnsi="Times New Roman" w:cs="Times New Roman"/>
          <w:sz w:val="24"/>
          <w:szCs w:val="24"/>
          <w:lang w:val="en-US"/>
        </w:rPr>
        <w:t xml:space="preserve">V / LP </w:t>
      </w:r>
      <w:r w:rsidR="007F4342" w:rsidRPr="00011D77">
        <w:rPr>
          <w:rFonts w:ascii="Times New Roman" w:hAnsi="Times New Roman" w:cs="Times New Roman"/>
          <w:sz w:val="24"/>
          <w:szCs w:val="24"/>
          <w:lang w:val="en-US"/>
        </w:rPr>
        <w:t>= 200 / (100 + 50 + 15 + 10 + 5) = 1,111 thousand tons / person.</w:t>
      </w:r>
    </w:p>
    <w:p w:rsidR="00D54BC2" w:rsidRPr="00011D77" w:rsidRDefault="00D54BC2" w:rsidP="00357841">
      <w:pPr>
        <w:pStyle w:val="HTML"/>
        <w:ind w:firstLine="709"/>
        <w:jc w:val="both"/>
        <w:rPr>
          <w:rFonts w:ascii="Times New Roman" w:hAnsi="Times New Roman" w:cs="Times New Roman"/>
          <w:sz w:val="24"/>
          <w:szCs w:val="24"/>
          <w:lang w:val="en-US"/>
        </w:rPr>
      </w:pPr>
    </w:p>
    <w:p w:rsidR="007F4342" w:rsidRPr="00011D77" w:rsidRDefault="007F4342"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2. We calculate the labor intensity indicators:</w:t>
      </w:r>
    </w:p>
    <w:p w:rsidR="007F4342" w:rsidRPr="00011D77" w:rsidRDefault="007F4342"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a) labor intensity technological</w:t>
      </w:r>
    </w:p>
    <w:p w:rsidR="007F4342" w:rsidRPr="00011D77" w:rsidRDefault="00DB7E6E" w:rsidP="00357841">
      <w:pPr>
        <w:pStyle w:val="HTML"/>
        <w:ind w:firstLine="709"/>
        <w:jc w:val="both"/>
        <w:rPr>
          <w:rFonts w:ascii="Times New Roman" w:hAnsi="Times New Roman" w:cs="Times New Roman"/>
          <w:sz w:val="24"/>
          <w:szCs w:val="24"/>
          <w:lang w:val="en-US"/>
        </w:rPr>
      </w:pPr>
      <w:r w:rsidRPr="00011D77">
        <w:rPr>
          <w:rFonts w:ascii="Times New Roman" w:hAnsi="Times New Roman" w:cs="Times New Roman"/>
          <w:sz w:val="24"/>
          <w:szCs w:val="24"/>
          <w:lang w:val="en-US"/>
        </w:rPr>
        <w:t>LPt</w:t>
      </w:r>
      <w:r w:rsidR="00270992" w:rsidRPr="00011D77">
        <w:rPr>
          <w:rFonts w:ascii="Times New Roman" w:hAnsi="Times New Roman" w:cs="Times New Roman"/>
          <w:sz w:val="24"/>
          <w:szCs w:val="24"/>
          <w:lang w:val="en-US"/>
        </w:rPr>
        <w:t xml:space="preserve"> = Stl</w:t>
      </w:r>
      <w:r w:rsidR="00AB5745" w:rsidRPr="00011D77">
        <w:rPr>
          <w:rFonts w:ascii="Times New Roman" w:hAnsi="Times New Roman" w:cs="Times New Roman"/>
          <w:sz w:val="24"/>
          <w:szCs w:val="24"/>
          <w:lang w:val="en-US"/>
        </w:rPr>
        <w:t xml:space="preserve"> / V</w:t>
      </w:r>
      <w:r w:rsidR="007F4342" w:rsidRPr="00011D77">
        <w:rPr>
          <w:rFonts w:ascii="Times New Roman" w:hAnsi="Times New Roman" w:cs="Times New Roman"/>
          <w:sz w:val="24"/>
          <w:szCs w:val="24"/>
          <w:lang w:val="en-US"/>
        </w:rPr>
        <w:t xml:space="preserve"> = 10</w:t>
      </w:r>
      <w:r w:rsidR="000C7C23" w:rsidRPr="00011D77">
        <w:rPr>
          <w:rFonts w:ascii="Times New Roman" w:hAnsi="Times New Roman" w:cs="Times New Roman"/>
          <w:sz w:val="24"/>
          <w:szCs w:val="24"/>
          <w:lang w:val="en-US"/>
        </w:rPr>
        <w:t>0 • 1712/200 = 0.856 people • p</w:t>
      </w:r>
      <w:r w:rsidR="007F4342" w:rsidRPr="00011D77">
        <w:rPr>
          <w:rFonts w:ascii="Times New Roman" w:hAnsi="Times New Roman" w:cs="Times New Roman"/>
          <w:sz w:val="24"/>
          <w:szCs w:val="24"/>
          <w:lang w:val="en-US"/>
        </w:rPr>
        <w:t xml:space="preserve"> / t;</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labor intensity of production</w:t>
      </w:r>
    </w:p>
    <w:p w:rsidR="007F4342" w:rsidRPr="00AB5745" w:rsidRDefault="00AB5745" w:rsidP="00AB5745">
      <w:pPr>
        <w:pStyle w:val="HTML"/>
        <w:rPr>
          <w:lang w:val="en-US"/>
        </w:rPr>
      </w:pPr>
      <w:r>
        <w:rPr>
          <w:rFonts w:ascii="Times New Roman" w:hAnsi="Times New Roman" w:cs="Times New Roman"/>
          <w:sz w:val="24"/>
          <w:szCs w:val="24"/>
          <w:lang w:val="en-US"/>
        </w:rPr>
        <w:t xml:space="preserve">             </w:t>
      </w:r>
      <w:r w:rsidR="000C7C23">
        <w:rPr>
          <w:rFonts w:ascii="Times New Roman" w:hAnsi="Times New Roman" w:cs="Times New Roman"/>
          <w:sz w:val="24"/>
          <w:szCs w:val="24"/>
          <w:lang w:val="en-US"/>
        </w:rPr>
        <w:t>L</w:t>
      </w:r>
      <w:r w:rsidR="00DB7E6E">
        <w:rPr>
          <w:rFonts w:ascii="Times New Roman" w:hAnsi="Times New Roman" w:cs="Times New Roman"/>
          <w:sz w:val="24"/>
          <w:szCs w:val="24"/>
          <w:lang w:val="en-US"/>
        </w:rPr>
        <w:t>Pi</w:t>
      </w:r>
      <w:r w:rsidR="007F4342" w:rsidRPr="00364457">
        <w:rPr>
          <w:rFonts w:ascii="Times New Roman" w:hAnsi="Times New Roman" w:cs="Times New Roman"/>
          <w:sz w:val="24"/>
          <w:szCs w:val="24"/>
          <w:lang w:val="en-US"/>
        </w:rPr>
        <w:t xml:space="preserve"> = </w:t>
      </w:r>
      <w:r w:rsidRPr="00FB0963">
        <w:rPr>
          <w:lang w:val="en-US"/>
        </w:rPr>
        <w:t>Ex</w:t>
      </w:r>
      <w:r>
        <w:rPr>
          <w:rFonts w:ascii="Times New Roman" w:hAnsi="Times New Roman" w:cs="Times New Roman"/>
          <w:sz w:val="24"/>
          <w:szCs w:val="24"/>
          <w:lang w:val="en-US"/>
        </w:rPr>
        <w:t xml:space="preserve"> / V</w:t>
      </w:r>
      <w:r w:rsidR="007F4342" w:rsidRPr="00364457">
        <w:rPr>
          <w:rFonts w:ascii="Times New Roman" w:hAnsi="Times New Roman" w:cs="Times New Roman"/>
          <w:sz w:val="24"/>
          <w:szCs w:val="24"/>
          <w:lang w:val="en-US"/>
        </w:rPr>
        <w:t xml:space="preserve"> = (100 • 1712 + 50 • 1768) / 200 = 1.298 people • h / t;</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 labor intensity is complete</w:t>
      </w:r>
    </w:p>
    <w:p w:rsidR="007F4342" w:rsidRPr="009F2D1C" w:rsidRDefault="00DB7E6E" w:rsidP="00357841">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LP</w:t>
      </w:r>
      <w:r w:rsidR="00D62246">
        <w:rPr>
          <w:rFonts w:ascii="Times New Roman" w:hAnsi="Times New Roman" w:cs="Times New Roman"/>
          <w:sz w:val="24"/>
          <w:szCs w:val="24"/>
          <w:lang w:val="en-US"/>
        </w:rPr>
        <w:t xml:space="preserve"> = Ex</w:t>
      </w:r>
      <w:r w:rsidR="00011D77">
        <w:rPr>
          <w:rFonts w:ascii="Times New Roman" w:hAnsi="Times New Roman" w:cs="Times New Roman"/>
          <w:sz w:val="24"/>
          <w:szCs w:val="24"/>
          <w:lang w:val="en-US"/>
        </w:rPr>
        <w:t xml:space="preserve"> / V</w:t>
      </w:r>
      <w:r w:rsidR="007F4342" w:rsidRPr="00364457">
        <w:rPr>
          <w:rFonts w:ascii="Times New Roman" w:hAnsi="Times New Roman" w:cs="Times New Roman"/>
          <w:sz w:val="24"/>
          <w:szCs w:val="24"/>
          <w:lang w:val="en-US"/>
        </w:rPr>
        <w:t xml:space="preserve"> = (100 • 1712 + 50 • 1768 + 15 • 1701 + 10 • 1701 + 5 • 1768) / 200 = 1,555 people • h / t.</w:t>
      </w:r>
    </w:p>
    <w:p w:rsidR="00C73518" w:rsidRPr="009F2D1C" w:rsidRDefault="00C73518" w:rsidP="00357841">
      <w:pPr>
        <w:shd w:val="clear" w:color="auto" w:fill="FFFFFF"/>
        <w:autoSpaceDE w:val="0"/>
        <w:autoSpaceDN w:val="0"/>
        <w:adjustRightInd w:val="0"/>
        <w:ind w:firstLine="709"/>
        <w:jc w:val="both"/>
        <w:rPr>
          <w:b/>
          <w:bCs/>
          <w:color w:val="000000"/>
          <w:lang w:val="en-US"/>
        </w:rPr>
      </w:pPr>
    </w:p>
    <w:p w:rsidR="007F4342" w:rsidRPr="00364457" w:rsidRDefault="007F4342" w:rsidP="00357841">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solutions</w:t>
      </w:r>
    </w:p>
    <w:p w:rsidR="007F4342" w:rsidRPr="00364457" w:rsidRDefault="007F4342" w:rsidP="00357841">
      <w:pPr>
        <w:pStyle w:val="HTML"/>
        <w:ind w:firstLine="709"/>
        <w:jc w:val="both"/>
        <w:rPr>
          <w:rFonts w:ascii="Times New Roman" w:hAnsi="Times New Roman" w:cs="Times New Roman"/>
          <w:sz w:val="24"/>
          <w:szCs w:val="24"/>
          <w:lang w:val="en-US"/>
        </w:rPr>
      </w:pP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The number of industrial and production personnel of the enterprise, people, by categories is:</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The main workers </w:t>
      </w:r>
      <w:r w:rsidR="005A2796" w:rsidRPr="005A2796">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930</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Auxiliary Workers </w:t>
      </w:r>
      <w:r w:rsidR="005A2796" w:rsidRPr="005A2796">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340</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Executives </w:t>
      </w:r>
      <w:r w:rsidR="005A2796" w:rsidRPr="00364457">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120</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Employees </w:t>
      </w:r>
      <w:r w:rsidR="005A2796" w:rsidRPr="00364457">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70</w:t>
      </w:r>
    </w:p>
    <w:p w:rsidR="007F4342" w:rsidRPr="00364457" w:rsidRDefault="007F4342" w:rsidP="005A2796">
      <w:pPr>
        <w:pStyle w:val="HTML"/>
        <w:tabs>
          <w:tab w:val="left" w:pos="4253"/>
          <w:tab w:val="left" w:pos="4820"/>
        </w:tabs>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Specialists </w:t>
      </w:r>
      <w:r w:rsidR="005A2796" w:rsidRPr="00364457">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185.</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labor productivity of one worker and one worker, if the output is 750 million tenge per year.</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xml:space="preserve"> The technological complexity of the product 1,5 people • h / pcs. Calculate the total complexity, if the number of employees, people, by category:</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Basic Workers </w:t>
      </w:r>
      <w:r w:rsidR="0015498E" w:rsidRPr="0015498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50</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Auxiliary workers </w:t>
      </w:r>
      <w:r w:rsidR="0015498E" w:rsidRPr="0015498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25</w:t>
      </w:r>
    </w:p>
    <w:p w:rsidR="007F4342" w:rsidRPr="00364457" w:rsidRDefault="007F4342" w:rsidP="0015498E">
      <w:pPr>
        <w:pStyle w:val="HTML"/>
        <w:tabs>
          <w:tab w:val="left" w:pos="4536"/>
        </w:tabs>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 xml:space="preserve">Executives </w:t>
      </w:r>
      <w:r w:rsidR="0015498E" w:rsidRPr="0015498E">
        <w:rPr>
          <w:rFonts w:ascii="Times New Roman" w:hAnsi="Times New Roman" w:cs="Times New Roman"/>
          <w:sz w:val="24"/>
          <w:szCs w:val="24"/>
          <w:lang w:val="en-US"/>
        </w:rPr>
        <w:t xml:space="preserve">                                       </w:t>
      </w:r>
      <w:r w:rsidR="0015498E" w:rsidRPr="00DB76E2">
        <w:rPr>
          <w:rFonts w:ascii="Times New Roman" w:hAnsi="Times New Roman" w:cs="Times New Roman"/>
          <w:sz w:val="24"/>
          <w:szCs w:val="24"/>
          <w:lang w:val="en-US"/>
        </w:rPr>
        <w:t xml:space="preserve"> </w:t>
      </w:r>
      <w:r w:rsidR="0015498E" w:rsidRPr="0015498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15</w:t>
      </w: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Specialists </w:t>
      </w:r>
      <w:r w:rsidR="0015498E" w:rsidRPr="0015498E">
        <w:rPr>
          <w:rFonts w:ascii="Times New Roman" w:hAnsi="Times New Roman" w:cs="Times New Roman"/>
          <w:sz w:val="24"/>
          <w:szCs w:val="24"/>
          <w:lang w:val="en-US"/>
        </w:rPr>
        <w:t xml:space="preserve">                                        </w:t>
      </w:r>
      <w:r w:rsidR="0015498E" w:rsidRPr="00DB76E2">
        <w:rPr>
          <w:rFonts w:ascii="Times New Roman" w:hAnsi="Times New Roman" w:cs="Times New Roman"/>
          <w:sz w:val="24"/>
          <w:szCs w:val="24"/>
          <w:lang w:val="en-US"/>
        </w:rPr>
        <w:t xml:space="preserve"> </w:t>
      </w:r>
      <w:r w:rsidR="0015498E" w:rsidRPr="0015498E">
        <w:rPr>
          <w:rFonts w:ascii="Times New Roman" w:hAnsi="Times New Roman" w:cs="Times New Roman"/>
          <w:sz w:val="24"/>
          <w:szCs w:val="24"/>
          <w:lang w:val="en-US"/>
        </w:rPr>
        <w:t xml:space="preserve"> </w:t>
      </w:r>
      <w:r w:rsidR="0015498E" w:rsidRPr="00DB76E2">
        <w:rPr>
          <w:rFonts w:ascii="Times New Roman" w:hAnsi="Times New Roman" w:cs="Times New Roman"/>
          <w:sz w:val="24"/>
          <w:szCs w:val="24"/>
          <w:lang w:val="en-US"/>
        </w:rPr>
        <w:t xml:space="preserve"> </w:t>
      </w:r>
      <w:r w:rsidR="0015498E" w:rsidRPr="0015498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8</w:t>
      </w:r>
    </w:p>
    <w:p w:rsidR="007F4342" w:rsidRPr="00364457" w:rsidRDefault="007F4342" w:rsidP="0015498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Employees </w:t>
      </w:r>
      <w:r w:rsidR="0015498E" w:rsidRPr="0015498E">
        <w:rPr>
          <w:rFonts w:ascii="Times New Roman" w:hAnsi="Times New Roman" w:cs="Times New Roman"/>
          <w:sz w:val="24"/>
          <w:szCs w:val="24"/>
          <w:lang w:val="en-US"/>
        </w:rPr>
        <w:t xml:space="preserve">                                        </w:t>
      </w:r>
      <w:r w:rsidR="0015498E" w:rsidRPr="00DB76E2">
        <w:rPr>
          <w:rFonts w:ascii="Times New Roman" w:hAnsi="Times New Roman" w:cs="Times New Roman"/>
          <w:sz w:val="24"/>
          <w:szCs w:val="24"/>
          <w:lang w:val="en-US"/>
        </w:rPr>
        <w:t xml:space="preserve">  </w:t>
      </w:r>
      <w:r w:rsidR="0015498E" w:rsidRPr="0015498E">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2</w:t>
      </w:r>
    </w:p>
    <w:p w:rsidR="007F4342" w:rsidRPr="009F2D1C"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The annual fund of working </w:t>
      </w:r>
      <w:r w:rsidR="00A75F23" w:rsidRPr="00364457">
        <w:rPr>
          <w:rFonts w:ascii="Times New Roman" w:hAnsi="Times New Roman" w:cs="Times New Roman"/>
          <w:sz w:val="24"/>
          <w:szCs w:val="24"/>
          <w:lang w:val="en-US"/>
        </w:rPr>
        <w:t xml:space="preserve">hours for one employee is 1750 </w:t>
      </w:r>
      <w:r w:rsidR="00A75F23">
        <w:rPr>
          <w:rFonts w:ascii="Times New Roman" w:hAnsi="Times New Roman" w:cs="Times New Roman"/>
          <w:sz w:val="24"/>
          <w:szCs w:val="24"/>
        </w:rPr>
        <w:t>с</w:t>
      </w:r>
      <w:r w:rsidRPr="00364457">
        <w:rPr>
          <w:rFonts w:ascii="Times New Roman" w:hAnsi="Times New Roman" w:cs="Times New Roman"/>
          <w:sz w:val="24"/>
          <w:szCs w:val="24"/>
          <w:lang w:val="en-US"/>
        </w:rPr>
        <w:t>.</w:t>
      </w:r>
    </w:p>
    <w:p w:rsidR="0046427C" w:rsidRPr="009F2D1C" w:rsidRDefault="0046427C" w:rsidP="00357841">
      <w:pPr>
        <w:pStyle w:val="a6"/>
        <w:spacing w:before="0" w:beforeAutospacing="0" w:after="0" w:afterAutospacing="0"/>
        <w:ind w:firstLine="709"/>
        <w:jc w:val="both"/>
        <w:rPr>
          <w:b/>
          <w:bCs/>
          <w:iCs/>
          <w:lang w:val="en-US"/>
        </w:rPr>
      </w:pPr>
    </w:p>
    <w:p w:rsidR="007F4342" w:rsidRPr="00364457" w:rsidRDefault="007F4342" w:rsidP="00357841">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3.</w:t>
      </w:r>
      <w:r w:rsidRPr="00364457">
        <w:rPr>
          <w:rFonts w:ascii="Times New Roman" w:hAnsi="Times New Roman" w:cs="Times New Roman"/>
          <w:sz w:val="24"/>
          <w:szCs w:val="24"/>
          <w:lang w:val="en-US"/>
        </w:rPr>
        <w:t xml:space="preserve"> The foundry has 2 sections in its composition. The products of the 1st section are metal ingots. The products of the second section are metal dishes. The number of personnel in the workshop is 156 people. Calculate the productivity of labor in the shop using the following data:</w:t>
      </w:r>
    </w:p>
    <w:p w:rsidR="007F4342" w:rsidRPr="00364457" w:rsidRDefault="007F4342" w:rsidP="00357841">
      <w:pPr>
        <w:pStyle w:val="HTML"/>
        <w:ind w:firstLine="709"/>
        <w:jc w:val="both"/>
        <w:rPr>
          <w:rFonts w:ascii="Times New Roman" w:hAnsi="Times New Roman" w:cs="Times New Roman"/>
          <w:sz w:val="24"/>
          <w:szCs w:val="24"/>
          <w:lang w:val="en-US"/>
        </w:rPr>
      </w:pPr>
    </w:p>
    <w:p w:rsidR="00002014" w:rsidRPr="00357841" w:rsidRDefault="007F4342" w:rsidP="00357841">
      <w:pPr>
        <w:pStyle w:val="HTML"/>
        <w:ind w:firstLine="709"/>
        <w:jc w:val="both"/>
        <w:rPr>
          <w:rFonts w:ascii="Times New Roman" w:hAnsi="Times New Roman" w:cs="Times New Roman"/>
          <w:sz w:val="24"/>
          <w:szCs w:val="24"/>
        </w:rPr>
      </w:pPr>
      <w:r w:rsidRPr="009F2D1C">
        <w:rPr>
          <w:rFonts w:ascii="Times New Roman" w:hAnsi="Times New Roman" w:cs="Times New Roman"/>
          <w:sz w:val="24"/>
          <w:szCs w:val="24"/>
        </w:rPr>
        <w:t>Table 13</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1479"/>
        <w:gridCol w:w="2507"/>
        <w:gridCol w:w="5734"/>
      </w:tblGrid>
      <w:tr w:rsidR="00566957" w:rsidRPr="004E7C62" w:rsidTr="009F2D1C">
        <w:trPr>
          <w:trHeight w:val="245"/>
        </w:trPr>
        <w:tc>
          <w:tcPr>
            <w:tcW w:w="1479" w:type="dxa"/>
            <w:tcBorders>
              <w:top w:val="single" w:sz="8" w:space="0" w:color="000000"/>
              <w:left w:val="single" w:sz="8" w:space="0" w:color="000000"/>
              <w:bottom w:val="single" w:sz="8" w:space="0" w:color="000000"/>
              <w:right w:val="single" w:sz="8" w:space="0" w:color="000000"/>
            </w:tcBorders>
          </w:tcPr>
          <w:p w:rsidR="009F2D1C" w:rsidRPr="004E7C62" w:rsidRDefault="009F2D1C" w:rsidP="009F2D1C">
            <w:pPr>
              <w:pStyle w:val="HTML"/>
              <w:rPr>
                <w:rFonts w:ascii="Times New Roman" w:hAnsi="Times New Roman" w:cs="Times New Roman"/>
                <w:sz w:val="24"/>
                <w:szCs w:val="24"/>
              </w:rPr>
            </w:pPr>
            <w:r w:rsidRPr="004E7C62">
              <w:rPr>
                <w:rFonts w:ascii="Times New Roman" w:hAnsi="Times New Roman" w:cs="Times New Roman"/>
                <w:sz w:val="24"/>
                <w:szCs w:val="24"/>
              </w:rPr>
              <w:t>Site</w:t>
            </w:r>
          </w:p>
          <w:p w:rsidR="00566957" w:rsidRPr="004E7C62" w:rsidRDefault="00566957" w:rsidP="00AA69D5">
            <w:pPr>
              <w:pStyle w:val="a6"/>
              <w:spacing w:before="60" w:beforeAutospacing="0" w:after="60" w:afterAutospacing="0" w:line="240" w:lineRule="exact"/>
              <w:jc w:val="center"/>
            </w:pPr>
          </w:p>
        </w:tc>
        <w:tc>
          <w:tcPr>
            <w:tcW w:w="2507" w:type="dxa"/>
            <w:tcBorders>
              <w:top w:val="single" w:sz="8" w:space="0" w:color="000000"/>
              <w:left w:val="single" w:sz="8" w:space="0" w:color="000000"/>
              <w:bottom w:val="single" w:sz="8" w:space="0" w:color="000000"/>
              <w:right w:val="single" w:sz="8" w:space="0" w:color="000000"/>
            </w:tcBorders>
          </w:tcPr>
          <w:p w:rsidR="009F2D1C" w:rsidRPr="004E7C62" w:rsidRDefault="009F2D1C" w:rsidP="009F2D1C">
            <w:pPr>
              <w:pStyle w:val="HTML"/>
              <w:jc w:val="center"/>
              <w:rPr>
                <w:rFonts w:ascii="Times New Roman" w:hAnsi="Times New Roman" w:cs="Times New Roman"/>
                <w:sz w:val="24"/>
                <w:szCs w:val="24"/>
              </w:rPr>
            </w:pPr>
            <w:r w:rsidRPr="004E7C62">
              <w:rPr>
                <w:rFonts w:ascii="Times New Roman" w:hAnsi="Times New Roman" w:cs="Times New Roman"/>
                <w:sz w:val="24"/>
                <w:szCs w:val="24"/>
              </w:rPr>
              <w:t>Production</w:t>
            </w:r>
          </w:p>
          <w:p w:rsidR="00566957" w:rsidRPr="004E7C62" w:rsidRDefault="00566957" w:rsidP="009F2D1C">
            <w:pPr>
              <w:pStyle w:val="a6"/>
              <w:spacing w:before="60" w:beforeAutospacing="0" w:after="60" w:afterAutospacing="0" w:line="240" w:lineRule="exact"/>
              <w:jc w:val="center"/>
            </w:pPr>
          </w:p>
        </w:tc>
        <w:tc>
          <w:tcPr>
            <w:tcW w:w="5734" w:type="dxa"/>
            <w:tcBorders>
              <w:top w:val="single" w:sz="8" w:space="0" w:color="000000"/>
              <w:left w:val="single" w:sz="8" w:space="0" w:color="000000"/>
              <w:bottom w:val="single" w:sz="8" w:space="0" w:color="000000"/>
              <w:right w:val="single" w:sz="8" w:space="0" w:color="000000"/>
            </w:tcBorders>
          </w:tcPr>
          <w:p w:rsidR="009F2D1C" w:rsidRPr="004E7C62" w:rsidRDefault="009F2D1C" w:rsidP="009F2D1C">
            <w:pPr>
              <w:pStyle w:val="HTML"/>
              <w:jc w:val="center"/>
              <w:rPr>
                <w:rFonts w:ascii="Times New Roman" w:hAnsi="Times New Roman" w:cs="Times New Roman"/>
                <w:sz w:val="24"/>
                <w:szCs w:val="24"/>
              </w:rPr>
            </w:pPr>
            <w:r w:rsidRPr="004E7C62">
              <w:rPr>
                <w:rFonts w:ascii="Times New Roman" w:hAnsi="Times New Roman" w:cs="Times New Roman"/>
                <w:sz w:val="24"/>
                <w:szCs w:val="24"/>
              </w:rPr>
              <w:t>Unit cost of goods, tenge</w:t>
            </w:r>
          </w:p>
          <w:p w:rsidR="00566957" w:rsidRPr="004E7C62" w:rsidRDefault="00566957" w:rsidP="009F2D1C">
            <w:pPr>
              <w:pStyle w:val="a6"/>
              <w:spacing w:before="60" w:beforeAutospacing="0" w:after="60" w:afterAutospacing="0" w:line="240" w:lineRule="exact"/>
              <w:jc w:val="center"/>
            </w:pPr>
          </w:p>
        </w:tc>
      </w:tr>
      <w:tr w:rsidR="004E7C62" w:rsidRPr="004E7C62" w:rsidTr="009F2D1C">
        <w:trPr>
          <w:trHeight w:val="337"/>
        </w:trPr>
        <w:tc>
          <w:tcPr>
            <w:tcW w:w="1479" w:type="dxa"/>
            <w:tcBorders>
              <w:top w:val="single" w:sz="8" w:space="0" w:color="000000"/>
              <w:left w:val="single" w:sz="8" w:space="0" w:color="000000"/>
              <w:bottom w:val="single" w:sz="8" w:space="0" w:color="000000"/>
              <w:right w:val="single" w:sz="8" w:space="0" w:color="000000"/>
            </w:tcBorders>
          </w:tcPr>
          <w:p w:rsidR="004E7C62" w:rsidRPr="004E7C62" w:rsidRDefault="004E7C62" w:rsidP="00284457">
            <w:pPr>
              <w:pStyle w:val="HTML"/>
              <w:rPr>
                <w:rFonts w:ascii="Times New Roman" w:hAnsi="Times New Roman" w:cs="Times New Roman"/>
                <w:sz w:val="24"/>
                <w:szCs w:val="24"/>
              </w:rPr>
            </w:pPr>
            <w:r w:rsidRPr="004E7C62">
              <w:rPr>
                <w:rFonts w:ascii="Times New Roman" w:hAnsi="Times New Roman" w:cs="Times New Roman"/>
                <w:sz w:val="24"/>
                <w:szCs w:val="24"/>
              </w:rPr>
              <w:t>1st</w:t>
            </w:r>
          </w:p>
        </w:tc>
        <w:tc>
          <w:tcPr>
            <w:tcW w:w="2507" w:type="dxa"/>
            <w:tcBorders>
              <w:top w:val="single" w:sz="8" w:space="0" w:color="000000"/>
              <w:left w:val="single" w:sz="8" w:space="0" w:color="000000"/>
              <w:bottom w:val="single" w:sz="8" w:space="0" w:color="000000"/>
              <w:right w:val="single" w:sz="8" w:space="0" w:color="000000"/>
            </w:tcBorders>
          </w:tcPr>
          <w:p w:rsidR="004E7C62" w:rsidRPr="004E7C62" w:rsidRDefault="004E7C62" w:rsidP="004E7C62">
            <w:pPr>
              <w:pStyle w:val="HTML"/>
              <w:jc w:val="center"/>
              <w:rPr>
                <w:rFonts w:ascii="Times New Roman" w:hAnsi="Times New Roman" w:cs="Times New Roman"/>
                <w:sz w:val="24"/>
                <w:szCs w:val="24"/>
              </w:rPr>
            </w:pPr>
            <w:r w:rsidRPr="004E7C62">
              <w:rPr>
                <w:rFonts w:ascii="Times New Roman" w:hAnsi="Times New Roman" w:cs="Times New Roman"/>
                <w:sz w:val="24"/>
                <w:szCs w:val="24"/>
              </w:rPr>
              <w:t>5 000 t</w:t>
            </w:r>
          </w:p>
        </w:tc>
        <w:tc>
          <w:tcPr>
            <w:tcW w:w="5734" w:type="dxa"/>
            <w:tcBorders>
              <w:top w:val="single" w:sz="8" w:space="0" w:color="000000"/>
              <w:left w:val="single" w:sz="8" w:space="0" w:color="000000"/>
              <w:bottom w:val="single" w:sz="8" w:space="0" w:color="000000"/>
              <w:right w:val="single" w:sz="8" w:space="0" w:color="000000"/>
            </w:tcBorders>
          </w:tcPr>
          <w:p w:rsidR="004E7C62" w:rsidRPr="004E7C62" w:rsidRDefault="004E7C62" w:rsidP="00AA69D5">
            <w:pPr>
              <w:pStyle w:val="a6"/>
              <w:spacing w:before="60" w:beforeAutospacing="0" w:after="60" w:afterAutospacing="0" w:line="240" w:lineRule="exact"/>
              <w:jc w:val="center"/>
            </w:pPr>
            <w:r w:rsidRPr="004E7C62">
              <w:t>8 000</w:t>
            </w:r>
          </w:p>
        </w:tc>
      </w:tr>
      <w:tr w:rsidR="004E7C62" w:rsidRPr="004E7C62" w:rsidTr="009F2D1C">
        <w:trPr>
          <w:trHeight w:val="320"/>
        </w:trPr>
        <w:tc>
          <w:tcPr>
            <w:tcW w:w="1479" w:type="dxa"/>
            <w:tcBorders>
              <w:top w:val="single" w:sz="8" w:space="0" w:color="000000"/>
              <w:left w:val="single" w:sz="8" w:space="0" w:color="000000"/>
              <w:bottom w:val="single" w:sz="8" w:space="0" w:color="000000"/>
              <w:right w:val="single" w:sz="8" w:space="0" w:color="000000"/>
            </w:tcBorders>
          </w:tcPr>
          <w:p w:rsidR="004E7C62" w:rsidRPr="004E7C62" w:rsidRDefault="004E7C62" w:rsidP="00284457">
            <w:pPr>
              <w:pStyle w:val="HTML"/>
              <w:rPr>
                <w:rFonts w:ascii="Times New Roman" w:hAnsi="Times New Roman" w:cs="Times New Roman"/>
                <w:sz w:val="24"/>
                <w:szCs w:val="24"/>
              </w:rPr>
            </w:pPr>
            <w:r w:rsidRPr="004E7C62">
              <w:rPr>
                <w:rFonts w:ascii="Times New Roman" w:hAnsi="Times New Roman" w:cs="Times New Roman"/>
                <w:sz w:val="24"/>
                <w:szCs w:val="24"/>
              </w:rPr>
              <w:t>2 nd</w:t>
            </w:r>
          </w:p>
        </w:tc>
        <w:tc>
          <w:tcPr>
            <w:tcW w:w="2507" w:type="dxa"/>
            <w:tcBorders>
              <w:top w:val="single" w:sz="8" w:space="0" w:color="000000"/>
              <w:left w:val="single" w:sz="8" w:space="0" w:color="000000"/>
              <w:bottom w:val="single" w:sz="8" w:space="0" w:color="000000"/>
              <w:right w:val="single" w:sz="8" w:space="0" w:color="000000"/>
            </w:tcBorders>
          </w:tcPr>
          <w:p w:rsidR="004E7C62" w:rsidRPr="004E7C62" w:rsidRDefault="004E7C62" w:rsidP="004E7C62">
            <w:pPr>
              <w:pStyle w:val="HTML"/>
              <w:jc w:val="center"/>
              <w:rPr>
                <w:rFonts w:ascii="Times New Roman" w:hAnsi="Times New Roman" w:cs="Times New Roman"/>
                <w:sz w:val="24"/>
                <w:szCs w:val="24"/>
              </w:rPr>
            </w:pPr>
            <w:r w:rsidRPr="004E7C62">
              <w:rPr>
                <w:rFonts w:ascii="Times New Roman" w:hAnsi="Times New Roman" w:cs="Times New Roman"/>
                <w:sz w:val="24"/>
                <w:szCs w:val="24"/>
              </w:rPr>
              <w:t>18,000 pcs.</w:t>
            </w:r>
          </w:p>
        </w:tc>
        <w:tc>
          <w:tcPr>
            <w:tcW w:w="5734" w:type="dxa"/>
            <w:tcBorders>
              <w:top w:val="single" w:sz="8" w:space="0" w:color="000000"/>
              <w:left w:val="single" w:sz="8" w:space="0" w:color="000000"/>
              <w:bottom w:val="single" w:sz="8" w:space="0" w:color="000000"/>
              <w:right w:val="single" w:sz="8" w:space="0" w:color="000000"/>
            </w:tcBorders>
          </w:tcPr>
          <w:p w:rsidR="004E7C62" w:rsidRPr="004E7C62" w:rsidRDefault="004E7C62" w:rsidP="00AA69D5">
            <w:pPr>
              <w:pStyle w:val="a6"/>
              <w:spacing w:before="60" w:beforeAutospacing="0" w:after="60" w:afterAutospacing="0" w:line="240" w:lineRule="exact"/>
              <w:jc w:val="center"/>
            </w:pPr>
            <w:r w:rsidRPr="004E7C62">
              <w:t>45</w:t>
            </w:r>
          </w:p>
        </w:tc>
      </w:tr>
    </w:tbl>
    <w:p w:rsidR="003D4E46" w:rsidRPr="00955CAF" w:rsidRDefault="00002014" w:rsidP="0035066B">
      <w:pPr>
        <w:pStyle w:val="a6"/>
        <w:spacing w:before="0" w:beforeAutospacing="0" w:after="0" w:afterAutospacing="0" w:line="240" w:lineRule="exact"/>
        <w:ind w:firstLine="450"/>
        <w:rPr>
          <w:sz w:val="28"/>
          <w:szCs w:val="28"/>
        </w:rPr>
      </w:pPr>
      <w:r w:rsidRPr="00955CAF">
        <w:rPr>
          <w:sz w:val="28"/>
          <w:szCs w:val="28"/>
        </w:rPr>
        <w:t> </w:t>
      </w:r>
    </w:p>
    <w:p w:rsidR="00781851" w:rsidRPr="00284457" w:rsidRDefault="00781851" w:rsidP="00284457">
      <w:pPr>
        <w:ind w:firstLine="709"/>
        <w:jc w:val="both"/>
        <w:rPr>
          <w:b/>
          <w:bCs/>
        </w:rPr>
      </w:pPr>
    </w:p>
    <w:p w:rsidR="00D8311C" w:rsidRPr="00364457" w:rsidRDefault="00D8311C" w:rsidP="00284457">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Section 3. The economic mechanism of functioning of the enterprise</w:t>
      </w:r>
    </w:p>
    <w:p w:rsidR="00284457" w:rsidRPr="00364457" w:rsidRDefault="00284457" w:rsidP="00284457">
      <w:pPr>
        <w:pStyle w:val="HTML"/>
        <w:ind w:firstLine="709"/>
        <w:jc w:val="both"/>
        <w:rPr>
          <w:rFonts w:ascii="Times New Roman" w:hAnsi="Times New Roman" w:cs="Times New Roman"/>
          <w:b/>
          <w:sz w:val="24"/>
          <w:szCs w:val="24"/>
          <w:lang w:val="en-US"/>
        </w:rPr>
      </w:pPr>
    </w:p>
    <w:p w:rsidR="00D8311C" w:rsidRPr="00364457" w:rsidRDefault="00D8311C" w:rsidP="00284457">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Theme 8. Remuneration of labor</w:t>
      </w:r>
    </w:p>
    <w:p w:rsidR="00D8311C" w:rsidRPr="00364457" w:rsidRDefault="00D8311C" w:rsidP="00284457">
      <w:pPr>
        <w:pStyle w:val="HTML"/>
        <w:ind w:firstLine="709"/>
        <w:jc w:val="both"/>
        <w:rPr>
          <w:rFonts w:ascii="Times New Roman" w:hAnsi="Times New Roman" w:cs="Times New Roman"/>
          <w:sz w:val="24"/>
          <w:szCs w:val="24"/>
          <w:lang w:val="en-US"/>
        </w:rPr>
      </w:pP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Essence and principles of remuneration of labor.</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Forms of payment and the conditions for their application.</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Labor remuneration systems.</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Stimulation of labor in developed countries.</w:t>
      </w:r>
    </w:p>
    <w:p w:rsidR="00D8311C" w:rsidRPr="00364457" w:rsidRDefault="00D8311C" w:rsidP="00284457">
      <w:pPr>
        <w:pStyle w:val="HTML"/>
        <w:ind w:firstLine="709"/>
        <w:jc w:val="both"/>
        <w:rPr>
          <w:rFonts w:ascii="Times New Roman" w:hAnsi="Times New Roman" w:cs="Times New Roman"/>
          <w:sz w:val="24"/>
          <w:szCs w:val="24"/>
          <w:lang w:val="en-US"/>
        </w:rPr>
      </w:pP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is to reveal the essence of wages, its types, methods of motivating labor in developed countries.</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basic concepts on the topic: wages, tariff system of labor payment, non-tariff system of labor payment, time-based wage system, piece-rate wage system, tariff scale.</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12, 17, 19, 21.</w:t>
      </w:r>
    </w:p>
    <w:p w:rsidR="00D8311C" w:rsidRPr="0028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15, 17, 18, 23, 24, 25, 34.</w:t>
      </w:r>
    </w:p>
    <w:p w:rsidR="0046427C" w:rsidRPr="00284457" w:rsidRDefault="0046427C" w:rsidP="00284457">
      <w:pPr>
        <w:shd w:val="clear" w:color="auto" w:fill="FFFFFF"/>
        <w:autoSpaceDE w:val="0"/>
        <w:autoSpaceDN w:val="0"/>
        <w:adjustRightInd w:val="0"/>
        <w:ind w:firstLine="709"/>
        <w:jc w:val="both"/>
        <w:rPr>
          <w:b/>
          <w:lang w:val="en-US"/>
        </w:rPr>
      </w:pP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Tariff rate of worker V category is 370 tenge / h. The working day lasts 7 hours. The number of working days in the month is 20. The rate of production is 20 parts per shift. The actual output for the month is 460 parts.</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earnings of the worker for the month:</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with a simple time-based wage system;</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with a time-premium wage system (the premium is 10% of the tariff);</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 with direct piecework labor payment (the price for one item is 147 tenge);</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 with a piece-bonus system of payment (premium - 0.5% of piece-by-piece earnings for every percent of excess output);</w:t>
      </w:r>
    </w:p>
    <w:p w:rsidR="00D8311C" w:rsidRPr="00364457" w:rsidRDefault="00D8311C"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 with a piece-progressive wage system (an upward factor of 1.8).</w:t>
      </w:r>
    </w:p>
    <w:p w:rsidR="00284457" w:rsidRPr="00284457" w:rsidRDefault="00284457" w:rsidP="00284457">
      <w:pPr>
        <w:pStyle w:val="HTML"/>
        <w:ind w:firstLine="709"/>
        <w:jc w:val="both"/>
        <w:rPr>
          <w:rFonts w:ascii="Times New Roman" w:hAnsi="Times New Roman" w:cs="Times New Roman"/>
          <w:sz w:val="24"/>
          <w:szCs w:val="24"/>
          <w:lang w:val="en-US"/>
        </w:rPr>
      </w:pPr>
    </w:p>
    <w:p w:rsidR="00FF1C08" w:rsidRPr="00364457" w:rsidRDefault="00FF1C08" w:rsidP="00284457">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earnings of the worker:</w:t>
      </w:r>
    </w:p>
    <w:p w:rsidR="00FF1C08" w:rsidRPr="00364457" w:rsidRDefault="00DE45CB" w:rsidP="00284457">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a) S</w:t>
      </w:r>
      <w:r w:rsidR="00FF1C08" w:rsidRPr="00364457">
        <w:rPr>
          <w:rFonts w:ascii="Times New Roman" w:hAnsi="Times New Roman" w:cs="Times New Roman"/>
          <w:sz w:val="24"/>
          <w:szCs w:val="24"/>
          <w:lang w:val="en-US"/>
        </w:rPr>
        <w:t xml:space="preserve"> = Tst • t = 370 • 7 • 20 = 51800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b) </w:t>
      </w:r>
      <w:r w:rsidR="00DE45CB">
        <w:rPr>
          <w:rFonts w:ascii="Times New Roman" w:hAnsi="Times New Roman" w:cs="Times New Roman"/>
          <w:sz w:val="24"/>
          <w:szCs w:val="24"/>
          <w:lang w:val="en-US"/>
        </w:rPr>
        <w:t>S</w:t>
      </w:r>
      <w:r w:rsidRPr="00364457">
        <w:rPr>
          <w:rFonts w:ascii="Times New Roman" w:hAnsi="Times New Roman" w:cs="Times New Roman"/>
          <w:sz w:val="24"/>
          <w:szCs w:val="24"/>
          <w:lang w:val="en-US"/>
        </w:rPr>
        <w:t xml:space="preserve"> = </w:t>
      </w:r>
      <w:r w:rsidRPr="00284457">
        <w:rPr>
          <w:rFonts w:ascii="Times New Roman" w:hAnsi="Times New Roman" w:cs="Times New Roman"/>
          <w:sz w:val="24"/>
          <w:szCs w:val="24"/>
        </w:rPr>
        <w:t>Тст</w:t>
      </w:r>
      <w:r w:rsidRPr="00364457">
        <w:rPr>
          <w:rFonts w:ascii="Times New Roman" w:hAnsi="Times New Roman" w:cs="Times New Roman"/>
          <w:sz w:val="24"/>
          <w:szCs w:val="24"/>
          <w:lang w:val="en-US"/>
        </w:rPr>
        <w:t xml:space="preserve"> • t = (1 + </w:t>
      </w:r>
      <w:r w:rsidRPr="00284457">
        <w:rPr>
          <w:rFonts w:ascii="Times New Roman" w:hAnsi="Times New Roman" w:cs="Times New Roman"/>
          <w:sz w:val="24"/>
          <w:szCs w:val="24"/>
        </w:rPr>
        <w:t>р</w:t>
      </w:r>
      <w:r w:rsidRPr="00364457">
        <w:rPr>
          <w:rFonts w:ascii="Times New Roman" w:hAnsi="Times New Roman" w:cs="Times New Roman"/>
          <w:sz w:val="24"/>
          <w:szCs w:val="24"/>
          <w:lang w:val="en-US"/>
        </w:rPr>
        <w:t xml:space="preserve"> / 100) = 370 • 7 • 20 (1 + 10/100) = 56980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c) </w:t>
      </w:r>
      <w:r w:rsidR="00DE45CB">
        <w:rPr>
          <w:rFonts w:ascii="Times New Roman" w:hAnsi="Times New Roman" w:cs="Times New Roman"/>
          <w:sz w:val="24"/>
          <w:szCs w:val="24"/>
          <w:lang w:val="en-US"/>
        </w:rPr>
        <w:t>S</w:t>
      </w:r>
      <w:r w:rsidRPr="00364457">
        <w:rPr>
          <w:rFonts w:ascii="Times New Roman" w:hAnsi="Times New Roman" w:cs="Times New Roman"/>
          <w:sz w:val="24"/>
          <w:szCs w:val="24"/>
          <w:lang w:val="en-US"/>
        </w:rPr>
        <w:t xml:space="preserve"> = </w:t>
      </w:r>
      <w:r w:rsidRPr="00284457">
        <w:rPr>
          <w:rFonts w:ascii="Times New Roman" w:hAnsi="Times New Roman" w:cs="Times New Roman"/>
          <w:sz w:val="24"/>
          <w:szCs w:val="24"/>
        </w:rPr>
        <w:t>Р</w:t>
      </w:r>
      <w:r w:rsidRPr="00364457">
        <w:rPr>
          <w:rFonts w:ascii="Times New Roman" w:hAnsi="Times New Roman" w:cs="Times New Roman"/>
          <w:sz w:val="24"/>
          <w:szCs w:val="24"/>
          <w:lang w:val="en-US"/>
        </w:rPr>
        <w:t xml:space="preserve"> • </w:t>
      </w:r>
      <w:r w:rsidRPr="00284457">
        <w:rPr>
          <w:rFonts w:ascii="Times New Roman" w:hAnsi="Times New Roman" w:cs="Times New Roman"/>
          <w:sz w:val="24"/>
          <w:szCs w:val="24"/>
        </w:rPr>
        <w:t>Вф</w:t>
      </w:r>
      <w:r w:rsidRPr="00364457">
        <w:rPr>
          <w:rFonts w:ascii="Times New Roman" w:hAnsi="Times New Roman" w:cs="Times New Roman"/>
          <w:sz w:val="24"/>
          <w:szCs w:val="24"/>
          <w:lang w:val="en-US"/>
        </w:rPr>
        <w:t xml:space="preserve"> = 147 • 460 = 67620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 to determine the size of the premium you need to calculate the percentage of excess of actual output over the planned:</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(460 - 400) / 400 • 100 = 15%,</w:t>
      </w:r>
    </w:p>
    <w:p w:rsidR="00FF1C08" w:rsidRPr="00364457" w:rsidRDefault="003A6354" w:rsidP="00284457">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S</w:t>
      </w:r>
      <w:r w:rsidR="00FF1C08" w:rsidRPr="00364457">
        <w:rPr>
          <w:rFonts w:ascii="Times New Roman" w:hAnsi="Times New Roman" w:cs="Times New Roman"/>
          <w:sz w:val="24"/>
          <w:szCs w:val="24"/>
          <w:lang w:val="en-US"/>
        </w:rPr>
        <w:t xml:space="preserve"> = </w:t>
      </w:r>
      <w:r w:rsidR="00FF1C08" w:rsidRPr="00284457">
        <w:rPr>
          <w:rFonts w:ascii="Times New Roman" w:hAnsi="Times New Roman" w:cs="Times New Roman"/>
          <w:sz w:val="24"/>
          <w:szCs w:val="24"/>
        </w:rPr>
        <w:t>Р</w:t>
      </w:r>
      <w:r w:rsidR="00FF1C08" w:rsidRPr="00364457">
        <w:rPr>
          <w:rFonts w:ascii="Times New Roman" w:hAnsi="Times New Roman" w:cs="Times New Roman"/>
          <w:sz w:val="24"/>
          <w:szCs w:val="24"/>
          <w:lang w:val="en-US"/>
        </w:rPr>
        <w:t xml:space="preserve"> • </w:t>
      </w:r>
      <w:r w:rsidR="00665E1C">
        <w:rPr>
          <w:rFonts w:ascii="Times New Roman" w:hAnsi="Times New Roman" w:cs="Times New Roman"/>
          <w:sz w:val="24"/>
          <w:szCs w:val="24"/>
          <w:lang w:val="en-US"/>
        </w:rPr>
        <w:t>Vf</w:t>
      </w:r>
      <w:r w:rsidR="00FF1C08" w:rsidRPr="00364457">
        <w:rPr>
          <w:rFonts w:ascii="Times New Roman" w:hAnsi="Times New Roman" w:cs="Times New Roman"/>
          <w:sz w:val="24"/>
          <w:szCs w:val="24"/>
          <w:lang w:val="en-US"/>
        </w:rPr>
        <w:t xml:space="preserve"> + </w:t>
      </w:r>
      <w:r>
        <w:rPr>
          <w:rFonts w:ascii="Times New Roman" w:hAnsi="Times New Roman" w:cs="Times New Roman"/>
          <w:sz w:val="24"/>
          <w:szCs w:val="24"/>
          <w:lang w:val="en-US"/>
        </w:rPr>
        <w:t>Prof</w:t>
      </w:r>
      <w:r w:rsidR="00FF1C08" w:rsidRPr="00364457">
        <w:rPr>
          <w:rFonts w:ascii="Times New Roman" w:hAnsi="Times New Roman" w:cs="Times New Roman"/>
          <w:sz w:val="24"/>
          <w:szCs w:val="24"/>
          <w:lang w:val="en-US"/>
        </w:rPr>
        <w:t xml:space="preserve"> = 147 • 460 + 147 • 460 • (15 • 0,5 / 100) = 10143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 with a piece-progressive system, it is necessary to calculate the size of the increased quotation:</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Pn = Ppo • k = 147 • 1.8 = 264.6 tenge,</w:t>
      </w:r>
    </w:p>
    <w:p w:rsidR="00FF1C08" w:rsidRPr="00364457" w:rsidRDefault="00FF1C08" w:rsidP="00284457">
      <w:pPr>
        <w:pStyle w:val="HTML"/>
        <w:ind w:firstLine="709"/>
        <w:jc w:val="both"/>
        <w:rPr>
          <w:rFonts w:ascii="Times New Roman" w:hAnsi="Times New Roman" w:cs="Times New Roman"/>
          <w:sz w:val="24"/>
          <w:szCs w:val="24"/>
          <w:lang w:val="en-US"/>
        </w:rPr>
      </w:pPr>
      <w:r w:rsidRPr="00284457">
        <w:rPr>
          <w:rFonts w:ascii="Times New Roman" w:hAnsi="Times New Roman" w:cs="Times New Roman"/>
          <w:sz w:val="24"/>
          <w:szCs w:val="24"/>
        </w:rPr>
        <w:t>З</w:t>
      </w:r>
      <w:r w:rsidRPr="00364457">
        <w:rPr>
          <w:rFonts w:ascii="Times New Roman" w:hAnsi="Times New Roman" w:cs="Times New Roman"/>
          <w:sz w:val="24"/>
          <w:szCs w:val="24"/>
          <w:lang w:val="en-US"/>
        </w:rPr>
        <w:t xml:space="preserve"> = Po • </w:t>
      </w:r>
      <w:r w:rsidR="00A5591B">
        <w:rPr>
          <w:rFonts w:ascii="Times New Roman" w:hAnsi="Times New Roman" w:cs="Times New Roman"/>
          <w:sz w:val="24"/>
          <w:szCs w:val="24"/>
          <w:lang w:val="en-US"/>
        </w:rPr>
        <w:t>Vpl</w:t>
      </w:r>
      <w:r w:rsidRPr="00364457">
        <w:rPr>
          <w:rFonts w:ascii="Times New Roman" w:hAnsi="Times New Roman" w:cs="Times New Roman"/>
          <w:sz w:val="24"/>
          <w:szCs w:val="24"/>
          <w:lang w:val="en-US"/>
        </w:rPr>
        <w:t xml:space="preserve"> + (</w:t>
      </w:r>
      <w:r w:rsidR="00A5591B">
        <w:rPr>
          <w:rFonts w:ascii="Times New Roman" w:hAnsi="Times New Roman" w:cs="Times New Roman"/>
          <w:sz w:val="24"/>
          <w:szCs w:val="24"/>
          <w:lang w:val="en-US"/>
        </w:rPr>
        <w:t>Vfa</w:t>
      </w:r>
      <w:r w:rsidR="001B71C7">
        <w:rPr>
          <w:rFonts w:ascii="Times New Roman" w:hAnsi="Times New Roman" w:cs="Times New Roman"/>
          <w:sz w:val="24"/>
          <w:szCs w:val="24"/>
          <w:lang w:val="en-US"/>
        </w:rPr>
        <w:t>c</w:t>
      </w:r>
      <w:r w:rsidR="00A5591B">
        <w:rPr>
          <w:rFonts w:ascii="Times New Roman" w:hAnsi="Times New Roman" w:cs="Times New Roman"/>
          <w:sz w:val="24"/>
          <w:szCs w:val="24"/>
          <w:lang w:val="en-US"/>
        </w:rPr>
        <w:t>k</w:t>
      </w:r>
      <w:r w:rsidRPr="00364457">
        <w:rPr>
          <w:rFonts w:ascii="Times New Roman" w:hAnsi="Times New Roman" w:cs="Times New Roman"/>
          <w:sz w:val="24"/>
          <w:szCs w:val="24"/>
          <w:lang w:val="en-US"/>
        </w:rPr>
        <w:t xml:space="preserve"> - </w:t>
      </w:r>
      <w:r w:rsidR="00A5591B">
        <w:rPr>
          <w:rFonts w:ascii="Times New Roman" w:hAnsi="Times New Roman" w:cs="Times New Roman"/>
          <w:sz w:val="24"/>
          <w:szCs w:val="24"/>
          <w:lang w:val="en-US"/>
        </w:rPr>
        <w:t>V</w:t>
      </w:r>
      <w:r w:rsidR="001B71C7">
        <w:rPr>
          <w:rFonts w:ascii="Times New Roman" w:hAnsi="Times New Roman" w:cs="Times New Roman"/>
          <w:sz w:val="24"/>
          <w:szCs w:val="24"/>
          <w:lang w:val="en-US"/>
        </w:rPr>
        <w:t>pl</w:t>
      </w:r>
      <w:r w:rsidRPr="00364457">
        <w:rPr>
          <w:rFonts w:ascii="Times New Roman" w:hAnsi="Times New Roman" w:cs="Times New Roman"/>
          <w:sz w:val="24"/>
          <w:szCs w:val="24"/>
          <w:lang w:val="en-US"/>
        </w:rPr>
        <w:t xml:space="preserve">) • </w:t>
      </w:r>
      <w:r w:rsidR="00897262">
        <w:rPr>
          <w:rFonts w:ascii="Times New Roman" w:hAnsi="Times New Roman" w:cs="Times New Roman"/>
          <w:sz w:val="24"/>
          <w:szCs w:val="24"/>
        </w:rPr>
        <w:t>Р</w:t>
      </w:r>
      <w:r w:rsidR="00897262">
        <w:rPr>
          <w:rFonts w:ascii="Times New Roman" w:hAnsi="Times New Roman" w:cs="Times New Roman"/>
          <w:sz w:val="24"/>
          <w:szCs w:val="24"/>
          <w:lang w:val="en-US"/>
        </w:rPr>
        <w:t>pl</w:t>
      </w:r>
      <w:r w:rsidRPr="00364457">
        <w:rPr>
          <w:rFonts w:ascii="Times New Roman" w:hAnsi="Times New Roman" w:cs="Times New Roman"/>
          <w:sz w:val="24"/>
          <w:szCs w:val="24"/>
          <w:lang w:val="en-US"/>
        </w:rPr>
        <w:t xml:space="preserve"> = 147 • 400 + (460 - 400) • 264.6 = 74676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The tariff rate of the wo</w:t>
      </w:r>
      <w:r w:rsidR="00714BAF">
        <w:rPr>
          <w:rFonts w:ascii="Times New Roman" w:hAnsi="Times New Roman" w:cs="Times New Roman"/>
          <w:sz w:val="24"/>
          <w:szCs w:val="24"/>
          <w:lang w:val="en-US"/>
        </w:rPr>
        <w:t>rking V category is 19 tenge / n</w:t>
      </w:r>
      <w:r w:rsidRPr="00364457">
        <w:rPr>
          <w:rFonts w:ascii="Times New Roman" w:hAnsi="Times New Roman" w:cs="Times New Roman"/>
          <w:sz w:val="24"/>
          <w:szCs w:val="24"/>
          <w:lang w:val="en-US"/>
        </w:rPr>
        <w:t>. The working day lasts 7 hours. The number of working days in the month is 20. The rate of production is 20 parts per shift. The actual output for the month is 450 parts.</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earnings of a worker for a month and plot the graphs reflecting the dependence of wages on a unit of output on output:</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with a simple time-based wage system;</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a time-premium wage system. The premium is 10% of the fare;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 direct piece-rate work. The price for one detail is 7.2 tenge;</w:t>
      </w:r>
    </w:p>
    <w:p w:rsidR="00FF1C08" w:rsidRPr="00364457"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 a piece-bonus system of labor remuneration. Premium - 0.5% of piece-rate earnings for every percent of excess output;</w:t>
      </w:r>
    </w:p>
    <w:p w:rsidR="00FF1C08" w:rsidRPr="00223D82" w:rsidRDefault="00FF1C08" w:rsidP="0028445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 a piece-progressive wage system. Increasing factor - 1.5.</w:t>
      </w:r>
    </w:p>
    <w:p w:rsidR="00C14781" w:rsidRPr="00C14781" w:rsidRDefault="00C14781" w:rsidP="0046427C">
      <w:pPr>
        <w:pStyle w:val="a6"/>
        <w:spacing w:before="0" w:beforeAutospacing="0" w:after="0" w:afterAutospacing="0"/>
        <w:ind w:firstLine="567"/>
        <w:jc w:val="both"/>
        <w:rPr>
          <w:b/>
          <w:bCs/>
          <w:i/>
          <w:iCs/>
          <w:color w:val="000000"/>
          <w:sz w:val="28"/>
          <w:szCs w:val="28"/>
          <w:lang w:val="en-US"/>
        </w:rPr>
      </w:pPr>
    </w:p>
    <w:p w:rsidR="00223D82" w:rsidRPr="00364457" w:rsidRDefault="00223D82" w:rsidP="0038230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9. Investment and innovation policy of the enterprise</w:t>
      </w:r>
    </w:p>
    <w:p w:rsidR="00223D82" w:rsidRPr="00364457" w:rsidRDefault="00223D82" w:rsidP="0038230E">
      <w:pPr>
        <w:pStyle w:val="HTML"/>
        <w:ind w:firstLine="709"/>
        <w:jc w:val="both"/>
        <w:rPr>
          <w:rFonts w:ascii="Times New Roman" w:hAnsi="Times New Roman" w:cs="Times New Roman"/>
          <w:sz w:val="24"/>
          <w:szCs w:val="24"/>
          <w:lang w:val="en-US"/>
        </w:rPr>
      </w:pP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Importance and prerequisites of the company's innovation activity.</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Innovative management of the enterprise: the essence, the role and the main tasks.</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Investments: essence, classification and structure.</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Strategy of investment activity of the enterprise.</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Strategy of industrial-innovative development of the Republic of Kazakhstan.</w:t>
      </w:r>
    </w:p>
    <w:p w:rsidR="00223D82" w:rsidRPr="00364457" w:rsidRDefault="00223D82" w:rsidP="0038230E">
      <w:pPr>
        <w:pStyle w:val="HTML"/>
        <w:ind w:firstLine="709"/>
        <w:jc w:val="both"/>
        <w:rPr>
          <w:rFonts w:ascii="Times New Roman" w:hAnsi="Times New Roman" w:cs="Times New Roman"/>
          <w:sz w:val="24"/>
          <w:szCs w:val="24"/>
          <w:lang w:val="en-US"/>
        </w:rPr>
      </w:pPr>
    </w:p>
    <w:p w:rsidR="00223D82" w:rsidRPr="0038230E"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is to reveal the essence and types of investments and innovations, the main goals and objectives of the investment and innovation policy of the enterprise.</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investments, innovations, innovations, innovative management, strategy, scientific and technical progress, capital investment structure, capital investments.</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5, 11, 17, 19, 21.</w:t>
      </w: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4, 23, 24, 26, 41.</w:t>
      </w:r>
    </w:p>
    <w:p w:rsidR="00223D82" w:rsidRPr="00364457" w:rsidRDefault="00223D82" w:rsidP="0038230E">
      <w:pPr>
        <w:pStyle w:val="HTML"/>
        <w:ind w:firstLine="709"/>
        <w:jc w:val="both"/>
        <w:rPr>
          <w:rFonts w:ascii="Times New Roman" w:hAnsi="Times New Roman" w:cs="Times New Roman"/>
          <w:sz w:val="24"/>
          <w:szCs w:val="24"/>
          <w:lang w:val="en-US"/>
        </w:rPr>
      </w:pPr>
    </w:p>
    <w:p w:rsidR="00223D82" w:rsidRPr="00364457" w:rsidRDefault="00223D82"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Which of the two projects is preferable if for the same amount of investment the CF value is undefined and varies by years and probabilities given in Table 14.</w:t>
      </w:r>
    </w:p>
    <w:p w:rsidR="00223D82" w:rsidRPr="00364457" w:rsidRDefault="00223D82" w:rsidP="0038230E">
      <w:pPr>
        <w:pStyle w:val="HTML"/>
        <w:ind w:firstLine="709"/>
        <w:jc w:val="both"/>
        <w:rPr>
          <w:rFonts w:ascii="Times New Roman" w:hAnsi="Times New Roman" w:cs="Times New Roman"/>
          <w:sz w:val="24"/>
          <w:szCs w:val="24"/>
          <w:lang w:val="en-US"/>
        </w:rPr>
      </w:pPr>
    </w:p>
    <w:p w:rsidR="001C4D8C" w:rsidRPr="0038230E" w:rsidRDefault="00223D82" w:rsidP="0038230E">
      <w:pPr>
        <w:pStyle w:val="HTML"/>
        <w:ind w:firstLine="709"/>
        <w:jc w:val="both"/>
        <w:rPr>
          <w:rFonts w:ascii="Times New Roman" w:hAnsi="Times New Roman" w:cs="Times New Roman"/>
          <w:sz w:val="24"/>
          <w:szCs w:val="24"/>
        </w:rPr>
      </w:pPr>
      <w:r w:rsidRPr="0038230E">
        <w:rPr>
          <w:rFonts w:ascii="Times New Roman" w:hAnsi="Times New Roman" w:cs="Times New Roman"/>
          <w:sz w:val="24"/>
          <w:szCs w:val="24"/>
        </w:rPr>
        <w:t>Table 14 - Cash Flows</w:t>
      </w:r>
    </w:p>
    <w:tbl>
      <w:tblPr>
        <w:tblW w:w="0" w:type="auto"/>
        <w:tblInd w:w="108" w:type="dxa"/>
        <w:tblCellMar>
          <w:left w:w="0" w:type="dxa"/>
          <w:right w:w="0" w:type="dxa"/>
        </w:tblCellMar>
        <w:tblLook w:val="0000"/>
      </w:tblPr>
      <w:tblGrid>
        <w:gridCol w:w="1951"/>
        <w:gridCol w:w="3119"/>
        <w:gridCol w:w="993"/>
        <w:gridCol w:w="992"/>
        <w:gridCol w:w="850"/>
        <w:gridCol w:w="851"/>
        <w:gridCol w:w="850"/>
      </w:tblGrid>
      <w:tr w:rsidR="00857F2D" w:rsidRPr="0038230E" w:rsidTr="00EB2556">
        <w:trPr>
          <w:cantSplit/>
        </w:trPr>
        <w:tc>
          <w:tcPr>
            <w:tcW w:w="5070"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Projects and indicators</w:t>
            </w:r>
          </w:p>
          <w:p w:rsidR="00857F2D" w:rsidRPr="0038230E" w:rsidRDefault="00857F2D" w:rsidP="0038230E">
            <w:pPr>
              <w:jc w:val="both"/>
            </w:pPr>
          </w:p>
        </w:tc>
        <w:tc>
          <w:tcPr>
            <w:tcW w:w="4536"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857F2D" w:rsidRPr="0038230E" w:rsidRDefault="00C66F4D"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Years</w:t>
            </w:r>
          </w:p>
        </w:tc>
      </w:tr>
      <w:tr w:rsidR="00857F2D" w:rsidRPr="0038230E" w:rsidTr="00EB2556">
        <w:trPr>
          <w:cantSplit/>
        </w:trPr>
        <w:tc>
          <w:tcPr>
            <w:tcW w:w="5070" w:type="dxa"/>
            <w:gridSpan w:val="2"/>
            <w:vMerge/>
            <w:tcBorders>
              <w:top w:val="single" w:sz="8" w:space="0" w:color="auto"/>
              <w:left w:val="single" w:sz="8" w:space="0" w:color="auto"/>
              <w:bottom w:val="single" w:sz="8" w:space="0" w:color="auto"/>
              <w:right w:val="single" w:sz="8" w:space="0" w:color="auto"/>
            </w:tcBorders>
            <w:vAlign w:val="center"/>
          </w:tcPr>
          <w:p w:rsidR="00857F2D" w:rsidRPr="0038230E" w:rsidRDefault="00857F2D" w:rsidP="0038230E">
            <w:pPr>
              <w:jc w:val="both"/>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857F2D" w:rsidRPr="0038230E" w:rsidRDefault="00857F2D" w:rsidP="0038230E">
            <w:pPr>
              <w:jc w:val="both"/>
            </w:pPr>
            <w:r w:rsidRPr="0038230E">
              <w:t>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857F2D" w:rsidRPr="0038230E" w:rsidRDefault="00857F2D" w:rsidP="0038230E">
            <w:pPr>
              <w:jc w:val="both"/>
            </w:pPr>
            <w:r w:rsidRPr="0038230E">
              <w:t>2</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857F2D" w:rsidRPr="0038230E" w:rsidRDefault="00857F2D" w:rsidP="0038230E">
            <w:pPr>
              <w:jc w:val="both"/>
            </w:pPr>
            <w:r w:rsidRPr="0038230E">
              <w:t>3</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857F2D" w:rsidRPr="0038230E" w:rsidRDefault="00857F2D" w:rsidP="0038230E">
            <w:pPr>
              <w:jc w:val="both"/>
            </w:pPr>
            <w:r w:rsidRPr="0038230E">
              <w:t>4</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857F2D" w:rsidRPr="0038230E" w:rsidRDefault="00857F2D" w:rsidP="0038230E">
            <w:pPr>
              <w:jc w:val="both"/>
            </w:pPr>
            <w:r w:rsidRPr="0038230E">
              <w:t>5</w:t>
            </w:r>
          </w:p>
        </w:tc>
      </w:tr>
      <w:tr w:rsidR="00584C69" w:rsidRPr="0038230E" w:rsidTr="00EB2556">
        <w:trPr>
          <w:cantSplit/>
        </w:trPr>
        <w:tc>
          <w:tcPr>
            <w:tcW w:w="19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Project 1</w:t>
            </w:r>
          </w:p>
          <w:p w:rsidR="00584C69" w:rsidRPr="0038230E" w:rsidRDefault="00584C69" w:rsidP="0038230E">
            <w:pPr>
              <w:jc w:val="both"/>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СF, thousand тг.</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2500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2000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2650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3150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3150</w:t>
            </w:r>
          </w:p>
        </w:tc>
      </w:tr>
      <w:tr w:rsidR="00584C69" w:rsidRPr="0038230E" w:rsidTr="00364457">
        <w:trPr>
          <w:cantSplit/>
        </w:trPr>
        <w:tc>
          <w:tcPr>
            <w:tcW w:w="1951" w:type="dxa"/>
            <w:vMerge/>
            <w:tcBorders>
              <w:top w:val="nil"/>
              <w:left w:val="single" w:sz="8" w:space="0" w:color="auto"/>
              <w:bottom w:val="single" w:sz="8" w:space="0" w:color="auto"/>
              <w:right w:val="single" w:sz="8" w:space="0" w:color="auto"/>
            </w:tcBorders>
          </w:tcPr>
          <w:p w:rsidR="00584C69" w:rsidRPr="0038230E" w:rsidRDefault="00584C69" w:rsidP="0038230E">
            <w:pPr>
              <w:jc w:val="both"/>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 shares</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0,20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0,20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0,35</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0,15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0,10</w:t>
            </w:r>
          </w:p>
        </w:tc>
      </w:tr>
      <w:tr w:rsidR="00584C69" w:rsidRPr="0038230E" w:rsidTr="00EB2556">
        <w:trPr>
          <w:cantSplit/>
        </w:trPr>
        <w:tc>
          <w:tcPr>
            <w:tcW w:w="19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Project 2</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CF, thousand tenge.</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2100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2100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2100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2900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2900</w:t>
            </w:r>
          </w:p>
        </w:tc>
      </w:tr>
      <w:tr w:rsidR="00584C69" w:rsidRPr="0038230E" w:rsidTr="00EB2556">
        <w:trPr>
          <w:cantSplit/>
        </w:trPr>
        <w:tc>
          <w:tcPr>
            <w:tcW w:w="1951" w:type="dxa"/>
            <w:vMerge/>
            <w:tcBorders>
              <w:top w:val="nil"/>
              <w:left w:val="single" w:sz="8" w:space="0" w:color="auto"/>
              <w:bottom w:val="single" w:sz="8" w:space="0" w:color="auto"/>
              <w:right w:val="single" w:sz="8" w:space="0" w:color="auto"/>
            </w:tcBorders>
            <w:vAlign w:val="center"/>
          </w:tcPr>
          <w:p w:rsidR="00584C69" w:rsidRPr="0038230E" w:rsidRDefault="00584C69" w:rsidP="0038230E">
            <w:pPr>
              <w:jc w:val="both"/>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 shares</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0,15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0,15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0,30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0,25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84C69" w:rsidRPr="0038230E" w:rsidRDefault="00584C69" w:rsidP="0038230E">
            <w:pPr>
              <w:jc w:val="both"/>
            </w:pPr>
            <w:r w:rsidRPr="0038230E">
              <w:t>0,15</w:t>
            </w:r>
          </w:p>
        </w:tc>
      </w:tr>
    </w:tbl>
    <w:p w:rsidR="00857F2D" w:rsidRPr="0038230E" w:rsidRDefault="00857F2D" w:rsidP="0038230E">
      <w:pPr>
        <w:ind w:firstLine="709"/>
        <w:jc w:val="both"/>
      </w:pPr>
    </w:p>
    <w:p w:rsidR="00C66F4D" w:rsidRPr="00364457"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Let's find the mathematical expectation for each project:</w:t>
      </w:r>
    </w:p>
    <w:p w:rsidR="00C66F4D" w:rsidRPr="00364457"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E1 = 2500 * 0.2 +2000 * 0.2 + 2650 * 0.35 + 3150 * 0.15 + 3150 * 0.10 = 2570 thousand tenge.</w:t>
      </w:r>
    </w:p>
    <w:p w:rsidR="00C66F4D" w:rsidRPr="00364457"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E2 = 2100 * 0.15 + 2100 * 0.15 + 2100 * 0.3 + 2900 * 0.25 + 2900 * x 0.15 = 2420 tons.</w:t>
      </w:r>
    </w:p>
    <w:p w:rsidR="00C66F4D" w:rsidRPr="00364457"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Thus, project 1 is preferred.</w:t>
      </w:r>
    </w:p>
    <w:p w:rsidR="00C66F4D" w:rsidRPr="0038230E"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 are the largest.</w:t>
      </w:r>
      <w:r w:rsidRPr="0038230E">
        <w:rPr>
          <w:rFonts w:ascii="Times New Roman" w:hAnsi="Times New Roman" w:cs="Times New Roman"/>
          <w:sz w:val="24"/>
          <w:szCs w:val="24"/>
        </w:rPr>
        <w:sym w:font="Symbol" w:char="F073"/>
      </w:r>
      <w:r w:rsidRPr="00364457">
        <w:rPr>
          <w:rFonts w:ascii="Times New Roman" w:hAnsi="Times New Roman" w:cs="Times New Roman"/>
          <w:sz w:val="24"/>
          <w:szCs w:val="24"/>
          <w:lang w:val="en-US"/>
        </w:rPr>
        <w:t xml:space="preserve">). Of the two projects, it is considered the most risky in which R and </w:t>
      </w:r>
      <w:r w:rsidRPr="0038230E">
        <w:rPr>
          <w:rFonts w:ascii="Times New Roman" w:hAnsi="Times New Roman" w:cs="Times New Roman"/>
          <w:sz w:val="24"/>
          <w:szCs w:val="24"/>
        </w:rPr>
        <w:sym w:font="Symbol" w:char="F073"/>
      </w:r>
      <w:r w:rsidRPr="00364457">
        <w:rPr>
          <w:rFonts w:ascii="Times New Roman" w:hAnsi="Times New Roman" w:cs="Times New Roman"/>
          <w:sz w:val="24"/>
          <w:szCs w:val="24"/>
          <w:lang w:val="en-US"/>
        </w:rPr>
        <w:t xml:space="preserve">Risk assessment uses the construction of a simulation model of risk accounting. The essence of this </w:t>
      </w:r>
      <w:r w:rsidRPr="00364457">
        <w:rPr>
          <w:rFonts w:ascii="Times New Roman" w:hAnsi="Times New Roman" w:cs="Times New Roman"/>
          <w:sz w:val="24"/>
          <w:szCs w:val="24"/>
          <w:lang w:val="en-US"/>
        </w:rPr>
        <w:lastRenderedPageBreak/>
        <w:t>method is as follows: for each of the projects three scenarios are built: pessimistic (P), most real (P) and optimistic (O); For each variant, calculate NPVp, NPVr, NPVo; for each project are calculated in the sizes of the variation R = NPVo - NP</w:t>
      </w:r>
      <w:r w:rsidR="00E96B76" w:rsidRPr="00364457">
        <w:rPr>
          <w:rFonts w:ascii="Times New Roman" w:hAnsi="Times New Roman" w:cs="Times New Roman"/>
          <w:sz w:val="24"/>
          <w:szCs w:val="24"/>
          <w:lang w:val="en-US"/>
        </w:rPr>
        <w:t xml:space="preserve">Vp, and the standard deviation </w:t>
      </w:r>
    </w:p>
    <w:p w:rsidR="00C66F4D" w:rsidRPr="00364457"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2</w:t>
      </w:r>
      <w:r w:rsidRPr="00364457">
        <w:rPr>
          <w:rFonts w:ascii="Times New Roman" w:hAnsi="Times New Roman" w:cs="Times New Roman"/>
          <w:sz w:val="24"/>
          <w:szCs w:val="24"/>
          <w:lang w:val="en-US"/>
        </w:rPr>
        <w:t>. Determine the economic efficiency of the investment project in the fifth year of using the equipment for the calculation period (horizon calculation of 10 years) for the following indicators: net discounted income, profitability index, payback period of capital investments. The annual results and costs from the introduction of new equipment are KZT 50 million and KZT 30 million, respectively, including annual capital investments of KZT 5 million with a constant discount rate of 0.1.</w:t>
      </w:r>
    </w:p>
    <w:p w:rsidR="00C66F4D" w:rsidRPr="00364457" w:rsidRDefault="00C66F4D" w:rsidP="0038230E">
      <w:pPr>
        <w:pStyle w:val="HTML"/>
        <w:ind w:firstLine="709"/>
        <w:jc w:val="both"/>
        <w:rPr>
          <w:rFonts w:ascii="Times New Roman" w:hAnsi="Times New Roman" w:cs="Times New Roman"/>
          <w:sz w:val="24"/>
          <w:szCs w:val="24"/>
          <w:lang w:val="en-US"/>
        </w:rPr>
      </w:pPr>
    </w:p>
    <w:p w:rsidR="00C66F4D" w:rsidRPr="00364457" w:rsidRDefault="00C66F4D" w:rsidP="00714BAF">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C66F4D" w:rsidRPr="00645DE2" w:rsidRDefault="00645DE2" w:rsidP="00645DE2">
      <w:pPr>
        <w:pStyle w:val="HTML"/>
        <w:rPr>
          <w:lang w:val="en-US"/>
        </w:rPr>
      </w:pPr>
      <w:r>
        <w:rPr>
          <w:rFonts w:ascii="Times New Roman" w:hAnsi="Times New Roman" w:cs="Times New Roman"/>
          <w:sz w:val="24"/>
          <w:szCs w:val="24"/>
          <w:lang w:val="en-US"/>
        </w:rPr>
        <w:t xml:space="preserve">            </w:t>
      </w:r>
      <w:r w:rsidR="00714BAF">
        <w:rPr>
          <w:rFonts w:ascii="Times New Roman" w:hAnsi="Times New Roman" w:cs="Times New Roman"/>
          <w:sz w:val="24"/>
          <w:szCs w:val="24"/>
          <w:lang w:val="en-US"/>
        </w:rPr>
        <w:t>1.</w:t>
      </w:r>
      <w:r w:rsidRPr="00FB0963">
        <w:rPr>
          <w:lang w:val="en-US"/>
        </w:rPr>
        <w:t xml:space="preserve"> </w:t>
      </w:r>
      <w:r w:rsidRPr="00FB0963">
        <w:rPr>
          <w:rFonts w:ascii="Times New Roman" w:hAnsi="Times New Roman" w:cs="Times New Roman"/>
          <w:sz w:val="24"/>
          <w:szCs w:val="24"/>
          <w:lang w:val="en-US"/>
        </w:rPr>
        <w:t>Net present value</w:t>
      </w:r>
      <w:r>
        <w:rPr>
          <w:lang w:val="en-US"/>
        </w:rPr>
        <w:t xml:space="preserve"> </w:t>
      </w:r>
      <w:r w:rsidR="00714BAF">
        <w:rPr>
          <w:rFonts w:ascii="Times New Roman" w:hAnsi="Times New Roman" w:cs="Times New Roman"/>
          <w:sz w:val="24"/>
          <w:szCs w:val="24"/>
          <w:lang w:val="en-US"/>
        </w:rPr>
        <w:t>(NPV</w:t>
      </w:r>
      <w:r w:rsidR="00C66F4D" w:rsidRPr="00364457">
        <w:rPr>
          <w:rFonts w:ascii="Times New Roman" w:hAnsi="Times New Roman" w:cs="Times New Roman"/>
          <w:sz w:val="24"/>
          <w:szCs w:val="24"/>
          <w:lang w:val="en-US"/>
        </w:rPr>
        <w:t>):</w:t>
      </w:r>
      <w:r>
        <w:rPr>
          <w:lang w:val="en-US"/>
        </w:rPr>
        <w:t xml:space="preserve"> </w:t>
      </w:r>
      <w:r w:rsidR="00C66F4D" w:rsidRPr="00364457">
        <w:rPr>
          <w:rFonts w:ascii="Times New Roman" w:hAnsi="Times New Roman" w:cs="Times New Roman"/>
          <w:sz w:val="24"/>
          <w:szCs w:val="24"/>
          <w:lang w:val="en-US"/>
        </w:rPr>
        <w:t>million tenge</w:t>
      </w:r>
    </w:p>
    <w:p w:rsidR="00C66F4D" w:rsidRPr="00364457" w:rsidRDefault="00645DE2" w:rsidP="00E96B76">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2. Profitability index (PI</w:t>
      </w:r>
      <w:r w:rsidR="00C66F4D" w:rsidRPr="00364457">
        <w:rPr>
          <w:rFonts w:ascii="Times New Roman" w:hAnsi="Times New Roman" w:cs="Times New Roman"/>
          <w:sz w:val="24"/>
          <w:szCs w:val="24"/>
          <w:lang w:val="en-US"/>
        </w:rPr>
        <w:t>):</w:t>
      </w:r>
    </w:p>
    <w:p w:rsidR="00C66F4D" w:rsidRPr="0038230E"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Payback period of capital investments</w:t>
      </w:r>
      <w:r w:rsidR="00C821D5">
        <w:rPr>
          <w:rFonts w:ascii="Times New Roman" w:hAnsi="Times New Roman" w:cs="Times New Roman"/>
          <w:sz w:val="24"/>
          <w:szCs w:val="24"/>
          <w:lang w:val="en-US"/>
        </w:rPr>
        <w:t xml:space="preserve"> (Cp</w:t>
      </w:r>
      <w:r w:rsidRPr="00364457">
        <w:rPr>
          <w:rFonts w:ascii="Times New Roman" w:hAnsi="Times New Roman" w:cs="Times New Roman"/>
          <w:sz w:val="24"/>
          <w:szCs w:val="24"/>
          <w:lang w:val="en-US"/>
        </w:rPr>
        <w:t>):</w:t>
      </w:r>
    </w:p>
    <w:p w:rsidR="004A039A" w:rsidRPr="0038230E" w:rsidRDefault="004A039A" w:rsidP="0038230E">
      <w:pPr>
        <w:ind w:firstLine="709"/>
        <w:jc w:val="both"/>
        <w:rPr>
          <w:lang w:val="en-US"/>
        </w:rPr>
      </w:pPr>
    </w:p>
    <w:p w:rsidR="00C66F4D" w:rsidRPr="00364457" w:rsidRDefault="00C66F4D" w:rsidP="0038230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solutions</w:t>
      </w:r>
    </w:p>
    <w:p w:rsidR="00C66F4D" w:rsidRPr="00364457" w:rsidRDefault="00C66F4D" w:rsidP="0038230E">
      <w:pPr>
        <w:pStyle w:val="HTML"/>
        <w:ind w:firstLine="709"/>
        <w:jc w:val="both"/>
        <w:rPr>
          <w:rFonts w:ascii="Times New Roman" w:hAnsi="Times New Roman" w:cs="Times New Roman"/>
          <w:sz w:val="24"/>
          <w:szCs w:val="24"/>
          <w:lang w:val="en-US"/>
        </w:rPr>
      </w:pPr>
    </w:p>
    <w:p w:rsidR="00C66F4D" w:rsidRPr="0038230E" w:rsidRDefault="00C66F4D"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Determine the feasibility of investing in an investment project by determining the return on investment - without taking into account and discounting based on the following data: discount factor -0.15, investment in the zero year of project implementation - 600 thousand tenge, results from project implementation for three years: 1 year - 210 thousand tenge, 2 year - 220 thousand tenge, 3 year - 400 thousand tenge.</w:t>
      </w:r>
    </w:p>
    <w:p w:rsidR="00C90888" w:rsidRPr="00364457" w:rsidRDefault="00C90888"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xml:space="preserve"> Calculate the expected economic effect from the operation of new equipment in the fifth year of its use, taking into account the factors of uncertainty and inflation, if the maximum and minimum economic effects were 60 million and 40 million tons, respectively, the uncertainty accounting standard is 0.3, and the coefficient discounting 0,1. The annual inflation rate is 15%.</w:t>
      </w:r>
    </w:p>
    <w:p w:rsidR="00C90888" w:rsidRPr="00364457" w:rsidRDefault="00C90888" w:rsidP="0038230E">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3.</w:t>
      </w:r>
      <w:r w:rsidRPr="00364457">
        <w:rPr>
          <w:rFonts w:ascii="Times New Roman" w:hAnsi="Times New Roman" w:cs="Times New Roman"/>
          <w:sz w:val="24"/>
          <w:szCs w:val="24"/>
          <w:lang w:val="en-US"/>
        </w:rPr>
        <w:t xml:space="preserve"> Determine the magnitude of the integral effect (net discounted income) and the investment project profitability index according to the table.</w:t>
      </w:r>
    </w:p>
    <w:p w:rsidR="00C90888" w:rsidRPr="00364457" w:rsidRDefault="00C90888" w:rsidP="0038230E">
      <w:pPr>
        <w:pStyle w:val="HTML"/>
        <w:ind w:firstLine="709"/>
        <w:jc w:val="both"/>
        <w:rPr>
          <w:rFonts w:ascii="Times New Roman" w:hAnsi="Times New Roman" w:cs="Times New Roman"/>
          <w:sz w:val="24"/>
          <w:szCs w:val="24"/>
          <w:lang w:val="en-US"/>
        </w:rPr>
      </w:pPr>
    </w:p>
    <w:p w:rsidR="00002014" w:rsidRPr="0038230E" w:rsidRDefault="00E96B76" w:rsidP="0038230E">
      <w:pPr>
        <w:pStyle w:val="HTML"/>
        <w:jc w:val="both"/>
        <w:rPr>
          <w:rFonts w:ascii="Times New Roman" w:hAnsi="Times New Roman" w:cs="Times New Roman"/>
          <w:sz w:val="24"/>
          <w:szCs w:val="24"/>
        </w:rPr>
      </w:pPr>
      <w:r w:rsidRPr="00364457">
        <w:rPr>
          <w:rFonts w:ascii="Times New Roman" w:hAnsi="Times New Roman" w:cs="Times New Roman"/>
          <w:sz w:val="24"/>
          <w:szCs w:val="24"/>
          <w:lang w:val="en-US"/>
        </w:rPr>
        <w:t xml:space="preserve">           </w:t>
      </w:r>
      <w:r w:rsidR="00C90888" w:rsidRPr="0038230E">
        <w:rPr>
          <w:rFonts w:ascii="Times New Roman" w:hAnsi="Times New Roman" w:cs="Times New Roman"/>
          <w:sz w:val="24"/>
          <w:szCs w:val="24"/>
        </w:rPr>
        <w:t>Table 15</w:t>
      </w:r>
    </w:p>
    <w:tbl>
      <w:tblPr>
        <w:tblW w:w="0" w:type="auto"/>
        <w:tblInd w:w="250" w:type="dxa"/>
        <w:tblBorders>
          <w:top w:val="single" w:sz="4" w:space="0" w:color="auto"/>
          <w:left w:val="single" w:sz="4" w:space="0" w:color="auto"/>
          <w:bottom w:val="single" w:sz="4" w:space="0" w:color="auto"/>
          <w:right w:val="single" w:sz="4" w:space="0" w:color="auto"/>
        </w:tblBorders>
        <w:tblLook w:val="04A0"/>
      </w:tblPr>
      <w:tblGrid>
        <w:gridCol w:w="4253"/>
        <w:gridCol w:w="1285"/>
        <w:gridCol w:w="1286"/>
        <w:gridCol w:w="1286"/>
        <w:gridCol w:w="1387"/>
      </w:tblGrid>
      <w:tr w:rsidR="00C90888" w:rsidRPr="0038230E" w:rsidTr="00375211">
        <w:tc>
          <w:tcPr>
            <w:tcW w:w="4253" w:type="dxa"/>
            <w:vMerge w:val="restart"/>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Indicators</w:t>
            </w:r>
          </w:p>
          <w:p w:rsidR="00C90888" w:rsidRPr="0038230E" w:rsidRDefault="00C90888" w:rsidP="0038230E">
            <w:pPr>
              <w:jc w:val="both"/>
            </w:pPr>
          </w:p>
        </w:tc>
        <w:tc>
          <w:tcPr>
            <w:tcW w:w="5244" w:type="dxa"/>
            <w:gridSpan w:val="4"/>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Calculation steps, years</w:t>
            </w:r>
          </w:p>
        </w:tc>
      </w:tr>
      <w:tr w:rsidR="00C90888" w:rsidRPr="0038230E" w:rsidTr="00375211">
        <w:tc>
          <w:tcPr>
            <w:tcW w:w="4253" w:type="dxa"/>
            <w:vMerge/>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p>
        </w:tc>
        <w:tc>
          <w:tcPr>
            <w:tcW w:w="1285"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1</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2</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3</w:t>
            </w:r>
          </w:p>
        </w:tc>
        <w:tc>
          <w:tcPr>
            <w:tcW w:w="1387"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4</w:t>
            </w:r>
          </w:p>
        </w:tc>
      </w:tr>
      <w:tr w:rsidR="00C90888" w:rsidRPr="0038230E" w:rsidTr="00375211">
        <w:tc>
          <w:tcPr>
            <w:tcW w:w="4253"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Net profit, thousand tenge</w:t>
            </w:r>
          </w:p>
        </w:tc>
        <w:tc>
          <w:tcPr>
            <w:tcW w:w="1285"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800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2100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3500</w:t>
            </w:r>
          </w:p>
        </w:tc>
        <w:tc>
          <w:tcPr>
            <w:tcW w:w="1387"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3500</w:t>
            </w:r>
          </w:p>
        </w:tc>
      </w:tr>
      <w:tr w:rsidR="00C90888" w:rsidRPr="0038230E" w:rsidTr="00375211">
        <w:tc>
          <w:tcPr>
            <w:tcW w:w="4253"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Amortization, thousand tenge</w:t>
            </w:r>
          </w:p>
        </w:tc>
        <w:tc>
          <w:tcPr>
            <w:tcW w:w="1285"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200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400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400</w:t>
            </w:r>
          </w:p>
        </w:tc>
        <w:tc>
          <w:tcPr>
            <w:tcW w:w="1387"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400</w:t>
            </w:r>
          </w:p>
        </w:tc>
      </w:tr>
      <w:tr w:rsidR="00C90888" w:rsidRPr="0038230E" w:rsidTr="00375211">
        <w:tc>
          <w:tcPr>
            <w:tcW w:w="4253"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Capital investments, th. Tenge</w:t>
            </w:r>
          </w:p>
        </w:tc>
        <w:tc>
          <w:tcPr>
            <w:tcW w:w="1285"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5000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1000</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 </w:t>
            </w:r>
          </w:p>
        </w:tc>
        <w:tc>
          <w:tcPr>
            <w:tcW w:w="1387"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 </w:t>
            </w:r>
          </w:p>
        </w:tc>
      </w:tr>
      <w:tr w:rsidR="00C90888" w:rsidRPr="0038230E" w:rsidTr="00375211">
        <w:tc>
          <w:tcPr>
            <w:tcW w:w="4253"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Rate of discount</w:t>
            </w:r>
          </w:p>
        </w:tc>
        <w:tc>
          <w:tcPr>
            <w:tcW w:w="1285"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0,2</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0,2</w:t>
            </w:r>
          </w:p>
        </w:tc>
        <w:tc>
          <w:tcPr>
            <w:tcW w:w="1286"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0,2</w:t>
            </w:r>
          </w:p>
        </w:tc>
        <w:tc>
          <w:tcPr>
            <w:tcW w:w="1387" w:type="dxa"/>
            <w:tcBorders>
              <w:top w:val="single" w:sz="4" w:space="0" w:color="auto"/>
              <w:left w:val="single" w:sz="4" w:space="0" w:color="auto"/>
              <w:bottom w:val="single" w:sz="4" w:space="0" w:color="auto"/>
              <w:right w:val="single" w:sz="4" w:space="0" w:color="auto"/>
            </w:tcBorders>
            <w:hideMark/>
          </w:tcPr>
          <w:p w:rsidR="00C90888" w:rsidRPr="0038230E" w:rsidRDefault="00C90888" w:rsidP="0038230E">
            <w:pPr>
              <w:jc w:val="both"/>
            </w:pPr>
            <w:r w:rsidRPr="0038230E">
              <w:t>0,2</w:t>
            </w:r>
          </w:p>
        </w:tc>
      </w:tr>
    </w:tbl>
    <w:p w:rsidR="00D35174" w:rsidRPr="0038230E" w:rsidRDefault="00D35174" w:rsidP="0038230E">
      <w:pPr>
        <w:jc w:val="both"/>
      </w:pPr>
    </w:p>
    <w:p w:rsidR="00002014" w:rsidRPr="0038230E" w:rsidRDefault="00002014" w:rsidP="0038230E">
      <w:pPr>
        <w:jc w:val="both"/>
        <w:rPr>
          <w:b/>
          <w:bCs/>
        </w:rPr>
      </w:pPr>
    </w:p>
    <w:p w:rsidR="00C90888" w:rsidRPr="00364457" w:rsidRDefault="00C90888" w:rsidP="00AB1EDA">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10. Production costs and sales of products</w:t>
      </w:r>
    </w:p>
    <w:p w:rsidR="00C90888" w:rsidRPr="00364457" w:rsidRDefault="00C90888" w:rsidP="00AB1EDA">
      <w:pPr>
        <w:pStyle w:val="HTML"/>
        <w:ind w:firstLine="709"/>
        <w:jc w:val="both"/>
        <w:rPr>
          <w:rFonts w:ascii="Times New Roman" w:hAnsi="Times New Roman" w:cs="Times New Roman"/>
          <w:sz w:val="24"/>
          <w:szCs w:val="24"/>
          <w:lang w:val="en-US"/>
        </w:rPr>
      </w:pPr>
    </w:p>
    <w:p w:rsidR="00C90888" w:rsidRPr="00364457" w:rsidRDefault="00C90888"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concept of costs and gross income.</w:t>
      </w:r>
    </w:p>
    <w:p w:rsidR="00C90888" w:rsidRPr="00364457" w:rsidRDefault="00C90888"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Classification of costs for production.</w:t>
      </w:r>
    </w:p>
    <w:p w:rsidR="00C90888" w:rsidRPr="00364457" w:rsidRDefault="00C90888"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Foreign experience in determining the cost of production.</w:t>
      </w:r>
    </w:p>
    <w:p w:rsidR="00C90888" w:rsidRPr="00364457" w:rsidRDefault="00C90888" w:rsidP="00AB1EDA">
      <w:pPr>
        <w:pStyle w:val="HTML"/>
        <w:ind w:firstLine="709"/>
        <w:jc w:val="both"/>
        <w:rPr>
          <w:rFonts w:ascii="Times New Roman" w:hAnsi="Times New Roman" w:cs="Times New Roman"/>
          <w:sz w:val="24"/>
          <w:szCs w:val="24"/>
          <w:lang w:val="en-US"/>
        </w:rPr>
      </w:pPr>
    </w:p>
    <w:p w:rsidR="00C90888" w:rsidRPr="00364457" w:rsidRDefault="00C90888"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is to reveal the essence and content of production costs and production costs, their classification, to study the world experience of reducing the cost price.</w:t>
      </w:r>
    </w:p>
    <w:p w:rsidR="00C90888" w:rsidRPr="0038230E" w:rsidRDefault="00C90888"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production costs, product cost, product cost structure, cost planning, cost management.</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3, 11, 17, 20, 21.</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28, 32, 38</w:t>
      </w:r>
    </w:p>
    <w:p w:rsidR="00F26F8A" w:rsidRPr="00364457" w:rsidRDefault="00F26F8A" w:rsidP="00AB1EDA">
      <w:pPr>
        <w:pStyle w:val="HTML"/>
        <w:ind w:firstLine="709"/>
        <w:jc w:val="both"/>
        <w:rPr>
          <w:rFonts w:ascii="Times New Roman" w:hAnsi="Times New Roman" w:cs="Times New Roman"/>
          <w:sz w:val="24"/>
          <w:szCs w:val="24"/>
          <w:lang w:val="en-US"/>
        </w:rPr>
      </w:pP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lastRenderedPageBreak/>
        <w:t xml:space="preserve">Example 1. </w:t>
      </w:r>
      <w:r w:rsidRPr="00364457">
        <w:rPr>
          <w:rFonts w:ascii="Times New Roman" w:hAnsi="Times New Roman" w:cs="Times New Roman"/>
          <w:sz w:val="24"/>
          <w:szCs w:val="24"/>
          <w:lang w:val="en-US"/>
        </w:rPr>
        <w:t>The shop produced 200 pieces. products A and 400 pcs. products B. Make an estimate of the cost of production in the shop and the costing of each product. The initial data, thousand tenge, are given in the table:</w:t>
      </w:r>
    </w:p>
    <w:p w:rsidR="00F26F8A" w:rsidRPr="00364457" w:rsidRDefault="00F26F8A" w:rsidP="00AB1EDA">
      <w:pPr>
        <w:pStyle w:val="HTML"/>
        <w:ind w:firstLine="709"/>
        <w:jc w:val="both"/>
        <w:rPr>
          <w:rFonts w:ascii="Times New Roman" w:hAnsi="Times New Roman" w:cs="Times New Roman"/>
          <w:sz w:val="24"/>
          <w:szCs w:val="24"/>
          <w:lang w:val="en-US"/>
        </w:rPr>
      </w:pPr>
    </w:p>
    <w:p w:rsidR="00592DA5" w:rsidRPr="0038230E"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16 - The main items of costs for production in the shop</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7"/>
        <w:gridCol w:w="1577"/>
        <w:gridCol w:w="1141"/>
        <w:gridCol w:w="1100"/>
      </w:tblGrid>
      <w:tr w:rsidR="00F26F8A" w:rsidRPr="0038230E" w:rsidTr="00364457">
        <w:trPr>
          <w:trHeight w:val="264"/>
        </w:trPr>
        <w:tc>
          <w:tcPr>
            <w:tcW w:w="6187" w:type="dxa"/>
            <w:vMerge w:val="restart"/>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Indicators</w:t>
            </w:r>
          </w:p>
          <w:p w:rsidR="00F26F8A" w:rsidRPr="0038230E" w:rsidRDefault="00F26F8A" w:rsidP="0038230E">
            <w:pPr>
              <w:jc w:val="both"/>
            </w:pPr>
          </w:p>
        </w:tc>
        <w:tc>
          <w:tcPr>
            <w:tcW w:w="1577" w:type="dxa"/>
            <w:vMerge w:val="restart"/>
            <w:vAlign w:val="center"/>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Total</w:t>
            </w:r>
          </w:p>
          <w:p w:rsidR="00F26F8A" w:rsidRPr="0038230E" w:rsidRDefault="00F26F8A" w:rsidP="0038230E">
            <w:pPr>
              <w:pStyle w:val="a6"/>
              <w:spacing w:before="0" w:beforeAutospacing="0" w:after="0" w:afterAutospacing="0"/>
              <w:jc w:val="both"/>
            </w:pPr>
          </w:p>
        </w:tc>
        <w:tc>
          <w:tcPr>
            <w:tcW w:w="2241" w:type="dxa"/>
            <w:gridSpan w:val="2"/>
            <w:vAlign w:val="center"/>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On products</w:t>
            </w:r>
          </w:p>
        </w:tc>
      </w:tr>
      <w:tr w:rsidR="00F26F8A" w:rsidRPr="0038230E" w:rsidTr="00364457">
        <w:trPr>
          <w:trHeight w:val="147"/>
        </w:trPr>
        <w:tc>
          <w:tcPr>
            <w:tcW w:w="6187" w:type="dxa"/>
            <w:vMerge/>
          </w:tcPr>
          <w:p w:rsidR="00F26F8A" w:rsidRPr="0038230E" w:rsidRDefault="00F26F8A" w:rsidP="0038230E">
            <w:pPr>
              <w:jc w:val="both"/>
            </w:pPr>
          </w:p>
        </w:tc>
        <w:tc>
          <w:tcPr>
            <w:tcW w:w="1577" w:type="dxa"/>
            <w:vMerge/>
            <w:vAlign w:val="center"/>
          </w:tcPr>
          <w:p w:rsidR="00F26F8A" w:rsidRPr="0038230E" w:rsidRDefault="00F26F8A" w:rsidP="0038230E">
            <w:pPr>
              <w:jc w:val="both"/>
            </w:pPr>
          </w:p>
        </w:tc>
        <w:tc>
          <w:tcPr>
            <w:tcW w:w="1141" w:type="dxa"/>
            <w:vAlign w:val="center"/>
          </w:tcPr>
          <w:p w:rsidR="00F26F8A" w:rsidRPr="0038230E" w:rsidRDefault="00F26F8A" w:rsidP="0038230E">
            <w:pPr>
              <w:pStyle w:val="a6"/>
              <w:spacing w:before="0" w:beforeAutospacing="0" w:after="0" w:afterAutospacing="0"/>
              <w:jc w:val="both"/>
            </w:pPr>
            <w:r w:rsidRPr="0038230E">
              <w:t>А</w:t>
            </w:r>
          </w:p>
        </w:tc>
        <w:tc>
          <w:tcPr>
            <w:tcW w:w="1100" w:type="dxa"/>
            <w:vAlign w:val="center"/>
          </w:tcPr>
          <w:p w:rsidR="00F26F8A" w:rsidRPr="00DB76E2" w:rsidRDefault="00DB76E2" w:rsidP="0038230E">
            <w:pPr>
              <w:pStyle w:val="a6"/>
              <w:spacing w:before="0" w:beforeAutospacing="0" w:after="0" w:afterAutospacing="0"/>
              <w:jc w:val="both"/>
              <w:rPr>
                <w:lang w:val="kk-KZ"/>
              </w:rPr>
            </w:pPr>
            <w:r>
              <w:rPr>
                <w:lang w:val="kk-KZ"/>
              </w:rPr>
              <w:t>В</w:t>
            </w:r>
          </w:p>
        </w:tc>
      </w:tr>
      <w:tr w:rsidR="00F26F8A" w:rsidRPr="0038230E" w:rsidTr="00AA69D5">
        <w:trPr>
          <w:trHeight w:val="330"/>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1. Wages of production workers</w:t>
            </w:r>
          </w:p>
        </w:tc>
        <w:tc>
          <w:tcPr>
            <w:tcW w:w="1577" w:type="dxa"/>
          </w:tcPr>
          <w:p w:rsidR="00F26F8A" w:rsidRPr="0038230E" w:rsidRDefault="00F26F8A" w:rsidP="0038230E">
            <w:pPr>
              <w:pStyle w:val="a6"/>
              <w:spacing w:before="0" w:beforeAutospacing="0" w:after="0" w:afterAutospacing="0"/>
              <w:jc w:val="both"/>
            </w:pPr>
            <w:r w:rsidRPr="0038230E">
              <w:t>200</w:t>
            </w:r>
          </w:p>
        </w:tc>
        <w:tc>
          <w:tcPr>
            <w:tcW w:w="1141" w:type="dxa"/>
          </w:tcPr>
          <w:p w:rsidR="00F26F8A" w:rsidRPr="0038230E" w:rsidRDefault="00F26F8A" w:rsidP="0038230E">
            <w:pPr>
              <w:pStyle w:val="a6"/>
              <w:spacing w:before="0" w:beforeAutospacing="0" w:after="0" w:afterAutospacing="0"/>
              <w:jc w:val="both"/>
            </w:pPr>
            <w:r w:rsidRPr="0038230E">
              <w:t>120</w:t>
            </w:r>
          </w:p>
        </w:tc>
        <w:tc>
          <w:tcPr>
            <w:tcW w:w="1100" w:type="dxa"/>
          </w:tcPr>
          <w:p w:rsidR="00F26F8A" w:rsidRPr="0038230E" w:rsidRDefault="00F26F8A" w:rsidP="0038230E">
            <w:pPr>
              <w:pStyle w:val="a6"/>
              <w:spacing w:before="0" w:beforeAutospacing="0" w:after="0" w:afterAutospacing="0"/>
              <w:jc w:val="both"/>
            </w:pPr>
            <w:r w:rsidRPr="0038230E">
              <w:t>80</w:t>
            </w:r>
          </w:p>
        </w:tc>
      </w:tr>
      <w:tr w:rsidR="00F26F8A" w:rsidRPr="0038230E" w:rsidTr="00AA69D5">
        <w:trPr>
          <w:trHeight w:val="11"/>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2. Basic Materials</w:t>
            </w:r>
          </w:p>
        </w:tc>
        <w:tc>
          <w:tcPr>
            <w:tcW w:w="1577" w:type="dxa"/>
          </w:tcPr>
          <w:p w:rsidR="00F26F8A" w:rsidRPr="0038230E" w:rsidRDefault="00F26F8A" w:rsidP="0038230E">
            <w:pPr>
              <w:pStyle w:val="a6"/>
              <w:spacing w:before="0" w:beforeAutospacing="0" w:after="0" w:afterAutospacing="0"/>
              <w:jc w:val="both"/>
            </w:pPr>
            <w:r w:rsidRPr="0038230E">
              <w:t>140</w:t>
            </w:r>
          </w:p>
        </w:tc>
        <w:tc>
          <w:tcPr>
            <w:tcW w:w="1141" w:type="dxa"/>
          </w:tcPr>
          <w:p w:rsidR="00F26F8A" w:rsidRPr="0038230E" w:rsidRDefault="00F26F8A" w:rsidP="0038230E">
            <w:pPr>
              <w:pStyle w:val="a6"/>
              <w:spacing w:before="0" w:beforeAutospacing="0" w:after="0" w:afterAutospacing="0"/>
              <w:jc w:val="both"/>
            </w:pPr>
            <w:r w:rsidRPr="0038230E">
              <w:t>80</w:t>
            </w:r>
          </w:p>
        </w:tc>
        <w:tc>
          <w:tcPr>
            <w:tcW w:w="1100" w:type="dxa"/>
          </w:tcPr>
          <w:p w:rsidR="00F26F8A" w:rsidRPr="0038230E" w:rsidRDefault="00F26F8A" w:rsidP="0038230E">
            <w:pPr>
              <w:pStyle w:val="a6"/>
              <w:spacing w:before="0" w:beforeAutospacing="0" w:after="0" w:afterAutospacing="0"/>
              <w:jc w:val="both"/>
            </w:pPr>
            <w:r w:rsidRPr="0038230E">
              <w:t>60</w:t>
            </w:r>
          </w:p>
        </w:tc>
      </w:tr>
      <w:tr w:rsidR="00F26F8A" w:rsidRPr="0038230E" w:rsidTr="00AA69D5">
        <w:trPr>
          <w:trHeight w:val="330"/>
        </w:trPr>
        <w:tc>
          <w:tcPr>
            <w:tcW w:w="6187" w:type="dxa"/>
          </w:tcPr>
          <w:p w:rsidR="00F26F8A" w:rsidRPr="00364457" w:rsidRDefault="00F26F8A" w:rsidP="0038230E">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Salary of administrative and management personnel</w:t>
            </w:r>
          </w:p>
        </w:tc>
        <w:tc>
          <w:tcPr>
            <w:tcW w:w="1577" w:type="dxa"/>
          </w:tcPr>
          <w:p w:rsidR="00F26F8A" w:rsidRPr="0038230E" w:rsidRDefault="00F26F8A" w:rsidP="0038230E">
            <w:pPr>
              <w:pStyle w:val="a6"/>
              <w:spacing w:before="0" w:beforeAutospacing="0" w:after="0" w:afterAutospacing="0"/>
              <w:jc w:val="both"/>
            </w:pPr>
            <w:r w:rsidRPr="0038230E">
              <w:t>80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r w:rsidR="00F26F8A" w:rsidRPr="0038230E" w:rsidTr="00AA69D5">
        <w:trPr>
          <w:trHeight w:val="11"/>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4. Salary of auxiliary workers</w:t>
            </w:r>
          </w:p>
        </w:tc>
        <w:tc>
          <w:tcPr>
            <w:tcW w:w="1577" w:type="dxa"/>
          </w:tcPr>
          <w:p w:rsidR="00F26F8A" w:rsidRPr="0038230E" w:rsidRDefault="00F26F8A" w:rsidP="0038230E">
            <w:pPr>
              <w:pStyle w:val="a6"/>
              <w:spacing w:before="0" w:beforeAutospacing="0" w:after="0" w:afterAutospacing="0"/>
              <w:jc w:val="both"/>
            </w:pPr>
            <w:r w:rsidRPr="0038230E">
              <w:t>80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r w:rsidR="00F26F8A" w:rsidRPr="0038230E" w:rsidTr="00AA69D5">
        <w:trPr>
          <w:trHeight w:val="11"/>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5. Depreciation of the building</w:t>
            </w:r>
          </w:p>
        </w:tc>
        <w:tc>
          <w:tcPr>
            <w:tcW w:w="1577" w:type="dxa"/>
          </w:tcPr>
          <w:p w:rsidR="00F26F8A" w:rsidRPr="0038230E" w:rsidRDefault="00F26F8A" w:rsidP="0038230E">
            <w:pPr>
              <w:pStyle w:val="a6"/>
              <w:spacing w:before="0" w:beforeAutospacing="0" w:after="0" w:afterAutospacing="0"/>
              <w:jc w:val="both"/>
            </w:pPr>
            <w:r w:rsidRPr="0038230E">
              <w:t>60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r w:rsidR="00F26F8A" w:rsidRPr="0038230E" w:rsidTr="00AA69D5">
        <w:trPr>
          <w:trHeight w:val="11"/>
        </w:trPr>
        <w:tc>
          <w:tcPr>
            <w:tcW w:w="6187" w:type="dxa"/>
          </w:tcPr>
          <w:p w:rsidR="00F26F8A" w:rsidRPr="00364457" w:rsidRDefault="00F26F8A" w:rsidP="0038230E">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6. Electrical energy for technological purposes</w:t>
            </w:r>
          </w:p>
        </w:tc>
        <w:tc>
          <w:tcPr>
            <w:tcW w:w="1577" w:type="dxa"/>
          </w:tcPr>
          <w:p w:rsidR="00F26F8A" w:rsidRPr="0038230E" w:rsidRDefault="00F26F8A" w:rsidP="0038230E">
            <w:pPr>
              <w:pStyle w:val="a6"/>
              <w:spacing w:before="0" w:beforeAutospacing="0" w:after="0" w:afterAutospacing="0"/>
              <w:jc w:val="both"/>
            </w:pPr>
            <w:r w:rsidRPr="0038230E">
              <w:t>100</w:t>
            </w:r>
          </w:p>
        </w:tc>
        <w:tc>
          <w:tcPr>
            <w:tcW w:w="1141" w:type="dxa"/>
          </w:tcPr>
          <w:p w:rsidR="00F26F8A" w:rsidRPr="0038230E" w:rsidRDefault="00F26F8A" w:rsidP="0038230E">
            <w:pPr>
              <w:pStyle w:val="a6"/>
              <w:spacing w:before="0" w:beforeAutospacing="0" w:after="0" w:afterAutospacing="0"/>
              <w:jc w:val="both"/>
            </w:pPr>
            <w:r w:rsidRPr="0038230E">
              <w:t>40</w:t>
            </w:r>
          </w:p>
        </w:tc>
        <w:tc>
          <w:tcPr>
            <w:tcW w:w="1100" w:type="dxa"/>
          </w:tcPr>
          <w:p w:rsidR="00F26F8A" w:rsidRPr="0038230E" w:rsidRDefault="00F26F8A" w:rsidP="0038230E">
            <w:pPr>
              <w:pStyle w:val="a6"/>
              <w:spacing w:before="0" w:beforeAutospacing="0" w:after="0" w:afterAutospacing="0"/>
              <w:jc w:val="both"/>
            </w:pPr>
            <w:r w:rsidRPr="0038230E">
              <w:t>60</w:t>
            </w:r>
          </w:p>
        </w:tc>
      </w:tr>
      <w:tr w:rsidR="00F26F8A" w:rsidRPr="0038230E" w:rsidTr="00AA69D5">
        <w:trPr>
          <w:trHeight w:val="11"/>
        </w:trPr>
        <w:tc>
          <w:tcPr>
            <w:tcW w:w="6187" w:type="dxa"/>
          </w:tcPr>
          <w:p w:rsidR="00F26F8A" w:rsidRPr="00364457" w:rsidRDefault="00F26F8A" w:rsidP="0038230E">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7. Electrical energy for lighting the shop</w:t>
            </w:r>
          </w:p>
        </w:tc>
        <w:tc>
          <w:tcPr>
            <w:tcW w:w="1577" w:type="dxa"/>
          </w:tcPr>
          <w:p w:rsidR="00F26F8A" w:rsidRPr="0038230E" w:rsidRDefault="00F26F8A" w:rsidP="0038230E">
            <w:pPr>
              <w:pStyle w:val="a6"/>
              <w:spacing w:before="0" w:beforeAutospacing="0" w:after="0" w:afterAutospacing="0"/>
              <w:jc w:val="both"/>
            </w:pPr>
            <w:r w:rsidRPr="0038230E">
              <w:t>40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r w:rsidR="00F26F8A" w:rsidRPr="0038230E" w:rsidTr="00AA69D5">
        <w:trPr>
          <w:trHeight w:val="11"/>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8. Amortization of equipment</w:t>
            </w:r>
          </w:p>
        </w:tc>
        <w:tc>
          <w:tcPr>
            <w:tcW w:w="1577" w:type="dxa"/>
          </w:tcPr>
          <w:p w:rsidR="00F26F8A" w:rsidRPr="0038230E" w:rsidRDefault="00F26F8A" w:rsidP="0038230E">
            <w:pPr>
              <w:pStyle w:val="a6"/>
              <w:spacing w:before="0" w:beforeAutospacing="0" w:after="0" w:afterAutospacing="0"/>
              <w:jc w:val="both"/>
            </w:pPr>
            <w:r w:rsidRPr="0038230E">
              <w:t>160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r w:rsidR="00F26F8A" w:rsidRPr="0038230E" w:rsidTr="00AA69D5">
        <w:trPr>
          <w:trHeight w:val="11"/>
        </w:trPr>
        <w:tc>
          <w:tcPr>
            <w:tcW w:w="6187" w:type="dxa"/>
          </w:tcPr>
          <w:p w:rsidR="00F26F8A" w:rsidRPr="0038230E" w:rsidRDefault="00F26F8A"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9. Other costs</w:t>
            </w:r>
          </w:p>
        </w:tc>
        <w:tc>
          <w:tcPr>
            <w:tcW w:w="1577" w:type="dxa"/>
          </w:tcPr>
          <w:p w:rsidR="00F26F8A" w:rsidRPr="0038230E" w:rsidRDefault="00F26F8A" w:rsidP="0038230E">
            <w:pPr>
              <w:pStyle w:val="a6"/>
              <w:spacing w:before="0" w:beforeAutospacing="0" w:after="0" w:afterAutospacing="0"/>
              <w:jc w:val="both"/>
            </w:pPr>
            <w:r w:rsidRPr="0038230E">
              <w:t>200</w:t>
            </w:r>
          </w:p>
        </w:tc>
        <w:tc>
          <w:tcPr>
            <w:tcW w:w="1141" w:type="dxa"/>
          </w:tcPr>
          <w:p w:rsidR="00F26F8A" w:rsidRPr="0038230E" w:rsidRDefault="00F26F8A" w:rsidP="0038230E">
            <w:pPr>
              <w:pStyle w:val="a6"/>
              <w:spacing w:before="0" w:beforeAutospacing="0" w:after="0" w:afterAutospacing="0"/>
              <w:jc w:val="both"/>
            </w:pPr>
            <w:r w:rsidRPr="0038230E">
              <w:t>–</w:t>
            </w:r>
          </w:p>
        </w:tc>
        <w:tc>
          <w:tcPr>
            <w:tcW w:w="1100" w:type="dxa"/>
          </w:tcPr>
          <w:p w:rsidR="00F26F8A" w:rsidRPr="0038230E" w:rsidRDefault="00F26F8A" w:rsidP="0038230E">
            <w:pPr>
              <w:pStyle w:val="a6"/>
              <w:spacing w:before="0" w:beforeAutospacing="0" w:after="0" w:afterAutospacing="0"/>
              <w:jc w:val="both"/>
            </w:pPr>
            <w:r w:rsidRPr="0038230E">
              <w:t>–</w:t>
            </w:r>
          </w:p>
        </w:tc>
      </w:tr>
    </w:tbl>
    <w:p w:rsidR="00F26F8A" w:rsidRPr="0038230E" w:rsidRDefault="00F26F8A" w:rsidP="0038230E">
      <w:pPr>
        <w:pStyle w:val="a6"/>
        <w:spacing w:before="0" w:beforeAutospacing="0" w:after="0" w:afterAutospacing="0"/>
        <w:jc w:val="both"/>
        <w:rPr>
          <w:b/>
          <w:lang w:val="en-US"/>
        </w:rPr>
      </w:pPr>
    </w:p>
    <w:p w:rsidR="00F26F8A" w:rsidRPr="00AB1EDA" w:rsidRDefault="00F26F8A" w:rsidP="00BF0E4E">
      <w:pPr>
        <w:pStyle w:val="HTML"/>
        <w:ind w:firstLine="709"/>
        <w:jc w:val="center"/>
        <w:rPr>
          <w:rFonts w:ascii="Times New Roman" w:hAnsi="Times New Roman" w:cs="Times New Roman"/>
          <w:b/>
          <w:sz w:val="24"/>
          <w:szCs w:val="24"/>
        </w:rPr>
      </w:pPr>
      <w:r w:rsidRPr="00AB1EDA">
        <w:rPr>
          <w:rFonts w:ascii="Times New Roman" w:hAnsi="Times New Roman" w:cs="Times New Roman"/>
          <w:b/>
          <w:sz w:val="24"/>
          <w:szCs w:val="24"/>
        </w:rPr>
        <w:t>Decision</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order to make an estimate of the cost of production, it is necessary to sum up the costs that are homogeneous in terms of economic content in accordance with the articles of the cost estimate.</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In the article "material costs" we will reflect the cost of basic materials and costs for electric energy:</w:t>
      </w:r>
    </w:p>
    <w:p w:rsidR="00F26F8A" w:rsidRPr="00364457" w:rsidRDefault="00DB76E2"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BF0E4E">
        <w:rPr>
          <w:rFonts w:ascii="Times New Roman" w:hAnsi="Times New Roman" w:cs="Times New Roman"/>
          <w:sz w:val="24"/>
          <w:szCs w:val="24"/>
          <w:lang w:val="en-US"/>
        </w:rPr>
        <w:t>MC</w:t>
      </w:r>
      <w:r w:rsidR="00F26F8A" w:rsidRPr="00364457">
        <w:rPr>
          <w:rFonts w:ascii="Times New Roman" w:hAnsi="Times New Roman" w:cs="Times New Roman"/>
          <w:sz w:val="24"/>
          <w:szCs w:val="24"/>
          <w:lang w:val="en-US"/>
        </w:rPr>
        <w:t xml:space="preserve"> = 140 + 100 + 40 = 280 thousand tenge</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The article "labor costs" will represent the wages of production workers and administrative and management personnel:</w:t>
      </w:r>
    </w:p>
    <w:p w:rsidR="00F26F8A" w:rsidRPr="00364457" w:rsidRDefault="00DB76E2"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BF0E4E">
        <w:rPr>
          <w:rFonts w:ascii="Times New Roman" w:hAnsi="Times New Roman" w:cs="Times New Roman"/>
          <w:sz w:val="24"/>
          <w:szCs w:val="24"/>
          <w:lang w:val="en-US"/>
        </w:rPr>
        <w:t>S</w:t>
      </w:r>
      <w:r w:rsidR="00F26F8A" w:rsidRPr="00364457">
        <w:rPr>
          <w:rFonts w:ascii="Times New Roman" w:hAnsi="Times New Roman" w:cs="Times New Roman"/>
          <w:sz w:val="24"/>
          <w:szCs w:val="24"/>
          <w:lang w:val="en-US"/>
        </w:rPr>
        <w:t xml:space="preserve"> = 200 + 80 + 80 = 360 thousand tenge</w:t>
      </w:r>
    </w:p>
    <w:p w:rsidR="00F26F8A" w:rsidRPr="0038230E"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The article "depreciation" will reflect the total depreciation of the cost of the building and equipment:</w:t>
      </w:r>
    </w:p>
    <w:p w:rsidR="00AE0F93" w:rsidRPr="0038230E" w:rsidRDefault="00DB76E2" w:rsidP="00AB1EDA">
      <w:pPr>
        <w:pStyle w:val="a6"/>
        <w:spacing w:before="0" w:beforeAutospacing="0" w:after="0" w:afterAutospacing="0"/>
        <w:ind w:firstLine="709"/>
        <w:jc w:val="both"/>
        <w:rPr>
          <w:lang w:val="en-US"/>
        </w:rPr>
      </w:pPr>
      <w:r>
        <w:rPr>
          <w:i/>
          <w:iCs/>
          <w:lang w:val="kk-KZ"/>
        </w:rPr>
        <w:t xml:space="preserve">                </w:t>
      </w:r>
      <w:r w:rsidR="00BF0E4E">
        <w:rPr>
          <w:i/>
          <w:iCs/>
          <w:lang w:val="en-US"/>
        </w:rPr>
        <w:t>D</w:t>
      </w:r>
      <w:r w:rsidR="00592DA5" w:rsidRPr="0038230E">
        <w:rPr>
          <w:lang w:val="en-US"/>
        </w:rPr>
        <w:t xml:space="preserve"> = 60 + 160 = 220 </w:t>
      </w:r>
      <w:r w:rsidR="00592DA5" w:rsidRPr="0038230E">
        <w:t>тыс</w:t>
      </w:r>
      <w:r w:rsidR="00592DA5" w:rsidRPr="0038230E">
        <w:rPr>
          <w:lang w:val="en-US"/>
        </w:rPr>
        <w:t xml:space="preserve">. </w:t>
      </w:r>
      <w:r w:rsidR="00592DA5" w:rsidRPr="0038230E">
        <w:t>тенге</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The amount of other costs will be transferred without change:</w:t>
      </w:r>
    </w:p>
    <w:p w:rsidR="00F26F8A" w:rsidRPr="00364457" w:rsidRDefault="00DB76E2"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5A5808">
        <w:rPr>
          <w:rFonts w:ascii="Times New Roman" w:hAnsi="Times New Roman" w:cs="Times New Roman"/>
          <w:sz w:val="24"/>
          <w:szCs w:val="24"/>
          <w:lang w:val="en-US"/>
        </w:rPr>
        <w:t>Ex</w:t>
      </w:r>
      <w:r w:rsidR="00F26F8A" w:rsidRPr="00364457">
        <w:rPr>
          <w:rFonts w:ascii="Times New Roman" w:hAnsi="Times New Roman" w:cs="Times New Roman"/>
          <w:sz w:val="24"/>
          <w:szCs w:val="24"/>
          <w:lang w:val="en-US"/>
        </w:rPr>
        <w:t xml:space="preserve"> = 200 thousand tenge</w:t>
      </w:r>
    </w:p>
    <w:p w:rsidR="00F26F8A" w:rsidRPr="00364457"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Total total cost of the estimate will be:</w:t>
      </w:r>
    </w:p>
    <w:p w:rsidR="00F26F8A" w:rsidRPr="00364457" w:rsidRDefault="00DB76E2"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F26F8A" w:rsidRPr="00364457">
        <w:rPr>
          <w:rFonts w:ascii="Times New Roman" w:hAnsi="Times New Roman" w:cs="Times New Roman"/>
          <w:sz w:val="24"/>
          <w:szCs w:val="24"/>
          <w:lang w:val="en-US"/>
        </w:rPr>
        <w:t>280 + 360 + 220 + 200 = 1 060 thousand tenge</w:t>
      </w:r>
    </w:p>
    <w:p w:rsidR="00F26F8A" w:rsidRPr="0038230E" w:rsidRDefault="00F26F8A"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amount of the cost estimate gives the total costs of the unit, but does not provide an opportunity to determine the cost of each type of product. To do this, you need to make a calculation. In lines 3-5, 7-9 of the table with the initial data, indirect costs are reflected, which must be distributed between the two types of products. We will distribute them in proportion to the direct costs reflected in lines 1, 2, 6. For this, we multiply the indirect costs for each product by the following factors:</w:t>
      </w:r>
    </w:p>
    <w:p w:rsidR="00723C1F" w:rsidRPr="00364457" w:rsidRDefault="00723C1F"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 for product A</w:t>
      </w:r>
    </w:p>
    <w:p w:rsidR="00723C1F" w:rsidRPr="00364457" w:rsidRDefault="000518F0"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F83130">
        <w:rPr>
          <w:rFonts w:ascii="Times New Roman" w:hAnsi="Times New Roman" w:cs="Times New Roman"/>
          <w:sz w:val="24"/>
          <w:szCs w:val="24"/>
          <w:lang w:val="en-US"/>
        </w:rPr>
        <w:t>a</w:t>
      </w:r>
      <w:r w:rsidR="00723C1F" w:rsidRPr="00364457">
        <w:rPr>
          <w:rFonts w:ascii="Times New Roman" w:hAnsi="Times New Roman" w:cs="Times New Roman"/>
          <w:sz w:val="24"/>
          <w:szCs w:val="24"/>
          <w:lang w:val="en-US"/>
        </w:rPr>
        <w:t xml:space="preserve"> = (120 + 80 + 40) / (200 + 140 + 100) = 0.55;</w:t>
      </w:r>
    </w:p>
    <w:p w:rsidR="00723C1F" w:rsidRPr="00364457" w:rsidRDefault="00723C1F"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 for the product B</w:t>
      </w:r>
    </w:p>
    <w:p w:rsidR="00723C1F" w:rsidRPr="00364457" w:rsidRDefault="000518F0"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F83130">
        <w:rPr>
          <w:rFonts w:ascii="Times New Roman" w:hAnsi="Times New Roman" w:cs="Times New Roman"/>
          <w:sz w:val="24"/>
          <w:szCs w:val="24"/>
          <w:lang w:val="en-US"/>
        </w:rPr>
        <w:t>b</w:t>
      </w:r>
      <w:r w:rsidR="00723C1F" w:rsidRPr="00364457">
        <w:rPr>
          <w:rFonts w:ascii="Times New Roman" w:hAnsi="Times New Roman" w:cs="Times New Roman"/>
          <w:sz w:val="24"/>
          <w:szCs w:val="24"/>
          <w:lang w:val="en-US"/>
        </w:rPr>
        <w:t xml:space="preserve"> = (80 + 60 + 60) / (200 + 140 + 100) = 0.45.</w:t>
      </w:r>
    </w:p>
    <w:p w:rsidR="00723C1F" w:rsidRPr="00364457" w:rsidRDefault="00723C1F"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results of calculations will be placed in a table, the lines of which are calculation items:</w:t>
      </w:r>
    </w:p>
    <w:p w:rsidR="00723C1F" w:rsidRDefault="00723C1F" w:rsidP="00AB1EDA">
      <w:pPr>
        <w:pStyle w:val="HTML"/>
        <w:ind w:firstLine="709"/>
        <w:jc w:val="both"/>
        <w:rPr>
          <w:rFonts w:ascii="Times New Roman" w:hAnsi="Times New Roman" w:cs="Times New Roman"/>
          <w:sz w:val="24"/>
          <w:szCs w:val="24"/>
          <w:lang w:val="en-US"/>
        </w:rPr>
      </w:pPr>
    </w:p>
    <w:p w:rsidR="00F83130" w:rsidRDefault="00F83130" w:rsidP="00AB1EDA">
      <w:pPr>
        <w:pStyle w:val="HTML"/>
        <w:ind w:firstLine="709"/>
        <w:jc w:val="both"/>
        <w:rPr>
          <w:rFonts w:ascii="Times New Roman" w:hAnsi="Times New Roman" w:cs="Times New Roman"/>
          <w:sz w:val="24"/>
          <w:szCs w:val="24"/>
          <w:lang w:val="en-US"/>
        </w:rPr>
      </w:pPr>
    </w:p>
    <w:p w:rsidR="00F83130" w:rsidRDefault="00F83130" w:rsidP="00AB1EDA">
      <w:pPr>
        <w:pStyle w:val="HTML"/>
        <w:ind w:firstLine="709"/>
        <w:jc w:val="both"/>
        <w:rPr>
          <w:rFonts w:ascii="Times New Roman" w:hAnsi="Times New Roman" w:cs="Times New Roman"/>
          <w:sz w:val="24"/>
          <w:szCs w:val="24"/>
          <w:lang w:val="en-US"/>
        </w:rPr>
      </w:pPr>
    </w:p>
    <w:p w:rsidR="00F83130" w:rsidRDefault="00F83130" w:rsidP="00AB1EDA">
      <w:pPr>
        <w:pStyle w:val="HTML"/>
        <w:ind w:firstLine="709"/>
        <w:jc w:val="both"/>
        <w:rPr>
          <w:rFonts w:ascii="Times New Roman" w:hAnsi="Times New Roman" w:cs="Times New Roman"/>
          <w:sz w:val="24"/>
          <w:szCs w:val="24"/>
          <w:lang w:val="en-US"/>
        </w:rPr>
      </w:pPr>
    </w:p>
    <w:p w:rsidR="00F83130" w:rsidRPr="00364457" w:rsidRDefault="00F83130" w:rsidP="00AB1EDA">
      <w:pPr>
        <w:pStyle w:val="HTML"/>
        <w:ind w:firstLine="709"/>
        <w:jc w:val="both"/>
        <w:rPr>
          <w:rFonts w:ascii="Times New Roman" w:hAnsi="Times New Roman" w:cs="Times New Roman"/>
          <w:sz w:val="24"/>
          <w:szCs w:val="24"/>
          <w:lang w:val="en-US"/>
        </w:rPr>
      </w:pPr>
    </w:p>
    <w:p w:rsidR="00002014" w:rsidRPr="0038230E" w:rsidRDefault="00723C1F"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Table 17 - Cost estimates for the production of products by assortment</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7"/>
        <w:gridCol w:w="1101"/>
        <w:gridCol w:w="1489"/>
        <w:gridCol w:w="1707"/>
      </w:tblGrid>
      <w:tr w:rsidR="00723C1F" w:rsidRPr="0038230E" w:rsidTr="00364457">
        <w:trPr>
          <w:trHeight w:val="270"/>
        </w:trPr>
        <w:tc>
          <w:tcPr>
            <w:tcW w:w="5667" w:type="dxa"/>
            <w:vMerge w:val="restart"/>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Article of calculation</w:t>
            </w:r>
          </w:p>
          <w:p w:rsidR="00723C1F" w:rsidRPr="0038230E" w:rsidRDefault="00723C1F" w:rsidP="0038230E">
            <w:pPr>
              <w:jc w:val="both"/>
            </w:pPr>
          </w:p>
        </w:tc>
        <w:tc>
          <w:tcPr>
            <w:tcW w:w="4297" w:type="dxa"/>
            <w:gridSpan w:val="3"/>
            <w:vAlign w:val="center"/>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Expenses, thousand tenge</w:t>
            </w:r>
          </w:p>
        </w:tc>
      </w:tr>
      <w:tr w:rsidR="00723C1F" w:rsidRPr="0038230E" w:rsidTr="00364457">
        <w:trPr>
          <w:trHeight w:val="129"/>
        </w:trPr>
        <w:tc>
          <w:tcPr>
            <w:tcW w:w="5667" w:type="dxa"/>
            <w:vMerge/>
          </w:tcPr>
          <w:p w:rsidR="00723C1F" w:rsidRPr="0038230E" w:rsidRDefault="00723C1F" w:rsidP="0038230E">
            <w:pPr>
              <w:jc w:val="both"/>
            </w:pPr>
          </w:p>
        </w:tc>
        <w:tc>
          <w:tcPr>
            <w:tcW w:w="1101" w:type="dxa"/>
            <w:vAlign w:val="center"/>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Total</w:t>
            </w:r>
          </w:p>
        </w:tc>
        <w:tc>
          <w:tcPr>
            <w:tcW w:w="1489" w:type="dxa"/>
            <w:vAlign w:val="center"/>
          </w:tcPr>
          <w:p w:rsidR="00041428" w:rsidRPr="0038230E" w:rsidRDefault="0004142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 xml:space="preserve">Product A </w:t>
            </w:r>
          </w:p>
          <w:p w:rsidR="00723C1F" w:rsidRPr="0038230E" w:rsidRDefault="00723C1F" w:rsidP="0038230E">
            <w:pPr>
              <w:pStyle w:val="a6"/>
              <w:spacing w:before="0" w:beforeAutospacing="0" w:after="0" w:afterAutospacing="0"/>
              <w:jc w:val="both"/>
              <w:rPr>
                <w:lang w:val="en-US"/>
              </w:rPr>
            </w:pPr>
          </w:p>
        </w:tc>
        <w:tc>
          <w:tcPr>
            <w:tcW w:w="1707" w:type="dxa"/>
            <w:vAlign w:val="center"/>
          </w:tcPr>
          <w:p w:rsidR="00041428" w:rsidRPr="0038230E" w:rsidRDefault="00041428"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Product B</w:t>
            </w:r>
          </w:p>
          <w:p w:rsidR="00723C1F" w:rsidRPr="0038230E" w:rsidRDefault="00723C1F" w:rsidP="0038230E">
            <w:pPr>
              <w:pStyle w:val="a6"/>
              <w:spacing w:before="0" w:beforeAutospacing="0" w:after="0" w:afterAutospacing="0"/>
              <w:jc w:val="both"/>
            </w:pPr>
          </w:p>
        </w:tc>
      </w:tr>
      <w:tr w:rsidR="00723C1F" w:rsidRPr="0038230E" w:rsidTr="00AA69D5">
        <w:trPr>
          <w:trHeight w:val="263"/>
        </w:trPr>
        <w:tc>
          <w:tcPr>
            <w:tcW w:w="5667" w:type="dxa"/>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1. Wages of production workers</w:t>
            </w:r>
          </w:p>
        </w:tc>
        <w:tc>
          <w:tcPr>
            <w:tcW w:w="1101" w:type="dxa"/>
            <w:vAlign w:val="bottom"/>
          </w:tcPr>
          <w:p w:rsidR="00723C1F" w:rsidRPr="0038230E" w:rsidRDefault="00723C1F" w:rsidP="0038230E">
            <w:pPr>
              <w:pStyle w:val="a6"/>
              <w:spacing w:before="0" w:beforeAutospacing="0" w:after="0" w:afterAutospacing="0"/>
              <w:jc w:val="both"/>
            </w:pPr>
            <w:r w:rsidRPr="0038230E">
              <w:t>200</w:t>
            </w:r>
          </w:p>
        </w:tc>
        <w:tc>
          <w:tcPr>
            <w:tcW w:w="1489" w:type="dxa"/>
            <w:vAlign w:val="bottom"/>
          </w:tcPr>
          <w:p w:rsidR="00723C1F" w:rsidRPr="0038230E" w:rsidRDefault="00723C1F" w:rsidP="0038230E">
            <w:pPr>
              <w:pStyle w:val="a6"/>
              <w:spacing w:before="0" w:beforeAutospacing="0" w:after="0" w:afterAutospacing="0"/>
              <w:jc w:val="both"/>
            </w:pPr>
            <w:r w:rsidRPr="0038230E">
              <w:t>120</w:t>
            </w:r>
          </w:p>
        </w:tc>
        <w:tc>
          <w:tcPr>
            <w:tcW w:w="1707" w:type="dxa"/>
            <w:vAlign w:val="bottom"/>
          </w:tcPr>
          <w:p w:rsidR="00723C1F" w:rsidRPr="0038230E" w:rsidRDefault="00723C1F" w:rsidP="0038230E">
            <w:pPr>
              <w:pStyle w:val="a6"/>
              <w:spacing w:before="0" w:beforeAutospacing="0" w:after="0" w:afterAutospacing="0"/>
              <w:jc w:val="both"/>
            </w:pPr>
            <w:r w:rsidRPr="0038230E">
              <w:t>80</w:t>
            </w:r>
          </w:p>
        </w:tc>
      </w:tr>
      <w:tr w:rsidR="00723C1F" w:rsidRPr="0038230E" w:rsidTr="00AA69D5">
        <w:trPr>
          <w:trHeight w:val="256"/>
        </w:trPr>
        <w:tc>
          <w:tcPr>
            <w:tcW w:w="5667" w:type="dxa"/>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2. Basic Materials</w:t>
            </w:r>
          </w:p>
        </w:tc>
        <w:tc>
          <w:tcPr>
            <w:tcW w:w="1101" w:type="dxa"/>
            <w:vAlign w:val="bottom"/>
          </w:tcPr>
          <w:p w:rsidR="00723C1F" w:rsidRPr="0038230E" w:rsidRDefault="00723C1F" w:rsidP="0038230E">
            <w:pPr>
              <w:pStyle w:val="a6"/>
              <w:spacing w:before="0" w:beforeAutospacing="0" w:after="0" w:afterAutospacing="0"/>
              <w:jc w:val="both"/>
            </w:pPr>
            <w:r w:rsidRPr="0038230E">
              <w:t>140</w:t>
            </w:r>
          </w:p>
        </w:tc>
        <w:tc>
          <w:tcPr>
            <w:tcW w:w="1489" w:type="dxa"/>
            <w:vAlign w:val="bottom"/>
          </w:tcPr>
          <w:p w:rsidR="00723C1F" w:rsidRPr="0038230E" w:rsidRDefault="00723C1F" w:rsidP="0038230E">
            <w:pPr>
              <w:pStyle w:val="a6"/>
              <w:spacing w:before="0" w:beforeAutospacing="0" w:after="0" w:afterAutospacing="0"/>
              <w:jc w:val="both"/>
            </w:pPr>
            <w:r w:rsidRPr="0038230E">
              <w:t>80</w:t>
            </w:r>
          </w:p>
        </w:tc>
        <w:tc>
          <w:tcPr>
            <w:tcW w:w="1707" w:type="dxa"/>
            <w:vAlign w:val="bottom"/>
          </w:tcPr>
          <w:p w:rsidR="00723C1F" w:rsidRPr="0038230E" w:rsidRDefault="00723C1F" w:rsidP="0038230E">
            <w:pPr>
              <w:pStyle w:val="a6"/>
              <w:spacing w:before="0" w:beforeAutospacing="0" w:after="0" w:afterAutospacing="0"/>
              <w:jc w:val="both"/>
            </w:pPr>
            <w:r w:rsidRPr="0038230E">
              <w:t>60</w:t>
            </w:r>
          </w:p>
        </w:tc>
      </w:tr>
      <w:tr w:rsidR="00723C1F" w:rsidRPr="0038230E" w:rsidTr="00AA69D5">
        <w:trPr>
          <w:trHeight w:val="241"/>
        </w:trPr>
        <w:tc>
          <w:tcPr>
            <w:tcW w:w="5667" w:type="dxa"/>
          </w:tcPr>
          <w:p w:rsidR="00723C1F" w:rsidRPr="00364457" w:rsidRDefault="00723C1F" w:rsidP="0038230E">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Electrical energy for technological purposes</w:t>
            </w:r>
          </w:p>
        </w:tc>
        <w:tc>
          <w:tcPr>
            <w:tcW w:w="1101" w:type="dxa"/>
            <w:vAlign w:val="bottom"/>
          </w:tcPr>
          <w:p w:rsidR="00723C1F" w:rsidRPr="0038230E" w:rsidRDefault="00723C1F" w:rsidP="0038230E">
            <w:pPr>
              <w:pStyle w:val="a6"/>
              <w:spacing w:before="0" w:beforeAutospacing="0" w:after="0" w:afterAutospacing="0"/>
              <w:jc w:val="both"/>
            </w:pPr>
            <w:r w:rsidRPr="0038230E">
              <w:t>100</w:t>
            </w:r>
          </w:p>
        </w:tc>
        <w:tc>
          <w:tcPr>
            <w:tcW w:w="1489" w:type="dxa"/>
            <w:vAlign w:val="bottom"/>
          </w:tcPr>
          <w:p w:rsidR="00723C1F" w:rsidRPr="0038230E" w:rsidRDefault="00723C1F" w:rsidP="0038230E">
            <w:pPr>
              <w:pStyle w:val="a6"/>
              <w:spacing w:before="0" w:beforeAutospacing="0" w:after="0" w:afterAutospacing="0"/>
              <w:jc w:val="both"/>
            </w:pPr>
            <w:r w:rsidRPr="0038230E">
              <w:t>40</w:t>
            </w:r>
          </w:p>
        </w:tc>
        <w:tc>
          <w:tcPr>
            <w:tcW w:w="1707" w:type="dxa"/>
            <w:vAlign w:val="bottom"/>
          </w:tcPr>
          <w:p w:rsidR="00723C1F" w:rsidRPr="0038230E" w:rsidRDefault="00723C1F" w:rsidP="0038230E">
            <w:pPr>
              <w:pStyle w:val="a6"/>
              <w:spacing w:before="0" w:beforeAutospacing="0" w:after="0" w:afterAutospacing="0"/>
              <w:jc w:val="both"/>
            </w:pPr>
            <w:r w:rsidRPr="0038230E">
              <w:t>60</w:t>
            </w:r>
          </w:p>
        </w:tc>
      </w:tr>
      <w:tr w:rsidR="00723C1F" w:rsidRPr="0038230E" w:rsidTr="00AA69D5">
        <w:trPr>
          <w:trHeight w:val="597"/>
        </w:trPr>
        <w:tc>
          <w:tcPr>
            <w:tcW w:w="5667" w:type="dxa"/>
          </w:tcPr>
          <w:p w:rsidR="00723C1F" w:rsidRPr="00364457" w:rsidRDefault="00723C1F" w:rsidP="0038230E">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Total production costs (sum of lines</w:t>
            </w:r>
          </w:p>
        </w:tc>
        <w:tc>
          <w:tcPr>
            <w:tcW w:w="1101" w:type="dxa"/>
            <w:vAlign w:val="bottom"/>
          </w:tcPr>
          <w:p w:rsidR="00723C1F" w:rsidRPr="0038230E" w:rsidRDefault="00723C1F" w:rsidP="0038230E">
            <w:pPr>
              <w:pStyle w:val="a6"/>
              <w:spacing w:before="0" w:beforeAutospacing="0" w:after="0" w:afterAutospacing="0"/>
              <w:jc w:val="both"/>
            </w:pPr>
            <w:r w:rsidRPr="0038230E">
              <w:t>680</w:t>
            </w:r>
          </w:p>
        </w:tc>
        <w:tc>
          <w:tcPr>
            <w:tcW w:w="1489" w:type="dxa"/>
            <w:vAlign w:val="bottom"/>
          </w:tcPr>
          <w:p w:rsidR="00723C1F" w:rsidRPr="0038230E" w:rsidRDefault="00723C1F" w:rsidP="0038230E">
            <w:pPr>
              <w:pStyle w:val="a6"/>
              <w:spacing w:before="0" w:beforeAutospacing="0" w:after="0" w:afterAutospacing="0"/>
              <w:jc w:val="both"/>
            </w:pPr>
            <w:r w:rsidRPr="0038230E">
              <w:t>374</w:t>
            </w:r>
          </w:p>
        </w:tc>
        <w:tc>
          <w:tcPr>
            <w:tcW w:w="1707" w:type="dxa"/>
            <w:vAlign w:val="bottom"/>
          </w:tcPr>
          <w:p w:rsidR="00723C1F" w:rsidRPr="0038230E" w:rsidRDefault="00723C1F" w:rsidP="0038230E">
            <w:pPr>
              <w:pStyle w:val="a6"/>
              <w:spacing w:before="0" w:beforeAutospacing="0" w:after="0" w:afterAutospacing="0"/>
              <w:jc w:val="both"/>
            </w:pPr>
            <w:r w:rsidRPr="0038230E">
              <w:t>306</w:t>
            </w:r>
          </w:p>
        </w:tc>
      </w:tr>
      <w:tr w:rsidR="00723C1F" w:rsidRPr="0038230E" w:rsidTr="00AA69D5">
        <w:trPr>
          <w:trHeight w:val="243"/>
        </w:trPr>
        <w:tc>
          <w:tcPr>
            <w:tcW w:w="5667" w:type="dxa"/>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3-5, 7-9 of the original table)</w:t>
            </w:r>
          </w:p>
        </w:tc>
        <w:tc>
          <w:tcPr>
            <w:tcW w:w="1101" w:type="dxa"/>
            <w:vAlign w:val="bottom"/>
          </w:tcPr>
          <w:p w:rsidR="00723C1F" w:rsidRPr="0038230E" w:rsidRDefault="00723C1F" w:rsidP="0038230E">
            <w:pPr>
              <w:pStyle w:val="a6"/>
              <w:spacing w:before="0" w:beforeAutospacing="0" w:after="0" w:afterAutospacing="0"/>
              <w:jc w:val="both"/>
            </w:pPr>
            <w:r w:rsidRPr="0038230E">
              <w:t>1120</w:t>
            </w:r>
          </w:p>
        </w:tc>
        <w:tc>
          <w:tcPr>
            <w:tcW w:w="1489" w:type="dxa"/>
            <w:vAlign w:val="bottom"/>
          </w:tcPr>
          <w:p w:rsidR="00723C1F" w:rsidRPr="0038230E" w:rsidRDefault="00723C1F" w:rsidP="0038230E">
            <w:pPr>
              <w:pStyle w:val="a6"/>
              <w:spacing w:before="0" w:beforeAutospacing="0" w:after="0" w:afterAutospacing="0"/>
              <w:jc w:val="both"/>
            </w:pPr>
            <w:r w:rsidRPr="0038230E">
              <w:t>614</w:t>
            </w:r>
          </w:p>
        </w:tc>
        <w:tc>
          <w:tcPr>
            <w:tcW w:w="1707" w:type="dxa"/>
            <w:vAlign w:val="bottom"/>
          </w:tcPr>
          <w:p w:rsidR="00723C1F" w:rsidRPr="0038230E" w:rsidRDefault="00723C1F" w:rsidP="0038230E">
            <w:pPr>
              <w:pStyle w:val="a6"/>
              <w:spacing w:before="0" w:beforeAutospacing="0" w:after="0" w:afterAutospacing="0"/>
              <w:jc w:val="both"/>
            </w:pPr>
            <w:r w:rsidRPr="0038230E">
              <w:t>5069</w:t>
            </w:r>
          </w:p>
        </w:tc>
      </w:tr>
      <w:tr w:rsidR="00723C1F" w:rsidRPr="0038230E" w:rsidTr="00AA69D5">
        <w:trPr>
          <w:trHeight w:val="256"/>
        </w:trPr>
        <w:tc>
          <w:tcPr>
            <w:tcW w:w="5667" w:type="dxa"/>
          </w:tcPr>
          <w:p w:rsidR="00723C1F" w:rsidRPr="0038230E" w:rsidRDefault="00723C1F"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Total costs</w:t>
            </w:r>
          </w:p>
        </w:tc>
        <w:tc>
          <w:tcPr>
            <w:tcW w:w="1101" w:type="dxa"/>
            <w:vAlign w:val="bottom"/>
          </w:tcPr>
          <w:p w:rsidR="00723C1F" w:rsidRPr="0038230E" w:rsidRDefault="00723C1F" w:rsidP="0038230E">
            <w:pPr>
              <w:pStyle w:val="a6"/>
              <w:spacing w:before="0" w:beforeAutospacing="0" w:after="0" w:afterAutospacing="0"/>
              <w:jc w:val="both"/>
            </w:pPr>
            <w:r w:rsidRPr="0038230E">
              <w:t>–</w:t>
            </w:r>
          </w:p>
        </w:tc>
        <w:tc>
          <w:tcPr>
            <w:tcW w:w="1489" w:type="dxa"/>
            <w:vAlign w:val="bottom"/>
          </w:tcPr>
          <w:p w:rsidR="00723C1F" w:rsidRPr="0038230E" w:rsidRDefault="00723C1F" w:rsidP="0038230E">
            <w:pPr>
              <w:pStyle w:val="a6"/>
              <w:spacing w:before="0" w:beforeAutospacing="0" w:after="0" w:afterAutospacing="0"/>
              <w:jc w:val="both"/>
            </w:pPr>
            <w:r w:rsidRPr="0038230E">
              <w:t>3,07</w:t>
            </w:r>
          </w:p>
        </w:tc>
        <w:tc>
          <w:tcPr>
            <w:tcW w:w="1707" w:type="dxa"/>
            <w:vAlign w:val="bottom"/>
          </w:tcPr>
          <w:p w:rsidR="00723C1F" w:rsidRPr="0038230E" w:rsidRDefault="00723C1F" w:rsidP="0038230E">
            <w:pPr>
              <w:pStyle w:val="a6"/>
              <w:spacing w:before="0" w:beforeAutospacing="0" w:after="0" w:afterAutospacing="0"/>
              <w:jc w:val="both"/>
            </w:pPr>
            <w:r w:rsidRPr="0038230E">
              <w:t>1,265</w:t>
            </w:r>
          </w:p>
        </w:tc>
      </w:tr>
    </w:tbl>
    <w:p w:rsidR="00FC2934" w:rsidRPr="0038230E" w:rsidRDefault="00FC2934" w:rsidP="0038230E">
      <w:pPr>
        <w:pStyle w:val="a6"/>
        <w:spacing w:before="0" w:beforeAutospacing="0" w:after="0" w:afterAutospacing="0"/>
        <w:ind w:firstLine="708"/>
        <w:jc w:val="both"/>
        <w:rPr>
          <w:b/>
        </w:rPr>
      </w:pPr>
    </w:p>
    <w:p w:rsidR="00014722" w:rsidRPr="00364457" w:rsidRDefault="00014722" w:rsidP="00AB1EDA">
      <w:pPr>
        <w:pStyle w:val="HTML"/>
        <w:ind w:firstLine="91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Example 2. The annual output at the enterprise was 10 000 pcs. Cost per unit of output, tenge:</w:t>
      </w:r>
    </w:p>
    <w:p w:rsidR="00014722" w:rsidRPr="00364457" w:rsidRDefault="00014722" w:rsidP="00AB1EDA">
      <w:pPr>
        <w:pStyle w:val="HTML"/>
        <w:ind w:firstLine="919"/>
        <w:jc w:val="both"/>
        <w:rPr>
          <w:rFonts w:ascii="Times New Roman" w:hAnsi="Times New Roman" w:cs="Times New Roman"/>
          <w:sz w:val="24"/>
          <w:szCs w:val="24"/>
          <w:lang w:val="en-US"/>
        </w:rPr>
      </w:pPr>
    </w:p>
    <w:p w:rsidR="00002014" w:rsidRPr="0038230E" w:rsidRDefault="00014722" w:rsidP="00AB1EDA">
      <w:pPr>
        <w:pStyle w:val="HTML"/>
        <w:ind w:firstLine="91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18 - Structure of costs for production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38"/>
        <w:gridCol w:w="3116"/>
      </w:tblGrid>
      <w:tr w:rsidR="00014722" w:rsidRPr="0038230E" w:rsidTr="00014722">
        <w:trPr>
          <w:trHeight w:val="252"/>
        </w:trPr>
        <w:tc>
          <w:tcPr>
            <w:tcW w:w="6738" w:type="dxa"/>
          </w:tcPr>
          <w:p w:rsidR="00014722" w:rsidRPr="0038230E" w:rsidRDefault="00014722" w:rsidP="00AB1EDA">
            <w:pPr>
              <w:pStyle w:val="HTML"/>
              <w:ind w:firstLine="919"/>
              <w:jc w:val="both"/>
              <w:rPr>
                <w:rFonts w:ascii="Times New Roman" w:hAnsi="Times New Roman" w:cs="Times New Roman"/>
                <w:sz w:val="24"/>
                <w:szCs w:val="24"/>
              </w:rPr>
            </w:pPr>
            <w:r w:rsidRPr="0038230E">
              <w:rPr>
                <w:rFonts w:ascii="Times New Roman" w:hAnsi="Times New Roman" w:cs="Times New Roman"/>
                <w:sz w:val="24"/>
                <w:szCs w:val="24"/>
              </w:rPr>
              <w:t>Cost element</w:t>
            </w:r>
          </w:p>
        </w:tc>
        <w:tc>
          <w:tcPr>
            <w:tcW w:w="3116" w:type="dxa"/>
          </w:tcPr>
          <w:p w:rsidR="00014722" w:rsidRPr="0038230E" w:rsidRDefault="00F160D4" w:rsidP="00AB1EDA">
            <w:pPr>
              <w:pStyle w:val="HTML"/>
              <w:ind w:firstLine="919"/>
              <w:jc w:val="both"/>
              <w:rPr>
                <w:rFonts w:ascii="Times New Roman" w:hAnsi="Times New Roman" w:cs="Times New Roman"/>
                <w:sz w:val="24"/>
                <w:szCs w:val="24"/>
              </w:rPr>
            </w:pPr>
            <w:r w:rsidRPr="0038230E">
              <w:rPr>
                <w:rFonts w:ascii="Times New Roman" w:hAnsi="Times New Roman" w:cs="Times New Roman"/>
                <w:sz w:val="24"/>
                <w:szCs w:val="24"/>
              </w:rPr>
              <w:t>Cost, tenge</w:t>
            </w:r>
          </w:p>
        </w:tc>
      </w:tr>
      <w:tr w:rsidR="00014722" w:rsidRPr="0038230E" w:rsidTr="00014722">
        <w:trPr>
          <w:trHeight w:val="252"/>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Raw materials</w:t>
            </w:r>
          </w:p>
        </w:tc>
        <w:tc>
          <w:tcPr>
            <w:tcW w:w="3116" w:type="dxa"/>
          </w:tcPr>
          <w:p w:rsidR="00014722" w:rsidRPr="0038230E" w:rsidRDefault="00014722" w:rsidP="0038230E">
            <w:pPr>
              <w:pStyle w:val="a6"/>
              <w:spacing w:before="0" w:beforeAutospacing="0" w:after="0" w:afterAutospacing="0"/>
              <w:jc w:val="both"/>
            </w:pPr>
            <w:r w:rsidRPr="0038230E">
              <w:t>40</w:t>
            </w:r>
          </w:p>
        </w:tc>
      </w:tr>
      <w:tr w:rsidR="00014722" w:rsidRPr="0038230E" w:rsidTr="00014722">
        <w:trPr>
          <w:trHeight w:val="239"/>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Auxiliary materials</w:t>
            </w:r>
          </w:p>
        </w:tc>
        <w:tc>
          <w:tcPr>
            <w:tcW w:w="3116" w:type="dxa"/>
          </w:tcPr>
          <w:p w:rsidR="00014722" w:rsidRPr="0038230E" w:rsidRDefault="00014722" w:rsidP="0038230E">
            <w:pPr>
              <w:pStyle w:val="a6"/>
              <w:spacing w:before="0" w:beforeAutospacing="0" w:after="0" w:afterAutospacing="0"/>
              <w:jc w:val="both"/>
            </w:pPr>
            <w:r w:rsidRPr="0038230E">
              <w:t>0,5</w:t>
            </w:r>
          </w:p>
        </w:tc>
      </w:tr>
      <w:tr w:rsidR="00014722" w:rsidRPr="0038230E" w:rsidTr="00014722">
        <w:trPr>
          <w:trHeight w:val="252"/>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Fuel and energy</w:t>
            </w:r>
          </w:p>
        </w:tc>
        <w:tc>
          <w:tcPr>
            <w:tcW w:w="3116" w:type="dxa"/>
          </w:tcPr>
          <w:p w:rsidR="00014722" w:rsidRPr="0038230E" w:rsidRDefault="00014722" w:rsidP="0038230E">
            <w:pPr>
              <w:pStyle w:val="a6"/>
              <w:spacing w:before="0" w:beforeAutospacing="0" w:after="0" w:afterAutospacing="0"/>
              <w:jc w:val="both"/>
            </w:pPr>
            <w:r w:rsidRPr="0038230E">
              <w:t>15</w:t>
            </w:r>
          </w:p>
        </w:tc>
      </w:tr>
      <w:tr w:rsidR="00014722" w:rsidRPr="0038230E" w:rsidTr="00014722">
        <w:trPr>
          <w:trHeight w:val="320"/>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Wages of production workers</w:t>
            </w:r>
          </w:p>
        </w:tc>
        <w:tc>
          <w:tcPr>
            <w:tcW w:w="3116" w:type="dxa"/>
          </w:tcPr>
          <w:p w:rsidR="00014722" w:rsidRPr="0038230E" w:rsidRDefault="00014722" w:rsidP="0038230E">
            <w:pPr>
              <w:pStyle w:val="a6"/>
              <w:spacing w:before="0" w:beforeAutospacing="0" w:after="0" w:afterAutospacing="0"/>
              <w:jc w:val="both"/>
            </w:pPr>
            <w:r w:rsidRPr="0038230E">
              <w:t>10</w:t>
            </w:r>
          </w:p>
        </w:tc>
      </w:tr>
      <w:tr w:rsidR="00014722" w:rsidRPr="0038230E" w:rsidTr="00014722">
        <w:trPr>
          <w:trHeight w:val="252"/>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Deductions for social needs</w:t>
            </w:r>
          </w:p>
        </w:tc>
        <w:tc>
          <w:tcPr>
            <w:tcW w:w="3116" w:type="dxa"/>
          </w:tcPr>
          <w:p w:rsidR="00014722" w:rsidRPr="0038230E" w:rsidRDefault="00014722" w:rsidP="0038230E">
            <w:pPr>
              <w:pStyle w:val="a6"/>
              <w:spacing w:before="0" w:beforeAutospacing="0" w:after="0" w:afterAutospacing="0"/>
              <w:jc w:val="both"/>
            </w:pPr>
            <w:r w:rsidRPr="0038230E">
              <w:t>3,6</w:t>
            </w:r>
          </w:p>
        </w:tc>
      </w:tr>
      <w:tr w:rsidR="00014722" w:rsidRPr="0038230E" w:rsidTr="00014722">
        <w:trPr>
          <w:trHeight w:val="239"/>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General production costs</w:t>
            </w:r>
          </w:p>
        </w:tc>
        <w:tc>
          <w:tcPr>
            <w:tcW w:w="3116" w:type="dxa"/>
          </w:tcPr>
          <w:p w:rsidR="00014722" w:rsidRPr="0038230E" w:rsidRDefault="00014722" w:rsidP="0038230E">
            <w:pPr>
              <w:pStyle w:val="a6"/>
              <w:spacing w:before="0" w:beforeAutospacing="0" w:after="0" w:afterAutospacing="0"/>
              <w:jc w:val="both"/>
            </w:pPr>
            <w:r w:rsidRPr="0038230E">
              <w:t>4,5</w:t>
            </w:r>
          </w:p>
        </w:tc>
      </w:tr>
      <w:tr w:rsidR="00014722" w:rsidRPr="0038230E" w:rsidTr="00014722">
        <w:trPr>
          <w:trHeight w:val="252"/>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General running costs</w:t>
            </w:r>
          </w:p>
        </w:tc>
        <w:tc>
          <w:tcPr>
            <w:tcW w:w="3116" w:type="dxa"/>
          </w:tcPr>
          <w:p w:rsidR="00014722" w:rsidRPr="0038230E" w:rsidRDefault="00014722" w:rsidP="0038230E">
            <w:pPr>
              <w:pStyle w:val="a6"/>
              <w:spacing w:before="0" w:beforeAutospacing="0" w:after="0" w:afterAutospacing="0"/>
              <w:jc w:val="both"/>
            </w:pPr>
            <w:r w:rsidRPr="0038230E">
              <w:t>4,2</w:t>
            </w:r>
          </w:p>
        </w:tc>
      </w:tr>
      <w:tr w:rsidR="00014722" w:rsidRPr="0038230E" w:rsidTr="00014722">
        <w:trPr>
          <w:trHeight w:val="239"/>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Commercial expenses</w:t>
            </w:r>
          </w:p>
        </w:tc>
        <w:tc>
          <w:tcPr>
            <w:tcW w:w="3116" w:type="dxa"/>
          </w:tcPr>
          <w:p w:rsidR="00014722" w:rsidRPr="0038230E" w:rsidRDefault="00014722" w:rsidP="0038230E">
            <w:pPr>
              <w:pStyle w:val="a6"/>
              <w:spacing w:before="0" w:beforeAutospacing="0" w:after="0" w:afterAutospacing="0"/>
              <w:jc w:val="both"/>
            </w:pPr>
            <w:r w:rsidRPr="0038230E">
              <w:t>2,2</w:t>
            </w:r>
          </w:p>
        </w:tc>
      </w:tr>
      <w:tr w:rsidR="00014722" w:rsidRPr="0038230E" w:rsidTr="00014722">
        <w:trPr>
          <w:trHeight w:val="239"/>
        </w:trPr>
        <w:tc>
          <w:tcPr>
            <w:tcW w:w="6738" w:type="dxa"/>
          </w:tcPr>
          <w:p w:rsidR="00014722" w:rsidRPr="0038230E" w:rsidRDefault="00014722" w:rsidP="0038230E">
            <w:pPr>
              <w:pStyle w:val="HTML"/>
              <w:jc w:val="both"/>
              <w:rPr>
                <w:rFonts w:ascii="Times New Roman" w:hAnsi="Times New Roman" w:cs="Times New Roman"/>
                <w:sz w:val="24"/>
                <w:szCs w:val="24"/>
              </w:rPr>
            </w:pPr>
            <w:r w:rsidRPr="0038230E">
              <w:rPr>
                <w:rFonts w:ascii="Times New Roman" w:hAnsi="Times New Roman" w:cs="Times New Roman"/>
                <w:sz w:val="24"/>
                <w:szCs w:val="24"/>
              </w:rPr>
              <w:t>Total</w:t>
            </w:r>
          </w:p>
        </w:tc>
        <w:tc>
          <w:tcPr>
            <w:tcW w:w="3116" w:type="dxa"/>
          </w:tcPr>
          <w:p w:rsidR="00014722" w:rsidRPr="0038230E" w:rsidRDefault="00014722" w:rsidP="0038230E">
            <w:pPr>
              <w:pStyle w:val="a6"/>
              <w:spacing w:before="0" w:beforeAutospacing="0" w:after="0" w:afterAutospacing="0"/>
              <w:jc w:val="both"/>
            </w:pPr>
            <w:r w:rsidRPr="0038230E">
              <w:t>80</w:t>
            </w:r>
          </w:p>
        </w:tc>
      </w:tr>
    </w:tbl>
    <w:p w:rsidR="00AE0F93" w:rsidRPr="0038230E" w:rsidRDefault="00AE0F93" w:rsidP="0038230E">
      <w:pPr>
        <w:pStyle w:val="a6"/>
        <w:spacing w:before="0" w:beforeAutospacing="0" w:after="0" w:afterAutospacing="0"/>
        <w:jc w:val="both"/>
      </w:pP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price of production is 100 tenge / pcs.</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critical output; unit cost of production with an increase in the annual output to 12 000 pcs.</w:t>
      </w:r>
    </w:p>
    <w:p w:rsidR="00AB1EDA" w:rsidRPr="00364457" w:rsidRDefault="00AB1EDA" w:rsidP="00AB1EDA">
      <w:pPr>
        <w:pStyle w:val="HTML"/>
        <w:ind w:firstLine="709"/>
        <w:jc w:val="both"/>
        <w:rPr>
          <w:rFonts w:ascii="Times New Roman" w:hAnsi="Times New Roman" w:cs="Times New Roman"/>
          <w:sz w:val="24"/>
          <w:szCs w:val="24"/>
          <w:lang w:val="en-US"/>
        </w:rPr>
      </w:pPr>
    </w:p>
    <w:p w:rsidR="00F160D4" w:rsidRPr="00364457" w:rsidRDefault="00F160D4" w:rsidP="00B7225E">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first step in solving this problem is the division of costs into a constant and a variable part. To the variable part it is expedient to include the costs for raw materials, materials, technological fuel and energy, and the wages of production workers with deductions for social needs (if a piece-rate wage is used):</w:t>
      </w:r>
    </w:p>
    <w:p w:rsidR="00F160D4" w:rsidRPr="00364457" w:rsidRDefault="009F0B6B"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F160D4" w:rsidRPr="00364457">
        <w:rPr>
          <w:rFonts w:ascii="Times New Roman" w:hAnsi="Times New Roman" w:cs="Times New Roman"/>
          <w:sz w:val="24"/>
          <w:szCs w:val="24"/>
          <w:lang w:val="en-US"/>
        </w:rPr>
        <w:t>Pisd = 40 + 0.5 + 15 + 10 + 3.6 = 69.1 tenge</w:t>
      </w:r>
    </w:p>
    <w:p w:rsidR="00F160D4" w:rsidRPr="0038230E"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To the constant part we will include all other costs, and the sum of them will be determined in terms of the whole output:</w:t>
      </w:r>
    </w:p>
    <w:p w:rsidR="00F160D4" w:rsidRPr="0038230E" w:rsidRDefault="009F0B6B" w:rsidP="00AB1EDA">
      <w:pPr>
        <w:pStyle w:val="HTML"/>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00F160D4" w:rsidRPr="0038230E">
        <w:rPr>
          <w:rFonts w:ascii="Times New Roman" w:hAnsi="Times New Roman" w:cs="Times New Roman"/>
          <w:sz w:val="24"/>
          <w:szCs w:val="24"/>
        </w:rPr>
        <w:t>Fast. Ed. = (4,5 + 4,2 + 2,2) • 10,000 = 109,000 tenge</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Knowing the fixed and variable costs, we will calculate the critical release:</w:t>
      </w:r>
    </w:p>
    <w:p w:rsidR="00F160D4" w:rsidRPr="00364457" w:rsidRDefault="009F0B6B"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F160D4" w:rsidRPr="00364457">
        <w:rPr>
          <w:rFonts w:ascii="Times New Roman" w:hAnsi="Times New Roman" w:cs="Times New Roman"/>
          <w:sz w:val="24"/>
          <w:szCs w:val="24"/>
          <w:lang w:val="en-US"/>
        </w:rPr>
        <w:t>Vcr = 109 000 / (100 - 69.1) = 3528 pcs.</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With such a critical issue, the company is insured against losses even with a significant drop in sales volumes.</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Using the division into fixed and variable costs, we calculate the unit cost of production with an increase in output. We proceed from the fact that the fixed costs do not change. Consequently, with increasing output, only variable costs will increase:</w:t>
      </w:r>
    </w:p>
    <w:p w:rsidR="00F160D4" w:rsidRPr="0038230E" w:rsidRDefault="000A309E" w:rsidP="00AB1EDA">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F160D4" w:rsidRPr="00364457">
        <w:rPr>
          <w:rFonts w:ascii="Times New Roman" w:hAnsi="Times New Roman" w:cs="Times New Roman"/>
          <w:sz w:val="24"/>
          <w:szCs w:val="24"/>
          <w:lang w:val="en-US"/>
        </w:rPr>
        <w:t>PI = 69.1 • 12,000 = 829,200 tenge</w:t>
      </w:r>
    </w:p>
    <w:p w:rsidR="00AE0F93" w:rsidRPr="0038230E" w:rsidRDefault="00AE0F93" w:rsidP="00AB1EDA">
      <w:pPr>
        <w:pStyle w:val="a6"/>
        <w:spacing w:before="0" w:beforeAutospacing="0" w:after="0" w:afterAutospacing="0"/>
        <w:ind w:firstLine="709"/>
        <w:jc w:val="both"/>
        <w:rPr>
          <w:lang w:val="en-US"/>
        </w:rPr>
      </w:pPr>
    </w:p>
    <w:p w:rsidR="00F160D4" w:rsidRPr="00364457" w:rsidRDefault="00F160D4" w:rsidP="00AB1EDA">
      <w:pPr>
        <w:pStyle w:val="HTML"/>
        <w:ind w:firstLine="709"/>
        <w:jc w:val="both"/>
        <w:rPr>
          <w:rFonts w:ascii="Times New Roman" w:hAnsi="Times New Roman" w:cs="Times New Roman"/>
          <w:sz w:val="24"/>
          <w:szCs w:val="24"/>
          <w:lang w:val="en-US"/>
        </w:rPr>
      </w:pPr>
      <w:bookmarkStart w:id="1" w:name="_Toc318460197"/>
      <w:r w:rsidRPr="00364457">
        <w:rPr>
          <w:rFonts w:ascii="Times New Roman" w:hAnsi="Times New Roman" w:cs="Times New Roman"/>
          <w:sz w:val="24"/>
          <w:szCs w:val="24"/>
          <w:lang w:val="en-US"/>
        </w:rPr>
        <w:lastRenderedPageBreak/>
        <w:t>The sum of fixed and variable costs will give us gross costs with an increased output, when dividing by the volume of production, we get the unit cost of production:</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 = (109 000 + 829 200) / 12 000 = 78.18 tenge</w:t>
      </w:r>
    </w:p>
    <w:p w:rsidR="00F160D4" w:rsidRPr="00364457" w:rsidRDefault="00F160D4" w:rsidP="00530B4B">
      <w:pPr>
        <w:pStyle w:val="HTML"/>
        <w:jc w:val="both"/>
        <w:rPr>
          <w:rFonts w:ascii="Times New Roman" w:hAnsi="Times New Roman" w:cs="Times New Roman"/>
          <w:sz w:val="24"/>
          <w:szCs w:val="24"/>
          <w:lang w:val="en-US"/>
        </w:rPr>
      </w:pPr>
    </w:p>
    <w:bookmarkEnd w:id="1"/>
    <w:p w:rsidR="00F160D4" w:rsidRPr="00364457" w:rsidRDefault="00F160D4" w:rsidP="00530B4B">
      <w:pPr>
        <w:pStyle w:val="HTML"/>
        <w:ind w:firstLine="709"/>
        <w:jc w:val="center"/>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solutions</w:t>
      </w:r>
    </w:p>
    <w:p w:rsidR="00F160D4" w:rsidRPr="00364457" w:rsidRDefault="00F160D4" w:rsidP="00AB1EDA">
      <w:pPr>
        <w:pStyle w:val="HTML"/>
        <w:ind w:firstLine="709"/>
        <w:jc w:val="both"/>
        <w:rPr>
          <w:rFonts w:ascii="Times New Roman" w:hAnsi="Times New Roman" w:cs="Times New Roman"/>
          <w:sz w:val="24"/>
          <w:szCs w:val="24"/>
          <w:lang w:val="en-US"/>
        </w:rPr>
      </w:pP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The production capacity of the workshop is 2,000 boxes per month. In the shop one worker works on a circular saw (monthly earnings - 61250 tenge) and two workers crush the boxes manually (monthly earnings of each - 43900 tenge).</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 addition, the staff of the shop has a worker who is engaged in the cleaning of production areas (monthly earnings - 42400 tenge). The shop also includes an electrician, a plumber and a mechanic at 0.25 rates each. The total rate is 47800 tenge.</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For a month, 10 m3 of wood and 100 kg of nails were consumed. The cost of 1 m3 of wood is 51650 tenge. The cost of 1 kg of nails is 510 tenge.</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price of a circular saw is equal to 78500 tenge, the depreciation rate is 12%, the power consumption is 15 kW, the actual working time per month is 160 hours.</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lighting of the shop consumed 400 kW per month, heating and water supply - 5260 tenge. The cost of 1 kWh is 3.15 tenge. The cost of the shop building is 2300 thousand tenge, the depreciation rate is 1.5%.</w:t>
      </w:r>
    </w:p>
    <w:p w:rsidR="00F160D4" w:rsidRPr="00364457"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social tax is 35.6%.</w:t>
      </w:r>
    </w:p>
    <w:p w:rsidR="00F160D4" w:rsidRPr="0038230E" w:rsidRDefault="00F160D4"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Make an estimate of the cost of production.</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xml:space="preserve"> The annual output at the enterprise was 500 pieces. Expenses for the whole issue, tenge:</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Raw materials 36 000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Auxiliary materials 300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Fuel and energy 24 000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Salary 15 000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Deductions for social needs 5 700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General production costs 7,400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General operating expenses 3 000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Commercial expenses 3 600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Total 95,000</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unit price is 200 tenge / pcs.</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Build a break-even schedule and determine the critical issue.</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Calculate the critical issue at an increase in prices to 220 tenge / pcs.</w:t>
      </w:r>
    </w:p>
    <w:p w:rsidR="0038230E" w:rsidRPr="00364457"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Calculate the critical output with an increase in raw material costs by 10%.</w:t>
      </w:r>
    </w:p>
    <w:p w:rsidR="0038230E" w:rsidRPr="0038230E" w:rsidRDefault="0038230E" w:rsidP="00AB1EDA">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Calculate the release, at which profit can be achieved 50 thousand tenge.</w:t>
      </w:r>
    </w:p>
    <w:p w:rsidR="00AE0F93" w:rsidRPr="0038230E" w:rsidRDefault="00AE0F93" w:rsidP="00AB1EDA">
      <w:pPr>
        <w:shd w:val="clear" w:color="auto" w:fill="FFFFFF"/>
        <w:ind w:firstLine="709"/>
        <w:jc w:val="both"/>
        <w:rPr>
          <w:b/>
          <w:iCs/>
          <w:color w:val="000000"/>
          <w:sz w:val="28"/>
          <w:szCs w:val="28"/>
          <w:lang w:val="en-US"/>
        </w:rPr>
      </w:pPr>
    </w:p>
    <w:p w:rsidR="00AE0F93" w:rsidRPr="0038230E" w:rsidRDefault="00AE0F93" w:rsidP="00002014">
      <w:pPr>
        <w:shd w:val="clear" w:color="auto" w:fill="FFFFFF"/>
        <w:jc w:val="both"/>
        <w:rPr>
          <w:b/>
          <w:iCs/>
          <w:color w:val="000000"/>
          <w:sz w:val="28"/>
          <w:szCs w:val="28"/>
          <w:lang w:val="en-US"/>
        </w:rPr>
      </w:pPr>
    </w:p>
    <w:p w:rsidR="009B4A08" w:rsidRPr="00D9347E" w:rsidRDefault="009B4A08" w:rsidP="00D9347E">
      <w:pPr>
        <w:pStyle w:val="HTML"/>
        <w:tabs>
          <w:tab w:val="clear" w:pos="916"/>
        </w:tabs>
        <w:ind w:firstLine="709"/>
        <w:jc w:val="both"/>
        <w:rPr>
          <w:rFonts w:ascii="Times New Roman" w:hAnsi="Times New Roman" w:cs="Times New Roman"/>
          <w:b/>
          <w:sz w:val="24"/>
          <w:szCs w:val="24"/>
          <w:lang w:val="en-US"/>
        </w:rPr>
      </w:pPr>
      <w:r w:rsidRPr="00D9347E">
        <w:rPr>
          <w:rFonts w:ascii="Times New Roman" w:hAnsi="Times New Roman" w:cs="Times New Roman"/>
          <w:b/>
          <w:sz w:val="24"/>
          <w:szCs w:val="24"/>
          <w:lang w:val="en-US"/>
        </w:rPr>
        <w:t>Topic 11. Marketing and production activities of the enterprise</w:t>
      </w:r>
    </w:p>
    <w:p w:rsidR="009B4A08" w:rsidRPr="00D9347E" w:rsidRDefault="009B4A08" w:rsidP="00D9347E">
      <w:pPr>
        <w:pStyle w:val="HTML"/>
        <w:ind w:firstLine="709"/>
        <w:jc w:val="both"/>
        <w:rPr>
          <w:rFonts w:ascii="Times New Roman" w:hAnsi="Times New Roman" w:cs="Times New Roman"/>
          <w:sz w:val="24"/>
          <w:szCs w:val="24"/>
          <w:lang w:val="en-US"/>
        </w:rPr>
      </w:pP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1. Methodological basis of planning.</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2. Strategic planning of the enterprise.</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3. The current plan for the development of the enterprise. Operational and production planning.</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4. Development of a production program.</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5. The content and procedure for developing a business plan.</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6. Production capacity of the enterprise.</w:t>
      </w:r>
    </w:p>
    <w:p w:rsidR="009B4A08" w:rsidRPr="00D9347E" w:rsidRDefault="009B4A08" w:rsidP="00D9347E">
      <w:pPr>
        <w:pStyle w:val="HTML"/>
        <w:ind w:firstLine="709"/>
        <w:jc w:val="both"/>
        <w:rPr>
          <w:rFonts w:ascii="Times New Roman" w:hAnsi="Times New Roman" w:cs="Times New Roman"/>
          <w:sz w:val="24"/>
          <w:szCs w:val="24"/>
          <w:lang w:val="en-US"/>
        </w:rPr>
      </w:pP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The purpose of the lecture is to reveal the essence and content of the marketing and production activities of the enterprise, to determine the order of their development.</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lastRenderedPageBreak/>
        <w:t>Basic concepts on the topic: market, state, households, administrative methods of economic regulation, economic methods of economic regulation, monetary policy, tax policy, economic policy of the state, subjects and objects of state regulation of the economy.</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The main literature: 11, 12, 17, 19, 20, 21.</w:t>
      </w:r>
    </w:p>
    <w:p w:rsidR="009B4A08"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Further reading: 10, 13, 24, 26, 27, 29, 33.</w:t>
      </w:r>
    </w:p>
    <w:p w:rsidR="009B4A08" w:rsidRPr="00D9347E" w:rsidRDefault="009B4A08" w:rsidP="00D9347E">
      <w:pPr>
        <w:pStyle w:val="HTML"/>
        <w:ind w:firstLine="709"/>
        <w:jc w:val="both"/>
        <w:rPr>
          <w:rFonts w:ascii="Times New Roman" w:hAnsi="Times New Roman" w:cs="Times New Roman"/>
          <w:sz w:val="24"/>
          <w:szCs w:val="24"/>
          <w:lang w:val="en-US"/>
        </w:rPr>
      </w:pPr>
    </w:p>
    <w:p w:rsidR="009B4A08"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Example1. Calculate the volume of gross output, if 1000 items were produced at a price of 15000 tenge, the cost of work in process amounted to 150 thousand tenge at the beginning of the year, at the end of the reporting period 2100 thousand tenge.</w:t>
      </w:r>
    </w:p>
    <w:p w:rsidR="001E4C9D" w:rsidRPr="00D9347E" w:rsidRDefault="001E4C9D" w:rsidP="00D9347E">
      <w:pPr>
        <w:pStyle w:val="HTML"/>
        <w:ind w:firstLine="709"/>
        <w:jc w:val="both"/>
        <w:rPr>
          <w:rFonts w:ascii="Times New Roman" w:hAnsi="Times New Roman" w:cs="Times New Roman"/>
          <w:sz w:val="24"/>
          <w:szCs w:val="24"/>
          <w:lang w:val="en-US"/>
        </w:rPr>
      </w:pPr>
    </w:p>
    <w:p w:rsidR="009B4A08" w:rsidRPr="001E4C9D" w:rsidRDefault="009B4A08" w:rsidP="00D9347E">
      <w:pPr>
        <w:pStyle w:val="HTML"/>
        <w:ind w:firstLine="709"/>
        <w:jc w:val="both"/>
        <w:rPr>
          <w:rFonts w:ascii="Times New Roman" w:hAnsi="Times New Roman" w:cs="Times New Roman"/>
          <w:b/>
          <w:sz w:val="24"/>
          <w:szCs w:val="24"/>
          <w:lang w:val="en-US"/>
        </w:rPr>
      </w:pPr>
      <w:r w:rsidRPr="001E4C9D">
        <w:rPr>
          <w:rFonts w:ascii="Times New Roman" w:hAnsi="Times New Roman" w:cs="Times New Roman"/>
          <w:b/>
          <w:sz w:val="24"/>
          <w:szCs w:val="24"/>
          <w:lang w:val="en-US"/>
        </w:rPr>
        <w:t>Decision</w:t>
      </w:r>
    </w:p>
    <w:p w:rsidR="009B4A08" w:rsidRPr="00D9347E" w:rsidRDefault="009B4A08" w:rsidP="001E4C9D">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The gross output for the reporting period will be:</w:t>
      </w:r>
    </w:p>
    <w:p w:rsidR="009B4A08"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1000</w:t>
      </w:r>
      <w:r w:rsidRPr="00D9347E">
        <w:rPr>
          <w:rFonts w:ascii="Times New Roman" w:hAnsi="Times New Roman" w:cs="Times New Roman"/>
          <w:sz w:val="24"/>
          <w:szCs w:val="24"/>
        </w:rPr>
        <w:t>х</w:t>
      </w:r>
      <w:r w:rsidRPr="00D9347E">
        <w:rPr>
          <w:rFonts w:ascii="Times New Roman" w:hAnsi="Times New Roman" w:cs="Times New Roman"/>
          <w:sz w:val="24"/>
          <w:szCs w:val="24"/>
          <w:lang w:val="en-US"/>
        </w:rPr>
        <w:t>15000 + 150000-2100000 = 13050000 tenge</w:t>
      </w:r>
    </w:p>
    <w:p w:rsidR="001E4C9D" w:rsidRPr="00D9347E" w:rsidRDefault="001E4C9D" w:rsidP="00D9347E">
      <w:pPr>
        <w:pStyle w:val="HTML"/>
        <w:ind w:firstLine="709"/>
        <w:jc w:val="both"/>
        <w:rPr>
          <w:rFonts w:ascii="Times New Roman" w:hAnsi="Times New Roman" w:cs="Times New Roman"/>
          <w:sz w:val="24"/>
          <w:szCs w:val="24"/>
          <w:lang w:val="en-US"/>
        </w:rPr>
      </w:pPr>
    </w:p>
    <w:p w:rsidR="009B4A08" w:rsidRPr="00D9347E" w:rsidRDefault="009B4A08" w:rsidP="00D9347E">
      <w:pPr>
        <w:pStyle w:val="HTML"/>
        <w:ind w:firstLine="709"/>
        <w:jc w:val="both"/>
        <w:rPr>
          <w:rFonts w:ascii="Times New Roman" w:hAnsi="Times New Roman" w:cs="Times New Roman"/>
          <w:sz w:val="24"/>
          <w:szCs w:val="24"/>
          <w:lang w:val="en-US"/>
        </w:rPr>
      </w:pPr>
      <w:r w:rsidRPr="001E4C9D">
        <w:rPr>
          <w:rFonts w:ascii="Times New Roman" w:hAnsi="Times New Roman" w:cs="Times New Roman"/>
          <w:b/>
          <w:sz w:val="24"/>
          <w:szCs w:val="24"/>
          <w:lang w:val="en-US"/>
        </w:rPr>
        <w:t>Example 2</w:t>
      </w:r>
      <w:r w:rsidRPr="00D9347E">
        <w:rPr>
          <w:rFonts w:ascii="Times New Roman" w:hAnsi="Times New Roman" w:cs="Times New Roman"/>
          <w:sz w:val="24"/>
          <w:szCs w:val="24"/>
          <w:lang w:val="en-US"/>
        </w:rPr>
        <w:t>. Calculate the volume of products sold based on the data shown in the table.</w:t>
      </w:r>
    </w:p>
    <w:p w:rsidR="009B4A08" w:rsidRPr="00D9347E" w:rsidRDefault="009B4A08" w:rsidP="00D9347E">
      <w:pPr>
        <w:pStyle w:val="HTML"/>
        <w:ind w:firstLine="709"/>
        <w:jc w:val="both"/>
        <w:rPr>
          <w:rFonts w:ascii="Times New Roman" w:hAnsi="Times New Roman" w:cs="Times New Roman"/>
          <w:sz w:val="24"/>
          <w:szCs w:val="24"/>
          <w:lang w:val="en-US"/>
        </w:rPr>
      </w:pPr>
    </w:p>
    <w:p w:rsidR="00C2493D" w:rsidRPr="00D9347E" w:rsidRDefault="009B4A08" w:rsidP="00D9347E">
      <w:pPr>
        <w:pStyle w:val="HTML"/>
        <w:ind w:firstLine="709"/>
        <w:jc w:val="both"/>
        <w:rPr>
          <w:rFonts w:ascii="Times New Roman" w:hAnsi="Times New Roman" w:cs="Times New Roman"/>
          <w:sz w:val="24"/>
          <w:szCs w:val="24"/>
          <w:lang w:val="en-US"/>
        </w:rPr>
      </w:pPr>
      <w:r w:rsidRPr="00D9347E">
        <w:rPr>
          <w:rFonts w:ascii="Times New Roman" w:hAnsi="Times New Roman" w:cs="Times New Roman"/>
          <w:sz w:val="24"/>
          <w:szCs w:val="24"/>
          <w:lang w:val="en-US"/>
        </w:rPr>
        <w:t>Table 19 - Indicators of production activity of the enterprise</w:t>
      </w:r>
    </w:p>
    <w:tbl>
      <w:tblPr>
        <w:tblW w:w="9747" w:type="dxa"/>
        <w:tblBorders>
          <w:top w:val="single" w:sz="4" w:space="0" w:color="auto"/>
          <w:left w:val="single" w:sz="4" w:space="0" w:color="auto"/>
          <w:bottom w:val="single" w:sz="4" w:space="0" w:color="auto"/>
          <w:right w:val="single" w:sz="4" w:space="0" w:color="auto"/>
        </w:tblBorders>
        <w:tblLook w:val="04A0"/>
      </w:tblPr>
      <w:tblGrid>
        <w:gridCol w:w="534"/>
        <w:gridCol w:w="6520"/>
        <w:gridCol w:w="1329"/>
        <w:gridCol w:w="1364"/>
      </w:tblGrid>
      <w:tr w:rsidR="003506D1" w:rsidRPr="001E4C9D" w:rsidTr="00C2493D">
        <w:tc>
          <w:tcPr>
            <w:tcW w:w="534" w:type="dxa"/>
            <w:vMerge w:val="restart"/>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w:t>
            </w:r>
          </w:p>
        </w:tc>
        <w:tc>
          <w:tcPr>
            <w:tcW w:w="6520" w:type="dxa"/>
            <w:vMerge w:val="restart"/>
            <w:tcBorders>
              <w:top w:val="single" w:sz="4" w:space="0" w:color="auto"/>
              <w:left w:val="single" w:sz="4" w:space="0" w:color="auto"/>
              <w:bottom w:val="single" w:sz="4" w:space="0" w:color="auto"/>
              <w:right w:val="single" w:sz="4" w:space="0" w:color="auto"/>
            </w:tcBorders>
            <w:hideMark/>
          </w:tcPr>
          <w:p w:rsidR="003506D1" w:rsidRPr="001E4C9D" w:rsidRDefault="003506D1" w:rsidP="00364457">
            <w:pPr>
              <w:pStyle w:val="HTML"/>
              <w:rPr>
                <w:rFonts w:ascii="Times New Roman" w:hAnsi="Times New Roman" w:cs="Times New Roman"/>
                <w:sz w:val="24"/>
                <w:szCs w:val="24"/>
              </w:rPr>
            </w:pPr>
            <w:r w:rsidRPr="001E4C9D">
              <w:rPr>
                <w:rFonts w:ascii="Times New Roman" w:hAnsi="Times New Roman" w:cs="Times New Roman"/>
                <w:sz w:val="24"/>
                <w:szCs w:val="24"/>
              </w:rPr>
              <w:t>The name of indicators</w:t>
            </w:r>
          </w:p>
          <w:p w:rsidR="003506D1" w:rsidRPr="001E4C9D" w:rsidRDefault="003506D1" w:rsidP="00364457"/>
        </w:tc>
        <w:tc>
          <w:tcPr>
            <w:tcW w:w="2693" w:type="dxa"/>
            <w:gridSpan w:val="2"/>
            <w:tcBorders>
              <w:top w:val="single" w:sz="4" w:space="0" w:color="auto"/>
              <w:left w:val="single" w:sz="4" w:space="0" w:color="auto"/>
              <w:bottom w:val="single" w:sz="4" w:space="0" w:color="auto"/>
              <w:right w:val="single" w:sz="4" w:space="0" w:color="auto"/>
            </w:tcBorders>
            <w:hideMark/>
          </w:tcPr>
          <w:p w:rsidR="003506D1" w:rsidRPr="001E4C9D" w:rsidRDefault="00AC51D0" w:rsidP="00AC51D0">
            <w:pPr>
              <w:pStyle w:val="HTML"/>
              <w:rPr>
                <w:rFonts w:ascii="Times New Roman" w:hAnsi="Times New Roman" w:cs="Times New Roman"/>
                <w:sz w:val="24"/>
                <w:szCs w:val="24"/>
              </w:rPr>
            </w:pPr>
            <w:r w:rsidRPr="001E4C9D">
              <w:rPr>
                <w:rFonts w:ascii="Times New Roman" w:hAnsi="Times New Roman" w:cs="Times New Roman"/>
                <w:sz w:val="24"/>
                <w:szCs w:val="24"/>
              </w:rPr>
              <w:t>Amount, mln. Tenge</w:t>
            </w:r>
          </w:p>
        </w:tc>
      </w:tr>
      <w:tr w:rsidR="003506D1" w:rsidRPr="001E4C9D" w:rsidTr="00364457">
        <w:tc>
          <w:tcPr>
            <w:tcW w:w="534" w:type="dxa"/>
            <w:vMerge/>
            <w:tcBorders>
              <w:top w:val="single" w:sz="4" w:space="0" w:color="auto"/>
              <w:left w:val="single" w:sz="4" w:space="0" w:color="auto"/>
              <w:bottom w:val="single" w:sz="4" w:space="0" w:color="auto"/>
              <w:right w:val="single" w:sz="4" w:space="0" w:color="auto"/>
            </w:tcBorders>
            <w:vAlign w:val="center"/>
            <w:hideMark/>
          </w:tcPr>
          <w:p w:rsidR="003506D1" w:rsidRPr="001E4C9D" w:rsidRDefault="003506D1" w:rsidP="00002014">
            <w:pPr>
              <w:rPr>
                <w:lang w:val="en-US"/>
              </w:rPr>
            </w:pPr>
          </w:p>
        </w:tc>
        <w:tc>
          <w:tcPr>
            <w:tcW w:w="6520" w:type="dxa"/>
            <w:vMerge/>
            <w:tcBorders>
              <w:top w:val="single" w:sz="4" w:space="0" w:color="auto"/>
              <w:left w:val="single" w:sz="4" w:space="0" w:color="auto"/>
              <w:bottom w:val="single" w:sz="4" w:space="0" w:color="auto"/>
              <w:right w:val="single" w:sz="4" w:space="0" w:color="auto"/>
            </w:tcBorders>
            <w:hideMark/>
          </w:tcPr>
          <w:p w:rsidR="003506D1" w:rsidRPr="001E4C9D" w:rsidRDefault="003506D1" w:rsidP="00002014">
            <w:pPr>
              <w:rPr>
                <w:lang w:val="en-US"/>
              </w:rPr>
            </w:pPr>
          </w:p>
        </w:tc>
        <w:tc>
          <w:tcPr>
            <w:tcW w:w="1329" w:type="dxa"/>
            <w:tcBorders>
              <w:top w:val="single" w:sz="4" w:space="0" w:color="auto"/>
              <w:left w:val="single" w:sz="4" w:space="0" w:color="auto"/>
              <w:bottom w:val="single" w:sz="4" w:space="0" w:color="auto"/>
              <w:right w:val="single" w:sz="4" w:space="0" w:color="auto"/>
            </w:tcBorders>
            <w:hideMark/>
          </w:tcPr>
          <w:p w:rsidR="003506D1" w:rsidRPr="001E4C9D" w:rsidRDefault="00AC51D0" w:rsidP="00AC51D0">
            <w:pPr>
              <w:pStyle w:val="HTML"/>
              <w:rPr>
                <w:rFonts w:ascii="Times New Roman" w:hAnsi="Times New Roman" w:cs="Times New Roman"/>
                <w:sz w:val="24"/>
                <w:szCs w:val="24"/>
              </w:rPr>
            </w:pPr>
            <w:r w:rsidRPr="001E4C9D">
              <w:rPr>
                <w:rFonts w:ascii="Times New Roman" w:hAnsi="Times New Roman" w:cs="Times New Roman"/>
                <w:sz w:val="24"/>
                <w:szCs w:val="24"/>
              </w:rPr>
              <w:t>Current period</w:t>
            </w:r>
          </w:p>
        </w:tc>
        <w:tc>
          <w:tcPr>
            <w:tcW w:w="1364" w:type="dxa"/>
            <w:tcBorders>
              <w:top w:val="single" w:sz="4" w:space="0" w:color="auto"/>
              <w:left w:val="single" w:sz="4" w:space="0" w:color="auto"/>
              <w:bottom w:val="single" w:sz="4" w:space="0" w:color="auto"/>
              <w:right w:val="single" w:sz="4" w:space="0" w:color="auto"/>
            </w:tcBorders>
            <w:hideMark/>
          </w:tcPr>
          <w:p w:rsidR="003506D1" w:rsidRPr="001E4C9D" w:rsidRDefault="00AC51D0" w:rsidP="00AC51D0">
            <w:pPr>
              <w:pStyle w:val="HTML"/>
              <w:rPr>
                <w:rFonts w:ascii="Times New Roman" w:hAnsi="Times New Roman" w:cs="Times New Roman"/>
                <w:sz w:val="24"/>
                <w:szCs w:val="24"/>
              </w:rPr>
            </w:pPr>
            <w:r w:rsidRPr="001E4C9D">
              <w:rPr>
                <w:rFonts w:ascii="Times New Roman" w:hAnsi="Times New Roman" w:cs="Times New Roman"/>
                <w:sz w:val="24"/>
                <w:szCs w:val="24"/>
              </w:rPr>
              <w:t>Planning period</w:t>
            </w:r>
          </w:p>
        </w:tc>
      </w:tr>
      <w:tr w:rsidR="003506D1" w:rsidRPr="001E4C9D" w:rsidTr="00C2493D">
        <w:tc>
          <w:tcPr>
            <w:tcW w:w="53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pPr>
              <w:rPr>
                <w:lang w:val="en-US"/>
              </w:rPr>
            </w:pPr>
            <w:r w:rsidRPr="001E4C9D">
              <w:rPr>
                <w:lang w:val="en-US"/>
              </w:rPr>
              <w:t>1</w:t>
            </w:r>
          </w:p>
        </w:tc>
        <w:tc>
          <w:tcPr>
            <w:tcW w:w="6520" w:type="dxa"/>
            <w:tcBorders>
              <w:top w:val="single" w:sz="4" w:space="0" w:color="auto"/>
              <w:left w:val="single" w:sz="4" w:space="0" w:color="auto"/>
              <w:bottom w:val="single" w:sz="4" w:space="0" w:color="auto"/>
              <w:right w:val="single" w:sz="4" w:space="0" w:color="auto"/>
            </w:tcBorders>
            <w:hideMark/>
          </w:tcPr>
          <w:p w:rsidR="003506D1" w:rsidRPr="001E4C9D" w:rsidRDefault="003506D1" w:rsidP="00364457">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The rest of the finished goods in the warehouse at the beginning of the year</w:t>
            </w:r>
          </w:p>
        </w:tc>
        <w:tc>
          <w:tcPr>
            <w:tcW w:w="1329"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pPr>
              <w:rPr>
                <w:lang w:val="en-US"/>
              </w:rPr>
            </w:pPr>
            <w:r w:rsidRPr="001E4C9D">
              <w:rPr>
                <w:lang w:val="en-US"/>
              </w:rPr>
              <w:t>2000</w:t>
            </w:r>
          </w:p>
        </w:tc>
        <w:tc>
          <w:tcPr>
            <w:tcW w:w="136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pPr>
              <w:rPr>
                <w:lang w:val="en-US"/>
              </w:rPr>
            </w:pPr>
            <w:r w:rsidRPr="001E4C9D">
              <w:rPr>
                <w:b/>
                <w:lang w:val="en-US"/>
              </w:rPr>
              <w:t>2200</w:t>
            </w:r>
          </w:p>
        </w:tc>
      </w:tr>
      <w:tr w:rsidR="003506D1" w:rsidRPr="001E4C9D" w:rsidTr="00C2493D">
        <w:tc>
          <w:tcPr>
            <w:tcW w:w="53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pPr>
              <w:rPr>
                <w:lang w:val="en-US"/>
              </w:rPr>
            </w:pPr>
            <w:r w:rsidRPr="001E4C9D">
              <w:rPr>
                <w:lang w:val="en-US"/>
              </w:rPr>
              <w:t>2</w:t>
            </w:r>
          </w:p>
        </w:tc>
        <w:tc>
          <w:tcPr>
            <w:tcW w:w="6520" w:type="dxa"/>
            <w:tcBorders>
              <w:top w:val="single" w:sz="4" w:space="0" w:color="auto"/>
              <w:left w:val="single" w:sz="4" w:space="0" w:color="auto"/>
              <w:bottom w:val="single" w:sz="4" w:space="0" w:color="auto"/>
              <w:right w:val="single" w:sz="4" w:space="0" w:color="auto"/>
            </w:tcBorders>
            <w:hideMark/>
          </w:tcPr>
          <w:p w:rsidR="003506D1" w:rsidRPr="001E4C9D" w:rsidRDefault="003506D1" w:rsidP="00364457">
            <w:pPr>
              <w:pStyle w:val="HTML"/>
              <w:rPr>
                <w:rFonts w:ascii="Times New Roman" w:hAnsi="Times New Roman" w:cs="Times New Roman"/>
                <w:sz w:val="24"/>
                <w:szCs w:val="24"/>
              </w:rPr>
            </w:pPr>
            <w:r w:rsidRPr="001E4C9D">
              <w:rPr>
                <w:rFonts w:ascii="Times New Roman" w:hAnsi="Times New Roman" w:cs="Times New Roman"/>
                <w:sz w:val="24"/>
                <w:szCs w:val="24"/>
              </w:rPr>
              <w:t>Release of commercial products</w:t>
            </w:r>
          </w:p>
        </w:tc>
        <w:tc>
          <w:tcPr>
            <w:tcW w:w="1329"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96000</w:t>
            </w:r>
          </w:p>
        </w:tc>
        <w:tc>
          <w:tcPr>
            <w:tcW w:w="136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100800</w:t>
            </w:r>
          </w:p>
        </w:tc>
      </w:tr>
      <w:tr w:rsidR="003506D1" w:rsidRPr="001E4C9D" w:rsidTr="00C2493D">
        <w:tc>
          <w:tcPr>
            <w:tcW w:w="53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3</w:t>
            </w:r>
          </w:p>
        </w:tc>
        <w:tc>
          <w:tcPr>
            <w:tcW w:w="6520" w:type="dxa"/>
            <w:tcBorders>
              <w:top w:val="single" w:sz="4" w:space="0" w:color="auto"/>
              <w:left w:val="single" w:sz="4" w:space="0" w:color="auto"/>
              <w:bottom w:val="single" w:sz="4" w:space="0" w:color="auto"/>
              <w:right w:val="single" w:sz="4" w:space="0" w:color="auto"/>
            </w:tcBorders>
            <w:hideMark/>
          </w:tcPr>
          <w:p w:rsidR="003506D1" w:rsidRPr="001E4C9D" w:rsidRDefault="003506D1" w:rsidP="00364457">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The rest of finished goods in the warehouse at the end of the year</w:t>
            </w:r>
          </w:p>
        </w:tc>
        <w:tc>
          <w:tcPr>
            <w:tcW w:w="1329"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rPr>
                <w:b/>
              </w:rPr>
              <w:t>2200</w:t>
            </w:r>
          </w:p>
        </w:tc>
        <w:tc>
          <w:tcPr>
            <w:tcW w:w="136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rPr>
                <w:b/>
              </w:rPr>
              <w:t>3745</w:t>
            </w:r>
          </w:p>
        </w:tc>
      </w:tr>
      <w:tr w:rsidR="003506D1" w:rsidRPr="001E4C9D" w:rsidTr="00C2493D">
        <w:tc>
          <w:tcPr>
            <w:tcW w:w="53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4</w:t>
            </w:r>
          </w:p>
        </w:tc>
        <w:tc>
          <w:tcPr>
            <w:tcW w:w="6520" w:type="dxa"/>
            <w:tcBorders>
              <w:top w:val="single" w:sz="4" w:space="0" w:color="auto"/>
              <w:left w:val="single" w:sz="4" w:space="0" w:color="auto"/>
              <w:bottom w:val="single" w:sz="4" w:space="0" w:color="auto"/>
              <w:right w:val="single" w:sz="4" w:space="0" w:color="auto"/>
            </w:tcBorders>
            <w:hideMark/>
          </w:tcPr>
          <w:p w:rsidR="003506D1" w:rsidRPr="001E4C9D" w:rsidRDefault="003506D1" w:rsidP="00364457">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Shipped products for the year</w:t>
            </w:r>
          </w:p>
        </w:tc>
        <w:tc>
          <w:tcPr>
            <w:tcW w:w="1329"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95800</w:t>
            </w:r>
          </w:p>
        </w:tc>
        <w:tc>
          <w:tcPr>
            <w:tcW w:w="1364" w:type="dxa"/>
            <w:tcBorders>
              <w:top w:val="single" w:sz="4" w:space="0" w:color="auto"/>
              <w:left w:val="single" w:sz="4" w:space="0" w:color="auto"/>
              <w:bottom w:val="single" w:sz="4" w:space="0" w:color="auto"/>
              <w:right w:val="single" w:sz="4" w:space="0" w:color="auto"/>
            </w:tcBorders>
            <w:hideMark/>
          </w:tcPr>
          <w:p w:rsidR="003506D1" w:rsidRPr="001E4C9D" w:rsidRDefault="003506D1" w:rsidP="00002014">
            <w:r w:rsidRPr="001E4C9D">
              <w:t>99255</w:t>
            </w:r>
          </w:p>
        </w:tc>
      </w:tr>
      <w:tr w:rsidR="00F5703C" w:rsidRPr="001E4C9D" w:rsidTr="00C2493D">
        <w:tc>
          <w:tcPr>
            <w:tcW w:w="534" w:type="dxa"/>
            <w:tcBorders>
              <w:top w:val="single" w:sz="4" w:space="0" w:color="auto"/>
              <w:left w:val="single" w:sz="4" w:space="0" w:color="auto"/>
              <w:bottom w:val="single" w:sz="4" w:space="0" w:color="auto"/>
              <w:right w:val="single" w:sz="4" w:space="0" w:color="auto"/>
            </w:tcBorders>
            <w:hideMark/>
          </w:tcPr>
          <w:p w:rsidR="006900C1" w:rsidRPr="001E4C9D" w:rsidRDefault="00F5703C" w:rsidP="00002014">
            <w:r w:rsidRPr="001E4C9D">
              <w:t>5</w:t>
            </w:r>
          </w:p>
        </w:tc>
        <w:tc>
          <w:tcPr>
            <w:tcW w:w="6520" w:type="dxa"/>
            <w:tcBorders>
              <w:top w:val="single" w:sz="4" w:space="0" w:color="auto"/>
              <w:left w:val="single" w:sz="4" w:space="0" w:color="auto"/>
              <w:bottom w:val="single" w:sz="4" w:space="0" w:color="auto"/>
              <w:right w:val="single" w:sz="4" w:space="0" w:color="auto"/>
            </w:tcBorders>
            <w:hideMark/>
          </w:tcPr>
          <w:p w:rsidR="003506D1" w:rsidRPr="001E4C9D" w:rsidRDefault="003506D1" w:rsidP="003506D1">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The rest of the goods shipped to customers:</w:t>
            </w:r>
          </w:p>
          <w:p w:rsidR="003506D1" w:rsidRPr="001E4C9D" w:rsidRDefault="003506D1" w:rsidP="003506D1">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For the beginning of the year</w:t>
            </w:r>
          </w:p>
          <w:p w:rsidR="006900C1" w:rsidRPr="001E4C9D" w:rsidRDefault="003506D1" w:rsidP="003506D1">
            <w:pPr>
              <w:pStyle w:val="HTML"/>
              <w:rPr>
                <w:rFonts w:ascii="Times New Roman" w:hAnsi="Times New Roman" w:cs="Times New Roman"/>
                <w:sz w:val="24"/>
                <w:szCs w:val="24"/>
                <w:lang w:val="en-US"/>
              </w:rPr>
            </w:pPr>
            <w:r w:rsidRPr="001E4C9D">
              <w:rPr>
                <w:rFonts w:ascii="Times New Roman" w:hAnsi="Times New Roman" w:cs="Times New Roman"/>
                <w:sz w:val="24"/>
                <w:szCs w:val="24"/>
                <w:lang w:val="en-US"/>
              </w:rPr>
              <w:t>At the end of the year</w:t>
            </w:r>
          </w:p>
        </w:tc>
        <w:tc>
          <w:tcPr>
            <w:tcW w:w="1329" w:type="dxa"/>
            <w:tcBorders>
              <w:top w:val="single" w:sz="4" w:space="0" w:color="auto"/>
              <w:left w:val="single" w:sz="4" w:space="0" w:color="auto"/>
              <w:bottom w:val="single" w:sz="4" w:space="0" w:color="auto"/>
              <w:right w:val="single" w:sz="4" w:space="0" w:color="auto"/>
            </w:tcBorders>
            <w:hideMark/>
          </w:tcPr>
          <w:p w:rsidR="00F5703C" w:rsidRPr="001E4C9D" w:rsidRDefault="00F5703C" w:rsidP="00002014">
            <w:pPr>
              <w:jc w:val="center"/>
              <w:rPr>
                <w:lang w:val="en-US"/>
              </w:rPr>
            </w:pPr>
            <w:r w:rsidRPr="001E4C9D">
              <w:rPr>
                <w:lang w:val="en-US"/>
              </w:rPr>
              <w:t> </w:t>
            </w:r>
          </w:p>
          <w:p w:rsidR="00F5703C" w:rsidRPr="001E4C9D" w:rsidRDefault="00F5703C" w:rsidP="00002014">
            <w:r w:rsidRPr="001E4C9D">
              <w:t>4450</w:t>
            </w:r>
          </w:p>
          <w:p w:rsidR="006900C1" w:rsidRPr="001E4C9D" w:rsidRDefault="00F5703C" w:rsidP="00002014">
            <w:r w:rsidRPr="001E4C9D">
              <w:t>5000</w:t>
            </w:r>
          </w:p>
        </w:tc>
        <w:tc>
          <w:tcPr>
            <w:tcW w:w="1364" w:type="dxa"/>
            <w:tcBorders>
              <w:top w:val="single" w:sz="4" w:space="0" w:color="auto"/>
              <w:left w:val="single" w:sz="4" w:space="0" w:color="auto"/>
              <w:bottom w:val="single" w:sz="4" w:space="0" w:color="auto"/>
              <w:right w:val="single" w:sz="4" w:space="0" w:color="auto"/>
            </w:tcBorders>
            <w:hideMark/>
          </w:tcPr>
          <w:p w:rsidR="00F5703C" w:rsidRPr="001E4C9D" w:rsidRDefault="00F5703C" w:rsidP="00002014">
            <w:pPr>
              <w:jc w:val="center"/>
            </w:pPr>
            <w:r w:rsidRPr="001E4C9D">
              <w:t> </w:t>
            </w:r>
          </w:p>
          <w:p w:rsidR="00F5703C" w:rsidRPr="001E4C9D" w:rsidRDefault="00F5703C" w:rsidP="00002014">
            <w:r w:rsidRPr="001E4C9D">
              <w:rPr>
                <w:b/>
              </w:rPr>
              <w:t>5000</w:t>
            </w:r>
          </w:p>
          <w:p w:rsidR="006900C1" w:rsidRPr="001E4C9D" w:rsidRDefault="00F5703C" w:rsidP="00002014">
            <w:r w:rsidRPr="001E4C9D">
              <w:t>7155</w:t>
            </w:r>
          </w:p>
        </w:tc>
      </w:tr>
      <w:tr w:rsidR="00F5703C" w:rsidRPr="001E4C9D" w:rsidTr="00C2493D">
        <w:tc>
          <w:tcPr>
            <w:tcW w:w="534" w:type="dxa"/>
            <w:tcBorders>
              <w:top w:val="single" w:sz="4" w:space="0" w:color="auto"/>
              <w:left w:val="single" w:sz="4" w:space="0" w:color="auto"/>
              <w:bottom w:val="single" w:sz="4" w:space="0" w:color="auto"/>
              <w:right w:val="single" w:sz="4" w:space="0" w:color="auto"/>
            </w:tcBorders>
            <w:hideMark/>
          </w:tcPr>
          <w:p w:rsidR="006900C1" w:rsidRPr="001E4C9D" w:rsidRDefault="00F5703C" w:rsidP="00002014">
            <w:r w:rsidRPr="001E4C9D">
              <w:t>6</w:t>
            </w:r>
          </w:p>
        </w:tc>
        <w:tc>
          <w:tcPr>
            <w:tcW w:w="6520" w:type="dxa"/>
            <w:tcBorders>
              <w:top w:val="single" w:sz="4" w:space="0" w:color="auto"/>
              <w:left w:val="single" w:sz="4" w:space="0" w:color="auto"/>
              <w:bottom w:val="single" w:sz="4" w:space="0" w:color="auto"/>
              <w:right w:val="single" w:sz="4" w:space="0" w:color="auto"/>
            </w:tcBorders>
            <w:hideMark/>
          </w:tcPr>
          <w:p w:rsidR="006900C1" w:rsidRPr="001E4C9D" w:rsidRDefault="003506D1" w:rsidP="003506D1">
            <w:pPr>
              <w:pStyle w:val="HTML"/>
              <w:rPr>
                <w:rFonts w:ascii="Times New Roman" w:hAnsi="Times New Roman" w:cs="Times New Roman"/>
                <w:sz w:val="24"/>
                <w:szCs w:val="24"/>
              </w:rPr>
            </w:pPr>
            <w:r w:rsidRPr="001E4C9D">
              <w:rPr>
                <w:rFonts w:ascii="Times New Roman" w:hAnsi="Times New Roman" w:cs="Times New Roman"/>
                <w:sz w:val="24"/>
                <w:szCs w:val="24"/>
              </w:rPr>
              <w:t>Implemented products</w:t>
            </w:r>
          </w:p>
        </w:tc>
        <w:tc>
          <w:tcPr>
            <w:tcW w:w="1329" w:type="dxa"/>
            <w:tcBorders>
              <w:top w:val="single" w:sz="4" w:space="0" w:color="auto"/>
              <w:left w:val="single" w:sz="4" w:space="0" w:color="auto"/>
              <w:bottom w:val="single" w:sz="4" w:space="0" w:color="auto"/>
              <w:right w:val="single" w:sz="4" w:space="0" w:color="auto"/>
            </w:tcBorders>
            <w:hideMark/>
          </w:tcPr>
          <w:p w:rsidR="006900C1" w:rsidRPr="001E4C9D" w:rsidRDefault="00F5703C" w:rsidP="00002014">
            <w:r w:rsidRPr="001E4C9D">
              <w:rPr>
                <w:b/>
              </w:rPr>
              <w:t>95250</w:t>
            </w:r>
          </w:p>
        </w:tc>
        <w:tc>
          <w:tcPr>
            <w:tcW w:w="1364" w:type="dxa"/>
            <w:tcBorders>
              <w:top w:val="single" w:sz="4" w:space="0" w:color="auto"/>
              <w:left w:val="single" w:sz="4" w:space="0" w:color="auto"/>
              <w:bottom w:val="single" w:sz="4" w:space="0" w:color="auto"/>
              <w:right w:val="single" w:sz="4" w:space="0" w:color="auto"/>
            </w:tcBorders>
            <w:hideMark/>
          </w:tcPr>
          <w:p w:rsidR="006900C1" w:rsidRPr="001E4C9D" w:rsidRDefault="00F5703C" w:rsidP="00002014">
            <w:r w:rsidRPr="001E4C9D">
              <w:rPr>
                <w:b/>
              </w:rPr>
              <w:t>97100</w:t>
            </w:r>
          </w:p>
        </w:tc>
      </w:tr>
    </w:tbl>
    <w:p w:rsidR="00F5703C" w:rsidRPr="00955CAF" w:rsidRDefault="00F5703C" w:rsidP="00002014">
      <w:pPr>
        <w:tabs>
          <w:tab w:val="left" w:pos="8100"/>
        </w:tabs>
        <w:ind w:firstLine="720"/>
        <w:jc w:val="both"/>
        <w:rPr>
          <w:sz w:val="28"/>
          <w:szCs w:val="28"/>
        </w:rPr>
      </w:pPr>
      <w:r w:rsidRPr="00955CAF">
        <w:rPr>
          <w:sz w:val="28"/>
          <w:szCs w:val="28"/>
        </w:rPr>
        <w:t xml:space="preserve"> </w:t>
      </w:r>
      <w:r w:rsidRPr="00955CAF">
        <w:rPr>
          <w:sz w:val="28"/>
          <w:szCs w:val="28"/>
        </w:rPr>
        <w:tab/>
      </w:r>
    </w:p>
    <w:p w:rsidR="00AC51D0" w:rsidRPr="001E4C9D" w:rsidRDefault="00AC51D0" w:rsidP="001E4C9D">
      <w:pPr>
        <w:pStyle w:val="HTML"/>
        <w:ind w:firstLine="709"/>
        <w:jc w:val="both"/>
        <w:rPr>
          <w:rFonts w:ascii="Times New Roman" w:hAnsi="Times New Roman" w:cs="Times New Roman"/>
          <w:b/>
          <w:sz w:val="24"/>
          <w:szCs w:val="24"/>
        </w:rPr>
      </w:pPr>
      <w:r w:rsidRPr="001E4C9D">
        <w:rPr>
          <w:rFonts w:ascii="Times New Roman" w:hAnsi="Times New Roman" w:cs="Times New Roman"/>
          <w:b/>
          <w:sz w:val="24"/>
          <w:szCs w:val="24"/>
        </w:rPr>
        <w:t>Decision</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1. The balance of finished goods in the warehouse at the end of the current period (the beginning of the planning period):</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million tenge</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2. Implemented products:</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in the current period</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million tenge</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the planning period</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million tenge</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 </w:t>
      </w: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Tasks for independent solutions</w:t>
      </w:r>
    </w:p>
    <w:p w:rsidR="00AC51D0" w:rsidRPr="001E4C9D" w:rsidRDefault="00AC51D0" w:rsidP="001E4C9D">
      <w:pPr>
        <w:pStyle w:val="HTML"/>
        <w:ind w:firstLine="709"/>
        <w:jc w:val="both"/>
        <w:rPr>
          <w:rFonts w:ascii="Times New Roman" w:hAnsi="Times New Roman" w:cs="Times New Roman"/>
          <w:sz w:val="24"/>
          <w:szCs w:val="24"/>
          <w:lang w:val="en-US"/>
        </w:rPr>
      </w:pPr>
    </w:p>
    <w:p w:rsidR="00AC51D0"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b/>
          <w:sz w:val="24"/>
          <w:szCs w:val="24"/>
          <w:lang w:val="en-US"/>
        </w:rPr>
        <w:t>Task 1.</w:t>
      </w:r>
      <w:r w:rsidRPr="001E4C9D">
        <w:rPr>
          <w:rFonts w:ascii="Times New Roman" w:hAnsi="Times New Roman" w:cs="Times New Roman"/>
          <w:sz w:val="24"/>
          <w:szCs w:val="24"/>
          <w:lang w:val="en-US"/>
        </w:rPr>
        <w:t xml:space="preserve"> Determine the percentage of implementation of the plan by volume of output and by assortment based on the data given in the table</w:t>
      </w:r>
    </w:p>
    <w:p w:rsidR="00AC51D0" w:rsidRPr="001E4C9D" w:rsidRDefault="00AC51D0" w:rsidP="001E4C9D">
      <w:pPr>
        <w:pStyle w:val="HTML"/>
        <w:ind w:firstLine="709"/>
        <w:jc w:val="both"/>
        <w:rPr>
          <w:rFonts w:ascii="Times New Roman" w:hAnsi="Times New Roman" w:cs="Times New Roman"/>
          <w:sz w:val="24"/>
          <w:szCs w:val="24"/>
          <w:lang w:val="en-US"/>
        </w:rPr>
      </w:pPr>
    </w:p>
    <w:p w:rsidR="00C2493D" w:rsidRPr="001E4C9D" w:rsidRDefault="00AC51D0" w:rsidP="001E4C9D">
      <w:pPr>
        <w:pStyle w:val="HTML"/>
        <w:ind w:firstLine="709"/>
        <w:jc w:val="both"/>
        <w:rPr>
          <w:rFonts w:ascii="Times New Roman" w:hAnsi="Times New Roman" w:cs="Times New Roman"/>
          <w:sz w:val="24"/>
          <w:szCs w:val="24"/>
          <w:lang w:val="en-US"/>
        </w:rPr>
      </w:pPr>
      <w:r w:rsidRPr="001E4C9D">
        <w:rPr>
          <w:rFonts w:ascii="Times New Roman" w:hAnsi="Times New Roman" w:cs="Times New Roman"/>
          <w:sz w:val="24"/>
          <w:szCs w:val="24"/>
          <w:lang w:val="en-US"/>
        </w:rPr>
        <w:t>Table 20 - Implementation of the plan by volume of output and by assortment</w:t>
      </w:r>
    </w:p>
    <w:tbl>
      <w:tblPr>
        <w:tblW w:w="0" w:type="auto"/>
        <w:tblBorders>
          <w:top w:val="single" w:sz="4" w:space="0" w:color="auto"/>
          <w:left w:val="single" w:sz="4" w:space="0" w:color="auto"/>
          <w:bottom w:val="single" w:sz="4" w:space="0" w:color="auto"/>
          <w:right w:val="single" w:sz="4" w:space="0" w:color="auto"/>
        </w:tblBorders>
        <w:tblLook w:val="04A0"/>
      </w:tblPr>
      <w:tblGrid>
        <w:gridCol w:w="3277"/>
        <w:gridCol w:w="3277"/>
        <w:gridCol w:w="3278"/>
      </w:tblGrid>
      <w:tr w:rsidR="00F5703C" w:rsidRPr="00D153B8" w:rsidTr="006900C1">
        <w:tc>
          <w:tcPr>
            <w:tcW w:w="3277" w:type="dxa"/>
            <w:vMerge w:val="restart"/>
            <w:tcBorders>
              <w:top w:val="single" w:sz="4" w:space="0" w:color="auto"/>
              <w:left w:val="single" w:sz="4" w:space="0" w:color="auto"/>
              <w:bottom w:val="single" w:sz="4" w:space="0" w:color="auto"/>
              <w:right w:val="single" w:sz="4" w:space="0" w:color="auto"/>
            </w:tcBorders>
            <w:hideMark/>
          </w:tcPr>
          <w:p w:rsidR="00AC51D0" w:rsidRDefault="00AC51D0" w:rsidP="00AC51D0">
            <w:pPr>
              <w:pStyle w:val="HTML"/>
            </w:pPr>
            <w:r>
              <w:t>product name</w:t>
            </w:r>
          </w:p>
          <w:p w:rsidR="006900C1" w:rsidRPr="00D153B8" w:rsidRDefault="006900C1" w:rsidP="00002014">
            <w:pPr>
              <w:jc w:val="center"/>
            </w:pPr>
          </w:p>
        </w:tc>
        <w:tc>
          <w:tcPr>
            <w:tcW w:w="6555" w:type="dxa"/>
            <w:gridSpan w:val="2"/>
            <w:tcBorders>
              <w:top w:val="single" w:sz="4" w:space="0" w:color="auto"/>
              <w:left w:val="single" w:sz="4" w:space="0" w:color="auto"/>
              <w:bottom w:val="single" w:sz="4" w:space="0" w:color="auto"/>
              <w:right w:val="single" w:sz="4" w:space="0" w:color="auto"/>
            </w:tcBorders>
            <w:hideMark/>
          </w:tcPr>
          <w:p w:rsidR="00AC51D0" w:rsidRDefault="00AC51D0" w:rsidP="00AC51D0">
            <w:pPr>
              <w:pStyle w:val="HTML"/>
            </w:pPr>
            <w:r>
              <w:t>Issue, thousand tenge</w:t>
            </w:r>
          </w:p>
          <w:p w:rsidR="006900C1" w:rsidRPr="00D153B8" w:rsidRDefault="006900C1" w:rsidP="00002014">
            <w:pPr>
              <w:jc w:val="center"/>
            </w:pPr>
          </w:p>
        </w:tc>
      </w:tr>
      <w:tr w:rsidR="00F5703C" w:rsidRPr="00D153B8" w:rsidTr="006900C1">
        <w:tc>
          <w:tcPr>
            <w:tcW w:w="0" w:type="auto"/>
            <w:vMerge/>
            <w:tcBorders>
              <w:top w:val="single" w:sz="4" w:space="0" w:color="auto"/>
              <w:left w:val="single" w:sz="4" w:space="0" w:color="auto"/>
              <w:bottom w:val="single" w:sz="4" w:space="0" w:color="auto"/>
              <w:right w:val="single" w:sz="4" w:space="0" w:color="auto"/>
            </w:tcBorders>
            <w:vAlign w:val="center"/>
            <w:hideMark/>
          </w:tcPr>
          <w:p w:rsidR="00F5703C" w:rsidRPr="00D153B8" w:rsidRDefault="00F5703C" w:rsidP="00002014"/>
        </w:tc>
        <w:tc>
          <w:tcPr>
            <w:tcW w:w="3277" w:type="dxa"/>
            <w:tcBorders>
              <w:top w:val="single" w:sz="4" w:space="0" w:color="auto"/>
              <w:left w:val="single" w:sz="4" w:space="0" w:color="auto"/>
              <w:bottom w:val="single" w:sz="4" w:space="0" w:color="auto"/>
              <w:right w:val="single" w:sz="4" w:space="0" w:color="auto"/>
            </w:tcBorders>
            <w:hideMark/>
          </w:tcPr>
          <w:p w:rsidR="006900C1" w:rsidRPr="00AC51D0" w:rsidRDefault="00AC51D0" w:rsidP="00AC51D0">
            <w:pPr>
              <w:pStyle w:val="HTML"/>
              <w:jc w:val="center"/>
            </w:pPr>
            <w:r>
              <w:t>Plan</w:t>
            </w:r>
          </w:p>
        </w:tc>
        <w:tc>
          <w:tcPr>
            <w:tcW w:w="3278" w:type="dxa"/>
            <w:tcBorders>
              <w:top w:val="single" w:sz="4" w:space="0" w:color="auto"/>
              <w:left w:val="single" w:sz="4" w:space="0" w:color="auto"/>
              <w:bottom w:val="single" w:sz="4" w:space="0" w:color="auto"/>
              <w:right w:val="single" w:sz="4" w:space="0" w:color="auto"/>
            </w:tcBorders>
            <w:hideMark/>
          </w:tcPr>
          <w:p w:rsidR="006900C1" w:rsidRPr="00AC51D0" w:rsidRDefault="00AC51D0" w:rsidP="00AC51D0">
            <w:pPr>
              <w:pStyle w:val="HTML"/>
              <w:jc w:val="center"/>
            </w:pPr>
            <w:r>
              <w:t>fact</w:t>
            </w:r>
          </w:p>
        </w:tc>
      </w:tr>
      <w:tr w:rsidR="00F5703C" w:rsidRPr="00D153B8" w:rsidTr="006900C1">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А</w:t>
            </w:r>
          </w:p>
        </w:tc>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958</w:t>
            </w:r>
          </w:p>
        </w:tc>
        <w:tc>
          <w:tcPr>
            <w:tcW w:w="3278"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921</w:t>
            </w:r>
          </w:p>
        </w:tc>
      </w:tr>
      <w:tr w:rsidR="00F5703C" w:rsidRPr="00D153B8" w:rsidTr="006900C1">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Б</w:t>
            </w:r>
          </w:p>
        </w:tc>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843</w:t>
            </w:r>
          </w:p>
        </w:tc>
        <w:tc>
          <w:tcPr>
            <w:tcW w:w="3278"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868</w:t>
            </w:r>
          </w:p>
        </w:tc>
      </w:tr>
      <w:tr w:rsidR="00F5703C" w:rsidRPr="00D153B8" w:rsidTr="006900C1">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lastRenderedPageBreak/>
              <w:t>В</w:t>
            </w:r>
          </w:p>
        </w:tc>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457</w:t>
            </w:r>
          </w:p>
        </w:tc>
        <w:tc>
          <w:tcPr>
            <w:tcW w:w="3278"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457</w:t>
            </w:r>
          </w:p>
        </w:tc>
      </w:tr>
      <w:tr w:rsidR="00F5703C" w:rsidRPr="00D153B8" w:rsidTr="006900C1">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Г</w:t>
            </w:r>
          </w:p>
        </w:tc>
        <w:tc>
          <w:tcPr>
            <w:tcW w:w="3277"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 </w:t>
            </w:r>
          </w:p>
        </w:tc>
        <w:tc>
          <w:tcPr>
            <w:tcW w:w="3278" w:type="dxa"/>
            <w:tcBorders>
              <w:top w:val="single" w:sz="4" w:space="0" w:color="auto"/>
              <w:left w:val="single" w:sz="4" w:space="0" w:color="auto"/>
              <w:bottom w:val="single" w:sz="4" w:space="0" w:color="auto"/>
              <w:right w:val="single" w:sz="4" w:space="0" w:color="auto"/>
            </w:tcBorders>
            <w:hideMark/>
          </w:tcPr>
          <w:p w:rsidR="006900C1" w:rsidRPr="00D153B8" w:rsidRDefault="00F5703C" w:rsidP="00002014">
            <w:pPr>
              <w:jc w:val="center"/>
            </w:pPr>
            <w:r w:rsidRPr="00D153B8">
              <w:t>213</w:t>
            </w:r>
          </w:p>
        </w:tc>
      </w:tr>
    </w:tbl>
    <w:p w:rsidR="00F5703C" w:rsidRPr="00955CAF" w:rsidRDefault="00F5703C" w:rsidP="00002014">
      <w:pPr>
        <w:jc w:val="both"/>
        <w:rPr>
          <w:sz w:val="28"/>
          <w:szCs w:val="28"/>
        </w:rPr>
      </w:pPr>
      <w:r w:rsidRPr="00955CAF">
        <w:rPr>
          <w:sz w:val="28"/>
          <w:szCs w:val="28"/>
        </w:rPr>
        <w:t> </w:t>
      </w:r>
    </w:p>
    <w:p w:rsidR="001824C6" w:rsidRPr="000664F4"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The main products of the enterprise are planned in the amount of 5200 thousand tenge, services of industrial character - 480 thousand tenge. The cost of semi-finished products will make 500 thousand tenge in the planned period, 50% of them for own production. The amount of work in progress at the end of the period will be 380 thousand tenge leftovers of finished goods in the warehouse at the beginning of the period - 800 thousand tenge, at the end of the period - 300 thousand tenge. Determine the volume of realized, gross and net production of the enterprise, if it is known that the cost of material inputs is 55% of the commodity output.</w:t>
      </w:r>
    </w:p>
    <w:p w:rsidR="00F5703C" w:rsidRPr="000664F4" w:rsidRDefault="00F5703C" w:rsidP="000664F4">
      <w:pPr>
        <w:tabs>
          <w:tab w:val="left" w:pos="720"/>
        </w:tabs>
        <w:ind w:firstLine="709"/>
        <w:jc w:val="both"/>
        <w:rPr>
          <w:lang w:val="en-US"/>
        </w:rPr>
      </w:pPr>
      <w:r w:rsidRPr="000664F4">
        <w:rPr>
          <w:lang w:val="en-US"/>
        </w:rPr>
        <w:t> </w:t>
      </w:r>
    </w:p>
    <w:p w:rsidR="001824C6" w:rsidRPr="00364457"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1</w:t>
      </w:r>
      <w:r w:rsidRPr="00364457">
        <w:rPr>
          <w:rFonts w:ascii="Times New Roman" w:hAnsi="Times New Roman" w:cs="Times New Roman"/>
          <w:sz w:val="24"/>
          <w:szCs w:val="24"/>
          <w:lang w:val="en-US"/>
        </w:rPr>
        <w:t>. Calculate the production capacity of the enterprise, if there were 20 machines available as of 01.01, in April 5 machines were purchased, the productivity of which is 5% higher than the current ones. The productivity of operating machines is 300 pieces per shift. The operating mode of the enterprise is 1 shift. The number of working days is 256.</w:t>
      </w:r>
    </w:p>
    <w:p w:rsidR="000664F4" w:rsidRPr="00364457" w:rsidRDefault="000664F4" w:rsidP="000664F4">
      <w:pPr>
        <w:pStyle w:val="HTML"/>
        <w:ind w:firstLine="709"/>
        <w:jc w:val="both"/>
        <w:rPr>
          <w:rFonts w:ascii="Times New Roman" w:hAnsi="Times New Roman" w:cs="Times New Roman"/>
          <w:b/>
          <w:sz w:val="24"/>
          <w:szCs w:val="24"/>
          <w:lang w:val="en-US"/>
        </w:rPr>
      </w:pPr>
    </w:p>
    <w:p w:rsidR="001824C6" w:rsidRPr="00364457" w:rsidRDefault="001824C6" w:rsidP="000664F4">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1824C6" w:rsidRPr="000664F4"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maximum possible output of products on operating machines:</w:t>
      </w:r>
    </w:p>
    <w:p w:rsidR="001824C6" w:rsidRPr="00364457" w:rsidRDefault="00447CE0"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    </w:t>
      </w:r>
      <w:r w:rsidR="001824C6" w:rsidRPr="00364457">
        <w:rPr>
          <w:rFonts w:ascii="Times New Roman" w:hAnsi="Times New Roman" w:cs="Times New Roman"/>
          <w:sz w:val="24"/>
          <w:szCs w:val="24"/>
          <w:lang w:val="en-US"/>
        </w:rPr>
        <w:t>thousand items / year</w:t>
      </w:r>
    </w:p>
    <w:p w:rsidR="001824C6" w:rsidRPr="00364457"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The maximum possible output of products on new machines:</w:t>
      </w:r>
    </w:p>
    <w:p w:rsidR="001824C6" w:rsidRPr="00364457"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447CE0" w:rsidRPr="00364457">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thousand items / year</w:t>
      </w:r>
    </w:p>
    <w:p w:rsidR="001824C6" w:rsidRPr="00364457"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Power of the enterprise:</w:t>
      </w:r>
    </w:p>
    <w:p w:rsidR="001824C6" w:rsidRPr="00364457" w:rsidRDefault="00447CE0"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  </w:t>
      </w:r>
      <w:r w:rsidR="001824C6" w:rsidRPr="00364457">
        <w:rPr>
          <w:rFonts w:ascii="Times New Roman" w:hAnsi="Times New Roman" w:cs="Times New Roman"/>
          <w:sz w:val="24"/>
          <w:szCs w:val="24"/>
          <w:lang w:val="en-US"/>
        </w:rPr>
        <w:t>  thousand items / year</w:t>
      </w:r>
    </w:p>
    <w:p w:rsidR="000664F4" w:rsidRPr="00364457" w:rsidRDefault="000664F4" w:rsidP="000664F4">
      <w:pPr>
        <w:pStyle w:val="HTML"/>
        <w:ind w:firstLine="709"/>
        <w:jc w:val="both"/>
        <w:rPr>
          <w:rFonts w:ascii="Times New Roman" w:hAnsi="Times New Roman" w:cs="Times New Roman"/>
          <w:sz w:val="24"/>
          <w:szCs w:val="24"/>
          <w:lang w:val="en-US"/>
        </w:rPr>
      </w:pPr>
    </w:p>
    <w:p w:rsidR="001824C6" w:rsidRPr="000664F4" w:rsidRDefault="001824C6" w:rsidP="000664F4">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Example 2.</w:t>
      </w:r>
      <w:r w:rsidRPr="00364457">
        <w:rPr>
          <w:rFonts w:ascii="Times New Roman" w:hAnsi="Times New Roman" w:cs="Times New Roman"/>
          <w:sz w:val="24"/>
          <w:szCs w:val="24"/>
          <w:lang w:val="en-US"/>
        </w:rPr>
        <w:t xml:space="preserve"> There are 3 groups of machines in the workshop of the enterprise: grinding machines - 5 units, planing machines - 1 unit, revolvers - 12 units. The time norm for processing a unit of a product in each group of machines is 0.5 hours, 1.1 hours and 1.5 hours, respectively. Determine the production capacity of the enterprise, if the operating mode is 1 shift, the shift duration is 8 hours, the regulated downtime of the equipment is 7% of the regime time fund, the number of working days per year is 256.</w:t>
      </w:r>
    </w:p>
    <w:p w:rsidR="009570AC" w:rsidRPr="000664F4" w:rsidRDefault="009570AC" w:rsidP="000664F4">
      <w:pPr>
        <w:ind w:firstLine="709"/>
        <w:jc w:val="both"/>
        <w:rPr>
          <w:b/>
          <w:lang w:val="en-US"/>
        </w:rPr>
      </w:pPr>
    </w:p>
    <w:p w:rsidR="00260F86" w:rsidRPr="00364457" w:rsidRDefault="00260F86" w:rsidP="007C2AAD">
      <w:pPr>
        <w:pStyle w:val="HTML"/>
        <w:ind w:firstLine="709"/>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260F86" w:rsidRPr="00364457"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1. Fund of equipment operating time:</w:t>
      </w:r>
    </w:p>
    <w:p w:rsidR="00260F86" w:rsidRPr="00364457"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 hour.</w:t>
      </w:r>
    </w:p>
    <w:p w:rsidR="00260F86" w:rsidRPr="00364457"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2. Power of the enterprise:</w:t>
      </w:r>
    </w:p>
    <w:p w:rsidR="00260F86" w:rsidRPr="007C2AAD"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 grinding machines</w:t>
      </w:r>
    </w:p>
    <w:p w:rsidR="00260F86" w:rsidRPr="007C2AAD"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 planing machines</w:t>
      </w:r>
    </w:p>
    <w:p w:rsidR="00260F86" w:rsidRPr="007C2AAD"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 turret lathes</w:t>
      </w:r>
    </w:p>
    <w:p w:rsidR="00260F86" w:rsidRPr="007C2AAD" w:rsidRDefault="00260F86" w:rsidP="007C2AAD">
      <w:pPr>
        <w:pStyle w:val="HTML"/>
        <w:ind w:firstLine="709"/>
        <w:rPr>
          <w:rFonts w:ascii="Times New Roman" w:hAnsi="Times New Roman" w:cs="Times New Roman"/>
          <w:sz w:val="24"/>
          <w:szCs w:val="24"/>
          <w:lang w:val="en-US"/>
        </w:rPr>
      </w:pPr>
      <w:r w:rsidRPr="00364457">
        <w:rPr>
          <w:rFonts w:ascii="Times New Roman" w:hAnsi="Times New Roman" w:cs="Times New Roman"/>
          <w:sz w:val="24"/>
          <w:szCs w:val="24"/>
          <w:lang w:val="en-US"/>
        </w:rPr>
        <w:t>The capacity of the enterprise is 15237,12 items, that is limited to the number of turrets.</w:t>
      </w:r>
    </w:p>
    <w:p w:rsidR="00D153B8" w:rsidRPr="00260F86" w:rsidRDefault="00D153B8" w:rsidP="007C2AAD">
      <w:pPr>
        <w:ind w:firstLine="709"/>
        <w:jc w:val="center"/>
        <w:rPr>
          <w:b/>
          <w:sz w:val="28"/>
          <w:szCs w:val="28"/>
          <w:lang w:val="en-US"/>
        </w:rPr>
      </w:pPr>
    </w:p>
    <w:p w:rsidR="007D1323" w:rsidRPr="00364457" w:rsidRDefault="007D1323" w:rsidP="007D1323">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Tasks for independent solutions</w:t>
      </w:r>
    </w:p>
    <w:p w:rsidR="007D1323" w:rsidRPr="00364457" w:rsidRDefault="007D1323" w:rsidP="007D1323">
      <w:pPr>
        <w:pStyle w:val="HTML"/>
        <w:ind w:firstLine="709"/>
        <w:jc w:val="both"/>
        <w:rPr>
          <w:rFonts w:ascii="Times New Roman" w:hAnsi="Times New Roman" w:cs="Times New Roman"/>
          <w:sz w:val="24"/>
          <w:szCs w:val="24"/>
          <w:lang w:val="en-US"/>
        </w:rPr>
      </w:pPr>
    </w:p>
    <w:p w:rsidR="007D1323" w:rsidRPr="00364457" w:rsidRDefault="007D1323" w:rsidP="007D1323">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xml:space="preserve"> Calculate the production capacity of the enterprise, if there were 100 machines available on 01.01, in April 10 machines were purchased, the productivity of which is 105 higher than those of the operating ones. The productivity of operating machines is 300 pieces per shift. The operating mode of the enterprise is 1 shift.</w:t>
      </w:r>
    </w:p>
    <w:p w:rsidR="007D1323" w:rsidRDefault="007D1323" w:rsidP="00A32DAD">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2</w:t>
      </w:r>
      <w:r w:rsidRPr="00364457">
        <w:rPr>
          <w:rFonts w:ascii="Times New Roman" w:hAnsi="Times New Roman" w:cs="Times New Roman"/>
          <w:sz w:val="24"/>
          <w:szCs w:val="24"/>
          <w:lang w:val="en-US"/>
        </w:rPr>
        <w:t>. The volume of work performed by the enterprise in the base year amounted to 200 million rubles. For the planned year, there is an increase in labor productivity in the enterprise by 4%. Determine the increase in the production capacity of the enterprise due to increased labor productivity. The factor accounting for downtime of mac</w:t>
      </w:r>
      <w:r w:rsidR="00A32DAD">
        <w:rPr>
          <w:rFonts w:ascii="Times New Roman" w:hAnsi="Times New Roman" w:cs="Times New Roman"/>
          <w:sz w:val="24"/>
          <w:szCs w:val="24"/>
          <w:lang w:val="en-US"/>
        </w:rPr>
        <w:t>hines was 1.15 in the base year</w:t>
      </w:r>
    </w:p>
    <w:p w:rsidR="00A32DAD" w:rsidRPr="00A32DAD" w:rsidRDefault="00A32DAD" w:rsidP="00A32DAD">
      <w:pPr>
        <w:pStyle w:val="HTML"/>
        <w:ind w:firstLine="709"/>
        <w:jc w:val="both"/>
        <w:rPr>
          <w:rFonts w:ascii="Times New Roman" w:hAnsi="Times New Roman" w:cs="Times New Roman"/>
          <w:sz w:val="24"/>
          <w:szCs w:val="24"/>
          <w:lang w:val="en-US"/>
        </w:rPr>
      </w:pPr>
    </w:p>
    <w:p w:rsidR="00B8579B" w:rsidRPr="00364457" w:rsidRDefault="00B8579B" w:rsidP="008F6D7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lastRenderedPageBreak/>
        <w:t>Theme 12. Ensuring product competitiveness (2 hours).</w:t>
      </w:r>
    </w:p>
    <w:p w:rsidR="00B8579B" w:rsidRPr="00364457" w:rsidRDefault="00B8579B" w:rsidP="008F6D7E">
      <w:pPr>
        <w:pStyle w:val="HTML"/>
        <w:ind w:firstLine="709"/>
        <w:jc w:val="both"/>
        <w:rPr>
          <w:rFonts w:ascii="Times New Roman" w:hAnsi="Times New Roman" w:cs="Times New Roman"/>
          <w:b/>
          <w:sz w:val="24"/>
          <w:szCs w:val="24"/>
          <w:lang w:val="en-US"/>
        </w:rPr>
      </w:pP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Competitiveness of products: the concept and necessity of raising.</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The concept of product quality, quality indicators.</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Ensuring the quality of products at different stages of their life cycle.</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Product quality management system.</w:t>
      </w:r>
    </w:p>
    <w:p w:rsidR="00B8579B" w:rsidRPr="00364457" w:rsidRDefault="00B8579B" w:rsidP="008F6D7E">
      <w:pPr>
        <w:pStyle w:val="HTML"/>
        <w:ind w:firstLine="709"/>
        <w:jc w:val="both"/>
        <w:rPr>
          <w:rFonts w:ascii="Times New Roman" w:hAnsi="Times New Roman" w:cs="Times New Roman"/>
          <w:sz w:val="24"/>
          <w:szCs w:val="24"/>
          <w:lang w:val="en-US"/>
        </w:rPr>
      </w:pP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is to reveal the essence and content of state regulation of the economy, to identify subjects and objects of state regulation of the economy.</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product quality, competitiveness, economic efficiency of improving the quality of products, measuring product quality.</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5, 6, 11, 12, 17.</w:t>
      </w:r>
    </w:p>
    <w:p w:rsidR="00B8579B" w:rsidRPr="008F6D7E"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7, 10, 11, 23, 24, 27, 37.</w:t>
      </w:r>
    </w:p>
    <w:p w:rsidR="00403F3A" w:rsidRPr="008F6D7E" w:rsidRDefault="00403F3A" w:rsidP="008F6D7E">
      <w:pPr>
        <w:pStyle w:val="af4"/>
        <w:spacing w:after="0"/>
        <w:ind w:left="0" w:firstLine="709"/>
        <w:jc w:val="both"/>
        <w:rPr>
          <w:lang w:val="en-US"/>
        </w:rPr>
      </w:pPr>
    </w:p>
    <w:p w:rsidR="00B8579B" w:rsidRPr="00364457" w:rsidRDefault="00B8579B" w:rsidP="008F6D7E">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Business situation "Quality"</w:t>
      </w:r>
    </w:p>
    <w:p w:rsidR="00B8579B" w:rsidRPr="00364457" w:rsidRDefault="00B8579B" w:rsidP="008F6D7E">
      <w:pPr>
        <w:pStyle w:val="HTML"/>
        <w:ind w:firstLine="709"/>
        <w:jc w:val="both"/>
        <w:rPr>
          <w:rFonts w:ascii="Times New Roman" w:hAnsi="Times New Roman" w:cs="Times New Roman"/>
          <w:sz w:val="24"/>
          <w:szCs w:val="24"/>
          <w:lang w:val="en-US"/>
        </w:rPr>
      </w:pPr>
    </w:p>
    <w:p w:rsidR="00B8579B" w:rsidRPr="008F6D7E"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plant produces a partially obsolete machine, which is still in demand in the market. The plant plans to implement a product quality management system (SU CS), after which the new model of the machine will increase productivity, reliability and durability before the first major repairs, respectively, at 1.6; 2 and 1.5 times. Coefficients of productivity, reliability and durability weighting 0,4; 0.3; 0,3 respectively to assess the technical level of the new machine model. To implement the SU KP the plant is going to take a loan of 1.5 million rubles. at 8% per annum for a period of 5 years.</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coefficient of market capacity after the release of a new model of the machine will increase by 35%. At the same time, the plant has found a new market for the old model with a market capacity factor of 0.8, but due to increased transportation costs, the cost of production of the old model will increase by 7.5%. Transportation costs are conditionally variable. The prices of competitors on the market are below 60 thousand rubles for a similar machine.</w:t>
      </w:r>
    </w:p>
    <w:p w:rsidR="00B8579B" w:rsidRPr="008F6D7E"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Find an alternative solution for the plant: a) to produce the old model of the machine in a new market, or b) to introduce the SU CP by taking a loan from a bank and master a new, improved machine model.</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To justify the solution, calculate:</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level of competitiveness of old and new machine models;</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the market price of the new model;</w:t>
      </w:r>
    </w:p>
    <w:p w:rsidR="00B8579B" w:rsidRPr="00364457"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commercial and national economic efficiency from the introduction of a new machine for the entire life of the project, taking into account uncertainty and inflation;</w:t>
      </w:r>
    </w:p>
    <w:p w:rsidR="00B8579B" w:rsidRPr="008F6D7E" w:rsidRDefault="00B8579B"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the payback period of the loan and the break-even point.</w:t>
      </w:r>
    </w:p>
    <w:p w:rsidR="005269DA" w:rsidRPr="00364457" w:rsidRDefault="005269DA"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initial data are presented in Table. 1.1, the cost of quality of the manufacturer (I) and the consumer (P) - in Table. 1.2.</w:t>
      </w:r>
    </w:p>
    <w:p w:rsidR="005269DA" w:rsidRPr="00364457" w:rsidRDefault="005269DA" w:rsidP="008F6D7E">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Note. In subsequent years, the market capacity ratio will decrease by 16.67% in the second year and by 30.55% in the third, fourth and fifth years, respectively. The project associated with the new model of the machine is valid for 5 years from the moment the machine is released to its removal from production, while the market capacity ratio remains constant.</w:t>
      </w:r>
    </w:p>
    <w:p w:rsidR="005269DA" w:rsidRPr="00364457" w:rsidRDefault="005269DA" w:rsidP="005269DA">
      <w:pPr>
        <w:pStyle w:val="HTML"/>
        <w:rPr>
          <w:lang w:val="en-US"/>
        </w:rPr>
      </w:pPr>
      <w:r w:rsidRPr="00364457">
        <w:rPr>
          <w:lang w:val="en-US"/>
        </w:rPr>
        <w:t>       </w:t>
      </w:r>
    </w:p>
    <w:p w:rsidR="00833AA6" w:rsidRPr="00CF1751" w:rsidRDefault="00CF1751" w:rsidP="005269DA">
      <w:pPr>
        <w:pStyle w:val="HTML"/>
        <w:rPr>
          <w:rFonts w:ascii="Times New Roman" w:hAnsi="Times New Roman" w:cs="Times New Roman"/>
          <w:sz w:val="24"/>
          <w:szCs w:val="24"/>
        </w:rPr>
      </w:pPr>
      <w:r w:rsidRPr="00364457">
        <w:rPr>
          <w:rFonts w:ascii="Times New Roman" w:hAnsi="Times New Roman" w:cs="Times New Roman"/>
          <w:sz w:val="24"/>
          <w:szCs w:val="24"/>
          <w:lang w:val="en-US"/>
        </w:rPr>
        <w:t xml:space="preserve">             </w:t>
      </w:r>
      <w:r w:rsidR="005269DA" w:rsidRPr="00CF1751">
        <w:rPr>
          <w:rFonts w:ascii="Times New Roman" w:hAnsi="Times New Roman" w:cs="Times New Roman"/>
          <w:sz w:val="24"/>
          <w:szCs w:val="24"/>
        </w:rPr>
        <w:t>Table 21 - Initial data</w:t>
      </w: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6325"/>
        <w:gridCol w:w="1413"/>
        <w:gridCol w:w="1412"/>
      </w:tblGrid>
      <w:tr w:rsidR="005269DA" w:rsidRPr="0051478A" w:rsidTr="0087618A">
        <w:tc>
          <w:tcPr>
            <w:tcW w:w="456" w:type="dxa"/>
            <w:vMerge w:val="restart"/>
          </w:tcPr>
          <w:p w:rsidR="005269DA" w:rsidRPr="0051478A" w:rsidRDefault="005269DA" w:rsidP="00002014">
            <w:pPr>
              <w:autoSpaceDE w:val="0"/>
              <w:autoSpaceDN w:val="0"/>
              <w:adjustRightInd w:val="0"/>
              <w:jc w:val="both"/>
            </w:pPr>
          </w:p>
        </w:tc>
        <w:tc>
          <w:tcPr>
            <w:tcW w:w="6325" w:type="dxa"/>
            <w:vMerge w:val="restart"/>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Index</w:t>
            </w:r>
          </w:p>
          <w:p w:rsidR="005269DA" w:rsidRPr="0051478A" w:rsidRDefault="005269DA" w:rsidP="00364457"/>
        </w:tc>
        <w:tc>
          <w:tcPr>
            <w:tcW w:w="2825" w:type="dxa"/>
            <w:gridSpan w:val="2"/>
          </w:tcPr>
          <w:p w:rsidR="005269DA" w:rsidRPr="0026286C" w:rsidRDefault="005269DA" w:rsidP="0026286C">
            <w:pPr>
              <w:pStyle w:val="HTML"/>
              <w:rPr>
                <w:rFonts w:ascii="Times New Roman" w:hAnsi="Times New Roman" w:cs="Times New Roman"/>
                <w:sz w:val="24"/>
                <w:szCs w:val="24"/>
                <w:lang w:val="en-US"/>
              </w:rPr>
            </w:pPr>
            <w:r w:rsidRPr="0051478A">
              <w:rPr>
                <w:rFonts w:ascii="Times New Roman" w:hAnsi="Times New Roman" w:cs="Times New Roman"/>
                <w:bCs/>
                <w:sz w:val="24"/>
                <w:szCs w:val="24"/>
              </w:rPr>
              <w:t xml:space="preserve">        </w:t>
            </w:r>
            <w:r w:rsidRPr="0051478A">
              <w:rPr>
                <w:rFonts w:ascii="Times New Roman" w:hAnsi="Times New Roman" w:cs="Times New Roman"/>
                <w:sz w:val="24"/>
                <w:szCs w:val="24"/>
              </w:rPr>
              <w:t>Machine Model</w:t>
            </w:r>
          </w:p>
        </w:tc>
      </w:tr>
      <w:tr w:rsidR="005269DA" w:rsidRPr="0051478A" w:rsidTr="0087618A">
        <w:tc>
          <w:tcPr>
            <w:tcW w:w="456" w:type="dxa"/>
            <w:vMerge/>
          </w:tcPr>
          <w:p w:rsidR="005269DA" w:rsidRPr="0051478A" w:rsidRDefault="005269DA" w:rsidP="00002014">
            <w:pPr>
              <w:autoSpaceDE w:val="0"/>
              <w:autoSpaceDN w:val="0"/>
              <w:adjustRightInd w:val="0"/>
              <w:jc w:val="both"/>
            </w:pPr>
          </w:p>
        </w:tc>
        <w:tc>
          <w:tcPr>
            <w:tcW w:w="6325" w:type="dxa"/>
            <w:vMerge/>
          </w:tcPr>
          <w:p w:rsidR="005269DA" w:rsidRPr="0051478A" w:rsidRDefault="005269DA" w:rsidP="00002014">
            <w:pPr>
              <w:autoSpaceDE w:val="0"/>
              <w:autoSpaceDN w:val="0"/>
              <w:adjustRightInd w:val="0"/>
              <w:jc w:val="both"/>
            </w:pPr>
          </w:p>
        </w:tc>
        <w:tc>
          <w:tcPr>
            <w:tcW w:w="1413" w:type="dxa"/>
          </w:tcPr>
          <w:p w:rsidR="005269DA" w:rsidRPr="0026286C" w:rsidRDefault="005269DA" w:rsidP="0026286C">
            <w:pPr>
              <w:pStyle w:val="HTML"/>
              <w:rPr>
                <w:rFonts w:ascii="Times New Roman" w:hAnsi="Times New Roman" w:cs="Times New Roman"/>
                <w:sz w:val="24"/>
                <w:szCs w:val="24"/>
                <w:lang w:val="en-US"/>
              </w:rPr>
            </w:pPr>
            <w:r w:rsidRPr="0051478A">
              <w:rPr>
                <w:rFonts w:ascii="Times New Roman" w:hAnsi="Times New Roman" w:cs="Times New Roman"/>
                <w:bCs/>
                <w:sz w:val="24"/>
                <w:szCs w:val="24"/>
              </w:rPr>
              <w:t xml:space="preserve">  </w:t>
            </w:r>
            <w:r w:rsidRPr="0051478A">
              <w:rPr>
                <w:rFonts w:ascii="Times New Roman" w:hAnsi="Times New Roman" w:cs="Times New Roman"/>
                <w:sz w:val="24"/>
                <w:szCs w:val="24"/>
              </w:rPr>
              <w:t>Old</w:t>
            </w:r>
          </w:p>
        </w:tc>
        <w:tc>
          <w:tcPr>
            <w:tcW w:w="1412" w:type="dxa"/>
          </w:tcPr>
          <w:p w:rsidR="005269DA" w:rsidRPr="0026286C" w:rsidRDefault="008F6D7E" w:rsidP="0026286C">
            <w:pPr>
              <w:pStyle w:val="HTML"/>
              <w:rPr>
                <w:rFonts w:ascii="Times New Roman" w:hAnsi="Times New Roman" w:cs="Times New Roman"/>
                <w:sz w:val="24"/>
                <w:szCs w:val="24"/>
                <w:lang w:val="en-US"/>
              </w:rPr>
            </w:pPr>
            <w:r w:rsidRPr="0051478A">
              <w:rPr>
                <w:rFonts w:ascii="Times New Roman" w:hAnsi="Times New Roman" w:cs="Times New Roman"/>
                <w:sz w:val="24"/>
                <w:szCs w:val="24"/>
              </w:rPr>
              <w:t>New</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w:t>
            </w:r>
          </w:p>
        </w:tc>
        <w:tc>
          <w:tcPr>
            <w:tcW w:w="6325" w:type="dxa"/>
          </w:tcPr>
          <w:p w:rsidR="005269DA" w:rsidRPr="0051478A" w:rsidRDefault="005269DA" w:rsidP="00364457">
            <w:pPr>
              <w:pStyle w:val="HTML"/>
              <w:rPr>
                <w:rFonts w:ascii="Times New Roman" w:hAnsi="Times New Roman" w:cs="Times New Roman"/>
                <w:sz w:val="24"/>
                <w:szCs w:val="24"/>
              </w:rPr>
            </w:pPr>
          </w:p>
        </w:tc>
        <w:tc>
          <w:tcPr>
            <w:tcW w:w="1413" w:type="dxa"/>
          </w:tcPr>
          <w:p w:rsidR="005269DA" w:rsidRPr="0051478A" w:rsidRDefault="005269DA" w:rsidP="00002014">
            <w:pPr>
              <w:autoSpaceDE w:val="0"/>
              <w:autoSpaceDN w:val="0"/>
              <w:adjustRightInd w:val="0"/>
              <w:jc w:val="both"/>
            </w:pPr>
            <w:r w:rsidRPr="0051478A">
              <w:t>29,75</w:t>
            </w:r>
          </w:p>
        </w:tc>
        <w:tc>
          <w:tcPr>
            <w:tcW w:w="1412" w:type="dxa"/>
          </w:tcPr>
          <w:p w:rsidR="005269DA" w:rsidRPr="0051478A" w:rsidRDefault="005269DA" w:rsidP="00002014">
            <w:pPr>
              <w:autoSpaceDE w:val="0"/>
              <w:autoSpaceDN w:val="0"/>
              <w:adjustRightInd w:val="0"/>
              <w:jc w:val="both"/>
            </w:pPr>
            <w:r w:rsidRPr="0051478A">
              <w:t>40,8</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2</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Cost of production, thousand tenge</w:t>
            </w:r>
          </w:p>
        </w:tc>
        <w:tc>
          <w:tcPr>
            <w:tcW w:w="1413" w:type="dxa"/>
          </w:tcPr>
          <w:p w:rsidR="005269DA" w:rsidRPr="0051478A" w:rsidRDefault="005269DA" w:rsidP="00002014">
            <w:pPr>
              <w:autoSpaceDE w:val="0"/>
              <w:autoSpaceDN w:val="0"/>
              <w:adjustRightInd w:val="0"/>
              <w:jc w:val="both"/>
            </w:pPr>
            <w:r w:rsidRPr="0051478A">
              <w:t>35,7</w:t>
            </w:r>
          </w:p>
        </w:tc>
        <w:tc>
          <w:tcPr>
            <w:tcW w:w="1412" w:type="dxa"/>
          </w:tcPr>
          <w:p w:rsidR="005269DA" w:rsidRPr="0051478A" w:rsidRDefault="005269DA" w:rsidP="00002014">
            <w:pPr>
              <w:autoSpaceDE w:val="0"/>
              <w:autoSpaceDN w:val="0"/>
              <w:adjustRightInd w:val="0"/>
              <w:jc w:val="both"/>
            </w:pPr>
            <w:r w:rsidRPr="0051478A">
              <w:t>60,3</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3</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Contract price, thousand tenge</w:t>
            </w:r>
          </w:p>
        </w:tc>
        <w:tc>
          <w:tcPr>
            <w:tcW w:w="1413" w:type="dxa"/>
          </w:tcPr>
          <w:p w:rsidR="005269DA" w:rsidRPr="0051478A" w:rsidRDefault="005269DA" w:rsidP="00002014">
            <w:pPr>
              <w:autoSpaceDE w:val="0"/>
              <w:autoSpaceDN w:val="0"/>
              <w:adjustRightInd w:val="0"/>
              <w:jc w:val="both"/>
            </w:pPr>
            <w:r w:rsidRPr="0051478A">
              <w:t>14000</w:t>
            </w:r>
          </w:p>
        </w:tc>
        <w:tc>
          <w:tcPr>
            <w:tcW w:w="1412" w:type="dxa"/>
          </w:tcPr>
          <w:p w:rsidR="005269DA" w:rsidRPr="0051478A" w:rsidRDefault="005269DA" w:rsidP="00002014">
            <w:pPr>
              <w:autoSpaceDE w:val="0"/>
              <w:autoSpaceDN w:val="0"/>
              <w:adjustRightInd w:val="0"/>
              <w:jc w:val="both"/>
            </w:pPr>
            <w:r w:rsidRPr="0051478A">
              <w:t>14000</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4</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Production capacity of the plant, pcs.</w:t>
            </w:r>
          </w:p>
        </w:tc>
        <w:tc>
          <w:tcPr>
            <w:tcW w:w="1413" w:type="dxa"/>
          </w:tcPr>
          <w:p w:rsidR="005269DA" w:rsidRPr="0051478A" w:rsidRDefault="005269DA" w:rsidP="00002014">
            <w:pPr>
              <w:autoSpaceDE w:val="0"/>
              <w:autoSpaceDN w:val="0"/>
              <w:adjustRightInd w:val="0"/>
              <w:jc w:val="both"/>
            </w:pPr>
            <w:r w:rsidRPr="0051478A">
              <w:t>10000</w:t>
            </w:r>
          </w:p>
        </w:tc>
        <w:tc>
          <w:tcPr>
            <w:tcW w:w="1412" w:type="dxa"/>
          </w:tcPr>
          <w:p w:rsidR="005269DA" w:rsidRPr="0051478A" w:rsidRDefault="005269DA" w:rsidP="00002014">
            <w:pPr>
              <w:autoSpaceDE w:val="0"/>
              <w:autoSpaceDN w:val="0"/>
              <w:adjustRightInd w:val="0"/>
              <w:jc w:val="both"/>
            </w:pPr>
          </w:p>
        </w:tc>
      </w:tr>
      <w:tr w:rsidR="005269DA" w:rsidRPr="0051478A" w:rsidTr="0087618A">
        <w:tc>
          <w:tcPr>
            <w:tcW w:w="456" w:type="dxa"/>
          </w:tcPr>
          <w:p w:rsidR="005269DA" w:rsidRPr="0051478A" w:rsidRDefault="005269DA" w:rsidP="00002014">
            <w:pPr>
              <w:autoSpaceDE w:val="0"/>
              <w:autoSpaceDN w:val="0"/>
              <w:adjustRightInd w:val="0"/>
              <w:jc w:val="both"/>
            </w:pPr>
            <w:r w:rsidRPr="0051478A">
              <w:lastRenderedPageBreak/>
              <w:t>5</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Production program, pcs.</w:t>
            </w:r>
          </w:p>
        </w:tc>
        <w:tc>
          <w:tcPr>
            <w:tcW w:w="1413" w:type="dxa"/>
          </w:tcPr>
          <w:p w:rsidR="005269DA" w:rsidRPr="0051478A" w:rsidRDefault="005269DA" w:rsidP="00002014">
            <w:pPr>
              <w:autoSpaceDE w:val="0"/>
              <w:autoSpaceDN w:val="0"/>
              <w:adjustRightInd w:val="0"/>
              <w:jc w:val="both"/>
            </w:pPr>
            <w:r w:rsidRPr="0051478A">
              <w:t>-</w:t>
            </w:r>
          </w:p>
        </w:tc>
        <w:tc>
          <w:tcPr>
            <w:tcW w:w="1412" w:type="dxa"/>
          </w:tcPr>
          <w:p w:rsidR="005269DA" w:rsidRPr="0051478A" w:rsidRDefault="005269DA" w:rsidP="00002014">
            <w:pPr>
              <w:autoSpaceDE w:val="0"/>
              <w:autoSpaceDN w:val="0"/>
              <w:adjustRightInd w:val="0"/>
              <w:jc w:val="both"/>
            </w:pPr>
            <w:r w:rsidRPr="0051478A">
              <w:t>2025</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6</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Bank credit taking into account 8% per annum, thousand tenge</w:t>
            </w:r>
          </w:p>
        </w:tc>
        <w:tc>
          <w:tcPr>
            <w:tcW w:w="1413" w:type="dxa"/>
          </w:tcPr>
          <w:p w:rsidR="005269DA" w:rsidRPr="0051478A" w:rsidRDefault="005269DA" w:rsidP="00002014">
            <w:pPr>
              <w:autoSpaceDE w:val="0"/>
              <w:autoSpaceDN w:val="0"/>
              <w:adjustRightInd w:val="0"/>
              <w:jc w:val="both"/>
            </w:pPr>
            <w:r w:rsidRPr="0051478A">
              <w:t>0,65</w:t>
            </w:r>
          </w:p>
        </w:tc>
        <w:tc>
          <w:tcPr>
            <w:tcW w:w="1412" w:type="dxa"/>
          </w:tcPr>
          <w:p w:rsidR="005269DA" w:rsidRPr="0051478A" w:rsidRDefault="005269DA" w:rsidP="00002014">
            <w:pPr>
              <w:autoSpaceDE w:val="0"/>
              <w:autoSpaceDN w:val="0"/>
              <w:adjustRightInd w:val="0"/>
              <w:jc w:val="both"/>
            </w:pPr>
            <w:r w:rsidRPr="0051478A">
              <w:t>0,71</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7</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share of conditional-constant expenses in</w:t>
            </w:r>
          </w:p>
        </w:tc>
        <w:tc>
          <w:tcPr>
            <w:tcW w:w="1413" w:type="dxa"/>
          </w:tcPr>
          <w:p w:rsidR="005269DA" w:rsidRPr="0051478A" w:rsidRDefault="005269DA" w:rsidP="00002014">
            <w:pPr>
              <w:autoSpaceDE w:val="0"/>
              <w:autoSpaceDN w:val="0"/>
              <w:adjustRightInd w:val="0"/>
              <w:jc w:val="both"/>
            </w:pPr>
            <w:r w:rsidRPr="0051478A">
              <w:t>0,15</w:t>
            </w:r>
          </w:p>
        </w:tc>
        <w:tc>
          <w:tcPr>
            <w:tcW w:w="1412" w:type="dxa"/>
          </w:tcPr>
          <w:p w:rsidR="005269DA" w:rsidRPr="0051478A" w:rsidRDefault="005269DA" w:rsidP="00002014">
            <w:pPr>
              <w:autoSpaceDE w:val="0"/>
              <w:autoSpaceDN w:val="0"/>
              <w:adjustRightInd w:val="0"/>
              <w:jc w:val="both"/>
            </w:pPr>
            <w:r w:rsidRPr="0051478A">
              <w:t>0,15</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8</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cost of production</w:t>
            </w:r>
          </w:p>
        </w:tc>
        <w:tc>
          <w:tcPr>
            <w:tcW w:w="1413" w:type="dxa"/>
          </w:tcPr>
          <w:p w:rsidR="005269DA" w:rsidRPr="0051478A" w:rsidRDefault="005269DA" w:rsidP="00002014">
            <w:pPr>
              <w:autoSpaceDE w:val="0"/>
              <w:autoSpaceDN w:val="0"/>
              <w:adjustRightInd w:val="0"/>
              <w:jc w:val="both"/>
            </w:pPr>
            <w:r w:rsidRPr="0051478A">
              <w:t>18000</w:t>
            </w:r>
          </w:p>
        </w:tc>
        <w:tc>
          <w:tcPr>
            <w:tcW w:w="1412" w:type="dxa"/>
          </w:tcPr>
          <w:p w:rsidR="005269DA" w:rsidRPr="0051478A" w:rsidRDefault="005269DA" w:rsidP="00002014">
            <w:pPr>
              <w:autoSpaceDE w:val="0"/>
              <w:autoSpaceDN w:val="0"/>
              <w:adjustRightInd w:val="0"/>
              <w:jc w:val="both"/>
            </w:pPr>
            <w:r w:rsidRPr="0051478A">
              <w:t>18000</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9</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The discount rate (U)</w:t>
            </w:r>
          </w:p>
        </w:tc>
        <w:tc>
          <w:tcPr>
            <w:tcW w:w="1413" w:type="dxa"/>
          </w:tcPr>
          <w:p w:rsidR="005269DA" w:rsidRPr="0051478A" w:rsidRDefault="005269DA" w:rsidP="00002014">
            <w:pPr>
              <w:autoSpaceDE w:val="0"/>
              <w:autoSpaceDN w:val="0"/>
              <w:adjustRightInd w:val="0"/>
              <w:jc w:val="both"/>
            </w:pPr>
            <w:r w:rsidRPr="0051478A">
              <w:t>-</w:t>
            </w:r>
          </w:p>
        </w:tc>
        <w:tc>
          <w:tcPr>
            <w:tcW w:w="1412" w:type="dxa"/>
          </w:tcPr>
          <w:p w:rsidR="005269DA" w:rsidRPr="0051478A" w:rsidRDefault="005269DA" w:rsidP="00002014">
            <w:pPr>
              <w:autoSpaceDE w:val="0"/>
              <w:autoSpaceDN w:val="0"/>
              <w:adjustRightInd w:val="0"/>
              <w:jc w:val="both"/>
            </w:pPr>
            <w:r w:rsidRPr="0051478A">
              <w:t>0,35</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10</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Maximum value of integral economic effect, thousand tenge</w:t>
            </w:r>
          </w:p>
        </w:tc>
        <w:tc>
          <w:tcPr>
            <w:tcW w:w="1413" w:type="dxa"/>
          </w:tcPr>
          <w:p w:rsidR="005269DA" w:rsidRPr="0051478A" w:rsidRDefault="005269DA" w:rsidP="00002014">
            <w:pPr>
              <w:autoSpaceDE w:val="0"/>
              <w:autoSpaceDN w:val="0"/>
              <w:adjustRightInd w:val="0"/>
              <w:jc w:val="both"/>
            </w:pPr>
            <w:r w:rsidRPr="0051478A">
              <w:t>150000</w:t>
            </w:r>
          </w:p>
        </w:tc>
        <w:tc>
          <w:tcPr>
            <w:tcW w:w="1412" w:type="dxa"/>
          </w:tcPr>
          <w:p w:rsidR="005269DA" w:rsidRPr="0051478A" w:rsidRDefault="005269DA" w:rsidP="00002014">
            <w:pPr>
              <w:autoSpaceDE w:val="0"/>
              <w:autoSpaceDN w:val="0"/>
              <w:adjustRightInd w:val="0"/>
              <w:jc w:val="both"/>
            </w:pPr>
            <w:r w:rsidRPr="0051478A">
              <w:t>1800000</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11</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minimum value of the integral economic effect, thousand tenge</w:t>
            </w:r>
          </w:p>
        </w:tc>
        <w:tc>
          <w:tcPr>
            <w:tcW w:w="1413" w:type="dxa"/>
          </w:tcPr>
          <w:p w:rsidR="005269DA" w:rsidRPr="0051478A" w:rsidRDefault="005269DA" w:rsidP="00002014">
            <w:pPr>
              <w:autoSpaceDE w:val="0"/>
              <w:autoSpaceDN w:val="0"/>
              <w:adjustRightInd w:val="0"/>
              <w:jc w:val="both"/>
            </w:pPr>
            <w:r w:rsidRPr="0051478A">
              <w:rPr>
                <w:rFonts w:eastAsia="HelveticaCyr-Upright"/>
              </w:rPr>
              <w:t xml:space="preserve">120 000 </w:t>
            </w:r>
          </w:p>
        </w:tc>
        <w:tc>
          <w:tcPr>
            <w:tcW w:w="1412" w:type="dxa"/>
          </w:tcPr>
          <w:p w:rsidR="005269DA" w:rsidRPr="0051478A" w:rsidRDefault="005269DA" w:rsidP="00002014">
            <w:pPr>
              <w:autoSpaceDE w:val="0"/>
              <w:autoSpaceDN w:val="0"/>
              <w:adjustRightInd w:val="0"/>
              <w:jc w:val="both"/>
            </w:pPr>
            <w:r w:rsidRPr="0051478A">
              <w:rPr>
                <w:rFonts w:eastAsia="HelveticaCyr-Upright"/>
              </w:rPr>
              <w:t>1 700 000</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12</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Annual inflation index</w:t>
            </w:r>
          </w:p>
        </w:tc>
        <w:tc>
          <w:tcPr>
            <w:tcW w:w="1413" w:type="dxa"/>
          </w:tcPr>
          <w:p w:rsidR="005269DA" w:rsidRPr="0051478A" w:rsidRDefault="005269DA" w:rsidP="00002014">
            <w:pPr>
              <w:autoSpaceDE w:val="0"/>
              <w:autoSpaceDN w:val="0"/>
              <w:adjustRightInd w:val="0"/>
              <w:jc w:val="both"/>
            </w:pPr>
            <w:r w:rsidRPr="0051478A">
              <w:t>0,08</w:t>
            </w:r>
          </w:p>
        </w:tc>
        <w:tc>
          <w:tcPr>
            <w:tcW w:w="1412" w:type="dxa"/>
          </w:tcPr>
          <w:p w:rsidR="005269DA" w:rsidRPr="0051478A" w:rsidRDefault="005269DA" w:rsidP="00002014">
            <w:pPr>
              <w:autoSpaceDE w:val="0"/>
              <w:autoSpaceDN w:val="0"/>
              <w:adjustRightInd w:val="0"/>
              <w:jc w:val="both"/>
            </w:pPr>
            <w:r w:rsidRPr="0051478A">
              <w:t>0,08</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13</w:t>
            </w:r>
          </w:p>
        </w:tc>
        <w:tc>
          <w:tcPr>
            <w:tcW w:w="6325" w:type="dxa"/>
          </w:tcPr>
          <w:p w:rsidR="005269DA" w:rsidRPr="0051478A" w:rsidRDefault="005269DA" w:rsidP="00364457">
            <w:pPr>
              <w:pStyle w:val="HTML"/>
              <w:rPr>
                <w:rFonts w:ascii="Times New Roman" w:hAnsi="Times New Roman" w:cs="Times New Roman"/>
                <w:sz w:val="24"/>
                <w:szCs w:val="24"/>
              </w:rPr>
            </w:pPr>
            <w:r w:rsidRPr="0051478A">
              <w:rPr>
                <w:rFonts w:ascii="Times New Roman" w:hAnsi="Times New Roman" w:cs="Times New Roman"/>
                <w:sz w:val="24"/>
                <w:szCs w:val="24"/>
              </w:rPr>
              <w:t>Norm of uncertainty accounting</w:t>
            </w:r>
          </w:p>
        </w:tc>
        <w:tc>
          <w:tcPr>
            <w:tcW w:w="1413" w:type="dxa"/>
          </w:tcPr>
          <w:p w:rsidR="005269DA" w:rsidRPr="0051478A" w:rsidRDefault="005269DA" w:rsidP="00002014">
            <w:pPr>
              <w:autoSpaceDE w:val="0"/>
              <w:autoSpaceDN w:val="0"/>
              <w:adjustRightInd w:val="0"/>
              <w:jc w:val="both"/>
            </w:pPr>
            <w:r w:rsidRPr="0051478A">
              <w:t>0,3</w:t>
            </w:r>
          </w:p>
        </w:tc>
        <w:tc>
          <w:tcPr>
            <w:tcW w:w="1412" w:type="dxa"/>
          </w:tcPr>
          <w:p w:rsidR="005269DA" w:rsidRPr="0051478A" w:rsidRDefault="005269DA" w:rsidP="00002014">
            <w:pPr>
              <w:autoSpaceDE w:val="0"/>
              <w:autoSpaceDN w:val="0"/>
              <w:adjustRightInd w:val="0"/>
              <w:jc w:val="both"/>
            </w:pPr>
            <w:r w:rsidRPr="0051478A">
              <w:t>0,3</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14</w:t>
            </w:r>
          </w:p>
        </w:tc>
        <w:tc>
          <w:tcPr>
            <w:tcW w:w="6325" w:type="dxa"/>
          </w:tcPr>
          <w:p w:rsidR="005269DA" w:rsidRPr="00364457"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Productivity of the machine in a year, details</w:t>
            </w:r>
          </w:p>
        </w:tc>
        <w:tc>
          <w:tcPr>
            <w:tcW w:w="1413" w:type="dxa"/>
          </w:tcPr>
          <w:p w:rsidR="005269DA" w:rsidRPr="0051478A" w:rsidRDefault="005269DA" w:rsidP="00002014">
            <w:pPr>
              <w:autoSpaceDE w:val="0"/>
              <w:autoSpaceDN w:val="0"/>
              <w:adjustRightInd w:val="0"/>
              <w:jc w:val="both"/>
            </w:pPr>
            <w:r w:rsidRPr="0051478A">
              <w:t>1000</w:t>
            </w:r>
          </w:p>
        </w:tc>
        <w:tc>
          <w:tcPr>
            <w:tcW w:w="1412" w:type="dxa"/>
          </w:tcPr>
          <w:p w:rsidR="005269DA" w:rsidRPr="0051478A" w:rsidRDefault="005269DA" w:rsidP="00002014">
            <w:pPr>
              <w:autoSpaceDE w:val="0"/>
              <w:autoSpaceDN w:val="0"/>
              <w:adjustRightInd w:val="0"/>
              <w:jc w:val="both"/>
            </w:pPr>
            <w:r w:rsidRPr="0051478A">
              <w:t>1600</w:t>
            </w:r>
          </w:p>
        </w:tc>
      </w:tr>
      <w:tr w:rsidR="005269DA" w:rsidRPr="0051478A" w:rsidTr="0087618A">
        <w:tc>
          <w:tcPr>
            <w:tcW w:w="456" w:type="dxa"/>
          </w:tcPr>
          <w:p w:rsidR="005269DA" w:rsidRPr="0051478A" w:rsidRDefault="005269DA" w:rsidP="00002014">
            <w:pPr>
              <w:autoSpaceDE w:val="0"/>
              <w:autoSpaceDN w:val="0"/>
              <w:adjustRightInd w:val="0"/>
              <w:jc w:val="both"/>
            </w:pPr>
            <w:r w:rsidRPr="0051478A">
              <w:t>15</w:t>
            </w:r>
          </w:p>
        </w:tc>
        <w:tc>
          <w:tcPr>
            <w:tcW w:w="6325" w:type="dxa"/>
          </w:tcPr>
          <w:p w:rsidR="005269DA" w:rsidRPr="0051478A" w:rsidRDefault="005269DA" w:rsidP="00364457">
            <w:pPr>
              <w:pStyle w:val="HTML"/>
              <w:rPr>
                <w:rFonts w:ascii="Times New Roman" w:hAnsi="Times New Roman" w:cs="Times New Roman"/>
                <w:sz w:val="24"/>
                <w:szCs w:val="24"/>
                <w:lang w:val="en-US"/>
              </w:rPr>
            </w:pPr>
            <w:r w:rsidRPr="00364457">
              <w:rPr>
                <w:rFonts w:ascii="Times New Roman" w:hAnsi="Times New Roman" w:cs="Times New Roman"/>
                <w:sz w:val="24"/>
                <w:szCs w:val="24"/>
                <w:lang w:val="en-US"/>
              </w:rPr>
              <w:t>The depreciation rate of the machine,%</w:t>
            </w:r>
          </w:p>
        </w:tc>
        <w:tc>
          <w:tcPr>
            <w:tcW w:w="1413" w:type="dxa"/>
          </w:tcPr>
          <w:p w:rsidR="005269DA" w:rsidRPr="0051478A" w:rsidRDefault="005269DA" w:rsidP="00002014">
            <w:pPr>
              <w:autoSpaceDE w:val="0"/>
              <w:autoSpaceDN w:val="0"/>
              <w:adjustRightInd w:val="0"/>
              <w:jc w:val="both"/>
            </w:pPr>
            <w:r w:rsidRPr="0051478A">
              <w:t>12</w:t>
            </w:r>
          </w:p>
        </w:tc>
        <w:tc>
          <w:tcPr>
            <w:tcW w:w="1412" w:type="dxa"/>
          </w:tcPr>
          <w:p w:rsidR="005269DA" w:rsidRPr="0051478A" w:rsidRDefault="005269DA" w:rsidP="00002014">
            <w:pPr>
              <w:autoSpaceDE w:val="0"/>
              <w:autoSpaceDN w:val="0"/>
              <w:adjustRightInd w:val="0"/>
              <w:jc w:val="both"/>
            </w:pPr>
            <w:r w:rsidRPr="0051478A">
              <w:t>8,3</w:t>
            </w:r>
          </w:p>
        </w:tc>
      </w:tr>
    </w:tbl>
    <w:p w:rsidR="00437C32" w:rsidRDefault="00437C32" w:rsidP="00002014">
      <w:pPr>
        <w:autoSpaceDE w:val="0"/>
        <w:autoSpaceDN w:val="0"/>
        <w:adjustRightInd w:val="0"/>
        <w:jc w:val="both"/>
        <w:rPr>
          <w:rFonts w:eastAsia="NewtonC"/>
          <w:sz w:val="28"/>
          <w:szCs w:val="28"/>
        </w:rPr>
      </w:pPr>
    </w:p>
    <w:p w:rsidR="00833AA6" w:rsidRPr="00A71358" w:rsidRDefault="00833AA6" w:rsidP="00A71358">
      <w:pPr>
        <w:pStyle w:val="HTML"/>
        <w:ind w:firstLine="709"/>
        <w:jc w:val="both"/>
        <w:rPr>
          <w:rFonts w:ascii="Times New Roman" w:hAnsi="Times New Roman" w:cs="Times New Roman"/>
          <w:sz w:val="24"/>
          <w:szCs w:val="24"/>
          <w:lang w:val="en-US"/>
        </w:rPr>
      </w:pPr>
      <w:r w:rsidRPr="00333A10">
        <w:rPr>
          <w:rFonts w:eastAsia="NewtonC"/>
          <w:sz w:val="28"/>
          <w:szCs w:val="28"/>
          <w:lang w:val="en-US"/>
        </w:rPr>
        <w:t xml:space="preserve">* </w:t>
      </w:r>
      <w:r w:rsidR="00333A10" w:rsidRPr="00364457">
        <w:rPr>
          <w:rFonts w:ascii="Times New Roman" w:hAnsi="Times New Roman" w:cs="Times New Roman"/>
          <w:sz w:val="24"/>
          <w:szCs w:val="24"/>
          <w:lang w:val="en-US"/>
        </w:rPr>
        <w:t>The estimated price for a new model of the machine is adjusted taking into account the prices of competitors and the elasticity of demand</w:t>
      </w:r>
      <w:r w:rsidRPr="00A71358">
        <w:rPr>
          <w:rFonts w:ascii="Times New Roman" w:eastAsia="NewtonC" w:hAnsi="Times New Roman" w:cs="Times New Roman"/>
          <w:sz w:val="24"/>
          <w:szCs w:val="24"/>
          <w:lang w:val="en-US"/>
        </w:rPr>
        <w:t>.</w:t>
      </w:r>
    </w:p>
    <w:p w:rsidR="00437C32" w:rsidRPr="00A71358" w:rsidRDefault="00437C32" w:rsidP="00A71358">
      <w:pPr>
        <w:autoSpaceDE w:val="0"/>
        <w:autoSpaceDN w:val="0"/>
        <w:adjustRightInd w:val="0"/>
        <w:ind w:firstLine="709"/>
        <w:jc w:val="both"/>
        <w:rPr>
          <w:b/>
          <w:bCs/>
          <w:iCs/>
          <w:lang w:val="en-US"/>
        </w:rPr>
      </w:pPr>
    </w:p>
    <w:p w:rsidR="00333A10" w:rsidRPr="00364457" w:rsidRDefault="00333A10" w:rsidP="00A71358">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333A10" w:rsidRPr="00364457"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As the utilization rate of the new market increases to 0.8, the plant will be able to annually sell 14,400 machines (18,000 × 0,8). Taking into account the size of the plant's production capacity, its production program will increase to 14,000 units.</w:t>
      </w:r>
    </w:p>
    <w:p w:rsidR="00333A10" w:rsidRPr="00364457"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In connection with the growth of transportation costs, the cost of the old model of the machine increases by 7.5% and is 31.98 thousand tenge. Increase in cost due to transportation costs (DStr) -2.23 thousand tenge.</w:t>
      </w:r>
    </w:p>
    <w:p w:rsidR="00333A10" w:rsidRPr="00A71358"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Additional current costs for product quality (D</w:t>
      </w:r>
      <w:r w:rsidRPr="00A71358">
        <w:rPr>
          <w:rFonts w:ascii="Times New Roman" w:hAnsi="Times New Roman" w:cs="Times New Roman"/>
          <w:sz w:val="24"/>
          <w:szCs w:val="24"/>
        </w:rPr>
        <w:t>Ск</w:t>
      </w:r>
      <w:r w:rsidRPr="00364457">
        <w:rPr>
          <w:rFonts w:ascii="Times New Roman" w:hAnsi="Times New Roman" w:cs="Times New Roman"/>
          <w:sz w:val="24"/>
          <w:szCs w:val="24"/>
          <w:lang w:val="en-US"/>
        </w:rPr>
        <w:t>) will be KZT 2,5 thousand. Conditional-fixed costs amounted to 10 000 machines (</w:t>
      </w:r>
      <w:r w:rsidRPr="00A71358">
        <w:rPr>
          <w:rFonts w:ascii="Times New Roman" w:hAnsi="Times New Roman" w:cs="Times New Roman"/>
          <w:sz w:val="24"/>
          <w:szCs w:val="24"/>
        </w:rPr>
        <w:t>Рпос</w:t>
      </w:r>
      <w:r w:rsidRPr="00364457">
        <w:rPr>
          <w:rFonts w:ascii="Times New Roman" w:hAnsi="Times New Roman" w:cs="Times New Roman"/>
          <w:sz w:val="24"/>
          <w:szCs w:val="24"/>
          <w:lang w:val="en-US"/>
        </w:rPr>
        <w:t>):</w:t>
      </w:r>
    </w:p>
    <w:p w:rsidR="00333A10" w:rsidRPr="00364457" w:rsidRDefault="00333A10" w:rsidP="00A71358">
      <w:pPr>
        <w:pStyle w:val="HTML"/>
        <w:ind w:firstLine="709"/>
        <w:jc w:val="both"/>
        <w:rPr>
          <w:rFonts w:ascii="Times New Roman" w:hAnsi="Times New Roman" w:cs="Times New Roman"/>
          <w:sz w:val="24"/>
          <w:szCs w:val="24"/>
          <w:lang w:val="en-US"/>
        </w:rPr>
      </w:pPr>
      <w:r w:rsidRPr="00A71358">
        <w:rPr>
          <w:rFonts w:ascii="Times New Roman" w:hAnsi="Times New Roman" w:cs="Times New Roman"/>
          <w:sz w:val="24"/>
          <w:szCs w:val="24"/>
        </w:rPr>
        <w:t>Рпос</w:t>
      </w:r>
      <w:r w:rsidRPr="00364457">
        <w:rPr>
          <w:rFonts w:ascii="Times New Roman" w:hAnsi="Times New Roman" w:cs="Times New Roman"/>
          <w:sz w:val="24"/>
          <w:szCs w:val="24"/>
          <w:lang w:val="en-US"/>
        </w:rPr>
        <w:t xml:space="preserve"> = 0,65 × 29,75 × 10,000 = 193,375 thousand tenge</w:t>
      </w:r>
    </w:p>
    <w:p w:rsidR="00333A10" w:rsidRPr="00364457"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conditionally variable costs for one machine of the old model (Rper) were:</w:t>
      </w:r>
    </w:p>
    <w:p w:rsidR="00333A10" w:rsidRPr="00364457"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Rper = (1 - 0.65) × 29.75 = 10.41 thousand tenge</w:t>
      </w:r>
    </w:p>
    <w:p w:rsidR="00333A10" w:rsidRPr="00364457" w:rsidRDefault="00333A10" w:rsidP="00A71358">
      <w:pPr>
        <w:pStyle w:val="HTML"/>
        <w:ind w:firstLine="709"/>
        <w:jc w:val="both"/>
        <w:rPr>
          <w:rFonts w:ascii="Times New Roman" w:hAnsi="Times New Roman" w:cs="Times New Roman"/>
          <w:sz w:val="24"/>
          <w:szCs w:val="24"/>
          <w:lang w:val="en-US"/>
        </w:rPr>
      </w:pPr>
    </w:p>
    <w:p w:rsidR="00833AA6" w:rsidRPr="00A71358" w:rsidRDefault="00333A10"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22 - The cost of quality of the manufacturer (I) and the consumer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2"/>
        <w:gridCol w:w="888"/>
        <w:gridCol w:w="816"/>
        <w:gridCol w:w="745"/>
        <w:gridCol w:w="816"/>
      </w:tblGrid>
      <w:tr w:rsidR="00333A10" w:rsidRPr="00A71358" w:rsidTr="00833AA6">
        <w:tc>
          <w:tcPr>
            <w:tcW w:w="6062" w:type="dxa"/>
            <w:vMerge w:val="restart"/>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Indicator, thousand tenge</w:t>
            </w:r>
          </w:p>
        </w:tc>
        <w:tc>
          <w:tcPr>
            <w:tcW w:w="3265" w:type="dxa"/>
            <w:gridSpan w:val="4"/>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Machine Model</w:t>
            </w:r>
          </w:p>
        </w:tc>
      </w:tr>
      <w:tr w:rsidR="00333A10" w:rsidRPr="00A71358" w:rsidTr="00833AA6">
        <w:tc>
          <w:tcPr>
            <w:tcW w:w="6062" w:type="dxa"/>
            <w:vMerge/>
          </w:tcPr>
          <w:p w:rsidR="00333A10" w:rsidRPr="00A71358" w:rsidRDefault="00333A10" w:rsidP="00A71358">
            <w:pPr>
              <w:autoSpaceDE w:val="0"/>
              <w:autoSpaceDN w:val="0"/>
              <w:adjustRightInd w:val="0"/>
              <w:jc w:val="both"/>
              <w:rPr>
                <w:rFonts w:eastAsia="NewtonC-Italic"/>
                <w:i/>
                <w:iCs/>
              </w:rPr>
            </w:pPr>
          </w:p>
        </w:tc>
        <w:tc>
          <w:tcPr>
            <w:tcW w:w="1704" w:type="dxa"/>
            <w:gridSpan w:val="2"/>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Old</w:t>
            </w:r>
          </w:p>
        </w:tc>
        <w:tc>
          <w:tcPr>
            <w:tcW w:w="1561" w:type="dxa"/>
            <w:gridSpan w:val="2"/>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New</w:t>
            </w:r>
          </w:p>
        </w:tc>
      </w:tr>
      <w:tr w:rsidR="00333A10" w:rsidRPr="00A71358" w:rsidTr="00833AA6">
        <w:tc>
          <w:tcPr>
            <w:tcW w:w="6062" w:type="dxa"/>
            <w:vMerge/>
          </w:tcPr>
          <w:p w:rsidR="00333A10" w:rsidRPr="00A71358" w:rsidRDefault="00333A10" w:rsidP="00A71358">
            <w:pPr>
              <w:autoSpaceDE w:val="0"/>
              <w:autoSpaceDN w:val="0"/>
              <w:adjustRightInd w:val="0"/>
              <w:jc w:val="both"/>
              <w:rPr>
                <w:rFonts w:eastAsia="NewtonC-Italic"/>
                <w:i/>
                <w:iCs/>
              </w:rPr>
            </w:pPr>
          </w:p>
        </w:tc>
        <w:tc>
          <w:tcPr>
            <w:tcW w:w="888" w:type="dxa"/>
          </w:tcPr>
          <w:p w:rsidR="00333A10" w:rsidRPr="00A71358" w:rsidRDefault="00333A10" w:rsidP="00A71358">
            <w:pPr>
              <w:autoSpaceDE w:val="0"/>
              <w:autoSpaceDN w:val="0"/>
              <w:adjustRightInd w:val="0"/>
              <w:jc w:val="both"/>
              <w:rPr>
                <w:bCs/>
              </w:rPr>
            </w:pPr>
            <w:r w:rsidRPr="00A71358">
              <w:rPr>
                <w:bCs/>
              </w:rPr>
              <w:t>И</w:t>
            </w:r>
          </w:p>
        </w:tc>
        <w:tc>
          <w:tcPr>
            <w:tcW w:w="816" w:type="dxa"/>
          </w:tcPr>
          <w:p w:rsidR="00333A10" w:rsidRPr="00A71358" w:rsidRDefault="00333A10" w:rsidP="00A71358">
            <w:pPr>
              <w:autoSpaceDE w:val="0"/>
              <w:autoSpaceDN w:val="0"/>
              <w:adjustRightInd w:val="0"/>
              <w:jc w:val="both"/>
              <w:rPr>
                <w:bCs/>
              </w:rPr>
            </w:pPr>
            <w:r w:rsidRPr="00A71358">
              <w:rPr>
                <w:bCs/>
              </w:rPr>
              <w:t>П</w:t>
            </w:r>
          </w:p>
        </w:tc>
        <w:tc>
          <w:tcPr>
            <w:tcW w:w="745" w:type="dxa"/>
          </w:tcPr>
          <w:p w:rsidR="00333A10" w:rsidRPr="00A71358" w:rsidRDefault="00333A10" w:rsidP="00A71358">
            <w:pPr>
              <w:autoSpaceDE w:val="0"/>
              <w:autoSpaceDN w:val="0"/>
              <w:adjustRightInd w:val="0"/>
              <w:jc w:val="both"/>
              <w:rPr>
                <w:bCs/>
              </w:rPr>
            </w:pPr>
            <w:r w:rsidRPr="00A71358">
              <w:rPr>
                <w:bCs/>
              </w:rPr>
              <w:t>И</w:t>
            </w:r>
          </w:p>
        </w:tc>
        <w:tc>
          <w:tcPr>
            <w:tcW w:w="816" w:type="dxa"/>
          </w:tcPr>
          <w:p w:rsidR="00333A10" w:rsidRPr="00A71358" w:rsidRDefault="00333A10" w:rsidP="00A71358">
            <w:pPr>
              <w:autoSpaceDE w:val="0"/>
              <w:autoSpaceDN w:val="0"/>
              <w:adjustRightInd w:val="0"/>
              <w:jc w:val="both"/>
              <w:rPr>
                <w:bCs/>
              </w:rPr>
            </w:pPr>
            <w:r w:rsidRPr="00A71358">
              <w:rPr>
                <w:bCs/>
              </w:rPr>
              <w:t>П</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Quality control</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0,3</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0,3</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Evaluation</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1,5</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Elimination of a defect</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0,7</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0,1</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Complaint</w:t>
            </w:r>
          </w:p>
        </w:tc>
        <w:tc>
          <w:tcPr>
            <w:tcW w:w="888" w:type="dxa"/>
          </w:tcPr>
          <w:p w:rsidR="00333A10" w:rsidRPr="00A71358" w:rsidRDefault="00333A10" w:rsidP="00A71358">
            <w:pPr>
              <w:autoSpaceDE w:val="0"/>
              <w:autoSpaceDN w:val="0"/>
              <w:adjustRightInd w:val="0"/>
              <w:jc w:val="both"/>
              <w:rPr>
                <w:rFonts w:eastAsia="NewtonC-Italic"/>
                <w:i/>
                <w:iCs/>
              </w:rPr>
            </w:pP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85</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13</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9</w:t>
            </w:r>
          </w:p>
        </w:tc>
        <w:tc>
          <w:tcPr>
            <w:tcW w:w="745" w:type="dxa"/>
          </w:tcPr>
          <w:p w:rsidR="00333A10" w:rsidRPr="00A71358" w:rsidRDefault="00333A10" w:rsidP="00A71358">
            <w:pPr>
              <w:autoSpaceDE w:val="0"/>
              <w:autoSpaceDN w:val="0"/>
              <w:adjustRightInd w:val="0"/>
              <w:jc w:val="both"/>
              <w:rPr>
                <w:rFonts w:eastAsia="NewtonC-Italic"/>
                <w:i/>
                <w:iCs/>
              </w:rPr>
            </w:pP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0,1</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40</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Costs for repairs</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15</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15</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Scheduled</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7</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7</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Unscheduled</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(10)</w:t>
            </w:r>
          </w:p>
        </w:tc>
      </w:tr>
      <w:tr w:rsidR="00333A10" w:rsidRPr="00A71358" w:rsidTr="00833AA6">
        <w:tc>
          <w:tcPr>
            <w:tcW w:w="6062" w:type="dxa"/>
          </w:tcPr>
          <w:p w:rsidR="00333A10" w:rsidRPr="00A71358" w:rsidRDefault="00333A10"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emergency</w:t>
            </w:r>
          </w:p>
        </w:tc>
        <w:tc>
          <w:tcPr>
            <w:tcW w:w="888"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2,5</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129</w:t>
            </w:r>
          </w:p>
        </w:tc>
        <w:tc>
          <w:tcPr>
            <w:tcW w:w="745"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1,5</w:t>
            </w:r>
          </w:p>
        </w:tc>
        <w:tc>
          <w:tcPr>
            <w:tcW w:w="816" w:type="dxa"/>
          </w:tcPr>
          <w:p w:rsidR="00333A10" w:rsidRPr="00A71358" w:rsidRDefault="00333A10" w:rsidP="00A71358">
            <w:pPr>
              <w:autoSpaceDE w:val="0"/>
              <w:autoSpaceDN w:val="0"/>
              <w:adjustRightInd w:val="0"/>
              <w:jc w:val="both"/>
              <w:rPr>
                <w:rFonts w:eastAsia="NewtonC-Italic"/>
                <w:i/>
                <w:iCs/>
              </w:rPr>
            </w:pPr>
            <w:r w:rsidRPr="00A71358">
              <w:rPr>
                <w:rFonts w:eastAsia="NewtonC-Italic"/>
                <w:i/>
                <w:iCs/>
              </w:rPr>
              <w:t>53</w:t>
            </w:r>
          </w:p>
        </w:tc>
      </w:tr>
    </w:tbl>
    <w:p w:rsidR="00D31087" w:rsidRPr="00A71358" w:rsidRDefault="00833AA6" w:rsidP="00A71358">
      <w:pPr>
        <w:pStyle w:val="HTML"/>
        <w:ind w:firstLine="709"/>
        <w:jc w:val="both"/>
        <w:rPr>
          <w:rFonts w:ascii="Times New Roman" w:hAnsi="Times New Roman" w:cs="Times New Roman"/>
          <w:sz w:val="24"/>
          <w:szCs w:val="24"/>
          <w:lang w:val="en-US"/>
        </w:rPr>
      </w:pPr>
      <w:r w:rsidRPr="00A71358">
        <w:rPr>
          <w:rFonts w:ascii="Times New Roman" w:eastAsia="NewtonC" w:hAnsi="Times New Roman" w:cs="Times New Roman"/>
          <w:sz w:val="24"/>
          <w:szCs w:val="24"/>
          <w:lang w:val="en-US"/>
        </w:rPr>
        <w:t xml:space="preserve">* </w:t>
      </w:r>
      <w:r w:rsidR="00D31087" w:rsidRPr="00364457">
        <w:rPr>
          <w:rFonts w:ascii="Times New Roman" w:hAnsi="Times New Roman" w:cs="Times New Roman"/>
          <w:sz w:val="24"/>
          <w:szCs w:val="24"/>
          <w:lang w:val="en-US"/>
        </w:rPr>
        <w:t>The savings are due to the increase in productivity of the new machine model by a factor of 1.6.</w:t>
      </w:r>
    </w:p>
    <w:p w:rsidR="00D31087" w:rsidRPr="00364457" w:rsidRDefault="00D31087" w:rsidP="00A71358">
      <w:pPr>
        <w:autoSpaceDE w:val="0"/>
        <w:autoSpaceDN w:val="0"/>
        <w:adjustRightInd w:val="0"/>
        <w:ind w:firstLine="709"/>
        <w:jc w:val="both"/>
        <w:rPr>
          <w:b/>
          <w:bCs/>
          <w:iCs/>
          <w:lang w:val="en-US"/>
        </w:rPr>
      </w:pPr>
    </w:p>
    <w:p w:rsidR="00D31087" w:rsidRDefault="00D31087" w:rsidP="00A71358">
      <w:pPr>
        <w:autoSpaceDE w:val="0"/>
        <w:autoSpaceDN w:val="0"/>
        <w:adjustRightInd w:val="0"/>
        <w:ind w:firstLine="709"/>
        <w:jc w:val="both"/>
        <w:rPr>
          <w:b/>
          <w:bCs/>
          <w:iCs/>
          <w:lang w:val="en-US"/>
        </w:rPr>
      </w:pPr>
    </w:p>
    <w:p w:rsidR="00CF3F15" w:rsidRPr="00364457" w:rsidRDefault="00CF3F15" w:rsidP="00A71358">
      <w:pPr>
        <w:autoSpaceDE w:val="0"/>
        <w:autoSpaceDN w:val="0"/>
        <w:adjustRightInd w:val="0"/>
        <w:ind w:firstLine="709"/>
        <w:jc w:val="both"/>
        <w:rPr>
          <w:b/>
          <w:bCs/>
          <w:iCs/>
          <w:lang w:val="en-US"/>
        </w:rPr>
      </w:pPr>
    </w:p>
    <w:p w:rsidR="00D31087" w:rsidRPr="00364457" w:rsidRDefault="00D31087" w:rsidP="00A71358">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lastRenderedPageBreak/>
        <w:t>Decision</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As the utilization rate of the new market increases to 0.8, the plant will be able to annually sell 14,400 machines (18,000 × 0,8). Taking into account the size of the plant's production capacity, its production program will increase to 14,000 units.</w:t>
      </w:r>
    </w:p>
    <w:p w:rsidR="00D31087" w:rsidRPr="00A71358" w:rsidRDefault="002B4254" w:rsidP="00A71358">
      <w:pPr>
        <w:pStyle w:val="HTML"/>
        <w:ind w:firstLine="709"/>
        <w:jc w:val="both"/>
        <w:rPr>
          <w:rFonts w:ascii="Times New Roman" w:hAnsi="Times New Roman" w:cs="Times New Roman"/>
          <w:sz w:val="24"/>
          <w:szCs w:val="24"/>
          <w:lang w:val="en-US"/>
        </w:rPr>
      </w:pPr>
      <w:r>
        <w:rPr>
          <w:rFonts w:ascii="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left:0;text-align:left;margin-left:4.15pt;margin-top:32.1pt;width:7.15pt;height:7.15pt;z-index:251658240"/>
        </w:pict>
      </w:r>
      <w:r w:rsidR="00D31087" w:rsidRPr="00364457">
        <w:rPr>
          <w:rFonts w:ascii="Times New Roman" w:hAnsi="Times New Roman" w:cs="Times New Roman"/>
          <w:sz w:val="24"/>
          <w:szCs w:val="24"/>
          <w:lang w:val="en-US"/>
        </w:rPr>
        <w:t>2. In connection with the growth of transportation costs, the cost of the old model of the machine increases by 7.5% and is 31.98 thousand tenge. Increase in cost d</w:t>
      </w:r>
      <w:r w:rsidR="00C94EA2">
        <w:rPr>
          <w:rFonts w:ascii="Times New Roman" w:hAnsi="Times New Roman" w:cs="Times New Roman"/>
          <w:sz w:val="24"/>
          <w:szCs w:val="24"/>
          <w:lang w:val="en-US"/>
        </w:rPr>
        <w:t>ue to transportation costs (</w:t>
      </w:r>
      <w:r w:rsidR="00CD0CE8">
        <w:rPr>
          <w:rFonts w:ascii="Times New Roman" w:hAnsi="Times New Roman" w:cs="Times New Roman"/>
          <w:sz w:val="24"/>
          <w:szCs w:val="24"/>
          <w:lang w:val="en-US"/>
        </w:rPr>
        <w:t xml:space="preserve">   C</w:t>
      </w:r>
      <w:r w:rsidR="00C94EA2">
        <w:rPr>
          <w:rFonts w:ascii="Times New Roman" w:hAnsi="Times New Roman" w:cs="Times New Roman"/>
          <w:sz w:val="24"/>
          <w:szCs w:val="24"/>
          <w:lang w:val="en-US"/>
        </w:rPr>
        <w:t>P</w:t>
      </w:r>
      <w:r w:rsidR="008A43EE">
        <w:rPr>
          <w:rFonts w:ascii="Times New Roman" w:hAnsi="Times New Roman" w:cs="Times New Roman"/>
          <w:sz w:val="24"/>
          <w:szCs w:val="24"/>
          <w:lang w:val="en-US"/>
        </w:rPr>
        <w:t>tr</w:t>
      </w:r>
      <w:r w:rsidR="00CD0CE8">
        <w:rPr>
          <w:rFonts w:ascii="Times New Roman" w:hAnsi="Times New Roman" w:cs="Times New Roman"/>
          <w:sz w:val="24"/>
          <w:szCs w:val="24"/>
          <w:lang w:val="en-US"/>
        </w:rPr>
        <w:t xml:space="preserve"> </w:t>
      </w:r>
      <w:r w:rsidR="00D31087" w:rsidRPr="00364457">
        <w:rPr>
          <w:rFonts w:ascii="Times New Roman" w:hAnsi="Times New Roman" w:cs="Times New Roman"/>
          <w:sz w:val="24"/>
          <w:szCs w:val="24"/>
          <w:lang w:val="en-US"/>
        </w:rPr>
        <w:t>) -2.23 thousand tenge.</w:t>
      </w:r>
    </w:p>
    <w:p w:rsidR="00C86A47" w:rsidRPr="00364457" w:rsidRDefault="00D31087" w:rsidP="00C86A47">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Additional current costs for product quality (D</w:t>
      </w:r>
      <w:r w:rsidRPr="00A71358">
        <w:rPr>
          <w:rFonts w:ascii="Times New Roman" w:hAnsi="Times New Roman" w:cs="Times New Roman"/>
          <w:sz w:val="24"/>
          <w:szCs w:val="24"/>
        </w:rPr>
        <w:t>Ск</w:t>
      </w:r>
      <w:r w:rsidRPr="00364457">
        <w:rPr>
          <w:rFonts w:ascii="Times New Roman" w:hAnsi="Times New Roman" w:cs="Times New Roman"/>
          <w:sz w:val="24"/>
          <w:szCs w:val="24"/>
          <w:lang w:val="en-US"/>
        </w:rPr>
        <w:t xml:space="preserve">) </w:t>
      </w:r>
      <w:r w:rsidR="00956C6E">
        <w:rPr>
          <w:rFonts w:ascii="Times New Roman" w:hAnsi="Times New Roman" w:cs="Times New Roman"/>
          <w:sz w:val="24"/>
          <w:szCs w:val="24"/>
          <w:lang w:val="en-US"/>
        </w:rPr>
        <w:t>will be  2,5 th. tenge</w:t>
      </w:r>
      <w:r w:rsidRPr="00364457">
        <w:rPr>
          <w:rFonts w:ascii="Times New Roman" w:hAnsi="Times New Roman" w:cs="Times New Roman"/>
          <w:sz w:val="24"/>
          <w:szCs w:val="24"/>
          <w:lang w:val="en-US"/>
        </w:rPr>
        <w:t>. Conditional-fixed costs amounted to 10 000 machines (</w:t>
      </w:r>
      <w:r w:rsidR="00485788">
        <w:rPr>
          <w:rFonts w:ascii="Times New Roman" w:hAnsi="Times New Roman" w:cs="Times New Roman"/>
          <w:sz w:val="24"/>
          <w:szCs w:val="24"/>
          <w:lang w:val="en-US"/>
        </w:rPr>
        <w:t>Cfixed</w:t>
      </w:r>
      <w:r w:rsidRPr="00364457">
        <w:rPr>
          <w:rFonts w:ascii="Times New Roman" w:hAnsi="Times New Roman" w:cs="Times New Roman"/>
          <w:sz w:val="24"/>
          <w:szCs w:val="24"/>
          <w:lang w:val="en-US"/>
        </w:rPr>
        <w:t>):</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932649">
        <w:rPr>
          <w:rFonts w:ascii="Times New Roman" w:hAnsi="Times New Roman" w:cs="Times New Roman"/>
          <w:sz w:val="24"/>
          <w:szCs w:val="24"/>
          <w:lang w:val="en-US"/>
        </w:rPr>
        <w:t>C</w:t>
      </w:r>
      <w:r w:rsidR="009F0C39">
        <w:rPr>
          <w:rFonts w:ascii="Times New Roman" w:hAnsi="Times New Roman" w:cs="Times New Roman"/>
          <w:sz w:val="24"/>
          <w:szCs w:val="24"/>
          <w:lang w:val="en-US"/>
        </w:rPr>
        <w:t>fixed</w:t>
      </w:r>
      <w:r w:rsidRPr="00364457">
        <w:rPr>
          <w:rFonts w:ascii="Times New Roman" w:hAnsi="Times New Roman" w:cs="Times New Roman"/>
          <w:sz w:val="24"/>
          <w:szCs w:val="24"/>
          <w:lang w:val="en-US"/>
        </w:rPr>
        <w:t xml:space="preserve"> = 0,65 × 2</w:t>
      </w:r>
      <w:r w:rsidR="00C22DEF">
        <w:rPr>
          <w:rFonts w:ascii="Times New Roman" w:hAnsi="Times New Roman" w:cs="Times New Roman"/>
          <w:sz w:val="24"/>
          <w:szCs w:val="24"/>
          <w:lang w:val="en-US"/>
        </w:rPr>
        <w:t>9,75 × 10,000 = 193,375 th.</w:t>
      </w:r>
      <w:r w:rsidRPr="00364457">
        <w:rPr>
          <w:rFonts w:ascii="Times New Roman" w:hAnsi="Times New Roman" w:cs="Times New Roman"/>
          <w:sz w:val="24"/>
          <w:szCs w:val="24"/>
          <w:lang w:val="en-US"/>
        </w:rPr>
        <w:t xml:space="preserve"> tenge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conditionally variable costs for on</w:t>
      </w:r>
      <w:r w:rsidR="00A854EF">
        <w:rPr>
          <w:rFonts w:ascii="Times New Roman" w:hAnsi="Times New Roman" w:cs="Times New Roman"/>
          <w:sz w:val="24"/>
          <w:szCs w:val="24"/>
          <w:lang w:val="en-US"/>
        </w:rPr>
        <w:t>e machine of the old model (Cver</w:t>
      </w:r>
      <w:r w:rsidRPr="00364457">
        <w:rPr>
          <w:rFonts w:ascii="Times New Roman" w:hAnsi="Times New Roman" w:cs="Times New Roman"/>
          <w:sz w:val="24"/>
          <w:szCs w:val="24"/>
          <w:lang w:val="en-US"/>
        </w:rPr>
        <w:t>) were: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421E7C">
        <w:rPr>
          <w:rFonts w:ascii="Times New Roman" w:hAnsi="Times New Roman" w:cs="Times New Roman"/>
          <w:sz w:val="24"/>
          <w:szCs w:val="24"/>
          <w:lang w:val="en-US"/>
        </w:rPr>
        <w:t>                         C</w:t>
      </w:r>
      <w:r w:rsidR="00A854EF">
        <w:rPr>
          <w:rFonts w:ascii="Times New Roman" w:hAnsi="Times New Roman" w:cs="Times New Roman"/>
          <w:sz w:val="24"/>
          <w:szCs w:val="24"/>
          <w:lang w:val="en-US"/>
        </w:rPr>
        <w:t>va</w:t>
      </w:r>
      <w:r w:rsidRPr="00364457">
        <w:rPr>
          <w:rFonts w:ascii="Times New Roman" w:hAnsi="Times New Roman" w:cs="Times New Roman"/>
          <w:sz w:val="24"/>
          <w:szCs w:val="24"/>
          <w:lang w:val="en-US"/>
        </w:rPr>
        <w:t xml:space="preserve">r = (1 </w:t>
      </w:r>
      <w:r w:rsidR="00C22DEF">
        <w:rPr>
          <w:rFonts w:ascii="Times New Roman" w:hAnsi="Times New Roman" w:cs="Times New Roman"/>
          <w:sz w:val="24"/>
          <w:szCs w:val="24"/>
          <w:lang w:val="en-US"/>
        </w:rPr>
        <w:t>- 0.65) × 29.75 = 10.41 th.</w:t>
      </w:r>
      <w:r w:rsidRPr="00364457">
        <w:rPr>
          <w:rFonts w:ascii="Times New Roman" w:hAnsi="Times New Roman" w:cs="Times New Roman"/>
          <w:sz w:val="24"/>
          <w:szCs w:val="24"/>
          <w:lang w:val="en-US"/>
        </w:rPr>
        <w:t xml:space="preserve"> tenge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The increase in conditionally variable costs (</w:t>
      </w:r>
      <w:r w:rsidR="00E35926" w:rsidRPr="00A71358">
        <w:rPr>
          <w:rFonts w:ascii="Times New Roman" w:hAnsi="Times New Roman" w:cs="Times New Roman"/>
          <w:sz w:val="24"/>
          <w:szCs w:val="24"/>
        </w:rPr>
        <w:t>С</w:t>
      </w:r>
      <w:r w:rsidR="00E35926">
        <w:rPr>
          <w:rFonts w:ascii="Times New Roman" w:hAnsi="Times New Roman" w:cs="Times New Roman"/>
          <w:sz w:val="24"/>
          <w:szCs w:val="24"/>
          <w:lang w:val="en-US"/>
        </w:rPr>
        <w:t>var.ex</w:t>
      </w:r>
      <w:r w:rsidRPr="00364457">
        <w:rPr>
          <w:rFonts w:ascii="Times New Roman" w:hAnsi="Times New Roman" w:cs="Times New Roman"/>
          <w:sz w:val="24"/>
          <w:szCs w:val="24"/>
          <w:lang w:val="en-US"/>
        </w:rPr>
        <w:t>) will be:</w:t>
      </w:r>
    </w:p>
    <w:p w:rsidR="00D31087" w:rsidRPr="00364457" w:rsidRDefault="00B87169" w:rsidP="00A71358">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w:t>
      </w:r>
      <w:r w:rsidR="00D31087" w:rsidRPr="00A71358">
        <w:rPr>
          <w:rFonts w:ascii="Times New Roman" w:hAnsi="Times New Roman" w:cs="Times New Roman"/>
          <w:sz w:val="24"/>
          <w:szCs w:val="24"/>
        </w:rPr>
        <w:t>С</w:t>
      </w:r>
      <w:r>
        <w:rPr>
          <w:rFonts w:ascii="Times New Roman" w:hAnsi="Times New Roman" w:cs="Times New Roman"/>
          <w:sz w:val="24"/>
          <w:szCs w:val="24"/>
          <w:lang w:val="en-US"/>
        </w:rPr>
        <w:t>var.ex.</w:t>
      </w:r>
      <w:r w:rsidR="00D31087" w:rsidRPr="00364457">
        <w:rPr>
          <w:rFonts w:ascii="Times New Roman" w:hAnsi="Times New Roman" w:cs="Times New Roman"/>
          <w:sz w:val="24"/>
          <w:szCs w:val="24"/>
          <w:lang w:val="en-US"/>
        </w:rPr>
        <w:t xml:space="preserve"> = </w:t>
      </w:r>
      <w:r w:rsidR="00D01A90">
        <w:rPr>
          <w:rFonts w:ascii="Times New Roman" w:hAnsi="Times New Roman" w:cs="Times New Roman"/>
          <w:sz w:val="24"/>
          <w:szCs w:val="24"/>
          <w:lang w:val="en-US"/>
        </w:rPr>
        <w:t>CPtr</w:t>
      </w:r>
      <w:r w:rsidR="00D31087" w:rsidRPr="00364457">
        <w:rPr>
          <w:rFonts w:ascii="Times New Roman" w:hAnsi="Times New Roman" w:cs="Times New Roman"/>
          <w:sz w:val="24"/>
          <w:szCs w:val="24"/>
          <w:lang w:val="en-US"/>
        </w:rPr>
        <w:t xml:space="preserve"> + D</w:t>
      </w:r>
      <w:r w:rsidR="00D31087" w:rsidRPr="00A71358">
        <w:rPr>
          <w:rFonts w:ascii="Times New Roman" w:hAnsi="Times New Roman" w:cs="Times New Roman"/>
          <w:sz w:val="24"/>
          <w:szCs w:val="24"/>
        </w:rPr>
        <w:t>Ск</w:t>
      </w:r>
      <w:r w:rsidR="00C22DEF">
        <w:rPr>
          <w:rFonts w:ascii="Times New Roman" w:hAnsi="Times New Roman" w:cs="Times New Roman"/>
          <w:sz w:val="24"/>
          <w:szCs w:val="24"/>
          <w:lang w:val="en-US"/>
        </w:rPr>
        <w:t xml:space="preserve"> = 2,23 + 2,5 = 4,73 th.</w:t>
      </w:r>
      <w:r w:rsidR="00D31087" w:rsidRPr="00364457">
        <w:rPr>
          <w:rFonts w:ascii="Times New Roman" w:hAnsi="Times New Roman" w:cs="Times New Roman"/>
          <w:sz w:val="24"/>
          <w:szCs w:val="24"/>
          <w:lang w:val="en-US"/>
        </w:rPr>
        <w:t xml:space="preserve"> tenge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The increase in costs for the entire commodity output (DWI) will be: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C22DEF">
        <w:rPr>
          <w:rFonts w:ascii="Times New Roman" w:hAnsi="Times New Roman" w:cs="Times New Roman"/>
          <w:sz w:val="24"/>
          <w:szCs w:val="24"/>
          <w:lang w:val="en-US"/>
        </w:rPr>
        <w:t>                     DW</w:t>
      </w:r>
      <w:r w:rsidR="00D01A90">
        <w:rPr>
          <w:rFonts w:ascii="Times New Roman" w:hAnsi="Times New Roman" w:cs="Times New Roman"/>
          <w:sz w:val="24"/>
          <w:szCs w:val="24"/>
          <w:lang w:val="en-US"/>
        </w:rPr>
        <w:t>I</w:t>
      </w:r>
      <w:r w:rsidR="00C22DEF">
        <w:rPr>
          <w:rFonts w:ascii="Times New Roman" w:hAnsi="Times New Roman" w:cs="Times New Roman"/>
          <w:sz w:val="24"/>
          <w:szCs w:val="24"/>
          <w:lang w:val="en-US"/>
        </w:rPr>
        <w:t xml:space="preserve"> = </w:t>
      </w:r>
      <w:r w:rsidR="00D01A90" w:rsidRPr="00A71358">
        <w:rPr>
          <w:rFonts w:ascii="Times New Roman" w:hAnsi="Times New Roman" w:cs="Times New Roman"/>
          <w:sz w:val="24"/>
          <w:szCs w:val="24"/>
        </w:rPr>
        <w:t>С</w:t>
      </w:r>
      <w:r w:rsidR="00D01A90">
        <w:rPr>
          <w:rFonts w:ascii="Times New Roman" w:hAnsi="Times New Roman" w:cs="Times New Roman"/>
          <w:sz w:val="24"/>
          <w:szCs w:val="24"/>
          <w:lang w:val="en-US"/>
        </w:rPr>
        <w:t>var.ex.</w:t>
      </w:r>
      <w:r w:rsidR="00D01A90" w:rsidRPr="00364457">
        <w:rPr>
          <w:rFonts w:ascii="Times New Roman" w:hAnsi="Times New Roman" w:cs="Times New Roman"/>
          <w:sz w:val="24"/>
          <w:szCs w:val="24"/>
          <w:lang w:val="en-US"/>
        </w:rPr>
        <w:t xml:space="preserve"> </w:t>
      </w:r>
      <w:r w:rsidR="00C22DEF">
        <w:rPr>
          <w:rFonts w:ascii="Times New Roman" w:hAnsi="Times New Roman" w:cs="Times New Roman"/>
          <w:sz w:val="24"/>
          <w:szCs w:val="24"/>
          <w:lang w:val="en-US"/>
        </w:rPr>
        <w:t>× V</w:t>
      </w:r>
      <w:r w:rsidRPr="00364457">
        <w:rPr>
          <w:rFonts w:ascii="Times New Roman" w:hAnsi="Times New Roman" w:cs="Times New Roman"/>
          <w:sz w:val="24"/>
          <w:szCs w:val="24"/>
          <w:lang w:val="en-US"/>
        </w:rPr>
        <w:t>,</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where Q is the annual production program.</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B45263">
        <w:rPr>
          <w:rFonts w:ascii="Times New Roman" w:hAnsi="Times New Roman" w:cs="Times New Roman"/>
          <w:sz w:val="24"/>
          <w:szCs w:val="24"/>
          <w:lang w:val="en-US"/>
        </w:rPr>
        <w:t>                             DWI</w:t>
      </w:r>
      <w:r w:rsidRPr="00364457">
        <w:rPr>
          <w:rFonts w:ascii="Times New Roman" w:hAnsi="Times New Roman" w:cs="Times New Roman"/>
          <w:sz w:val="24"/>
          <w:szCs w:val="24"/>
          <w:lang w:val="en-US"/>
        </w:rPr>
        <w:t xml:space="preserve"> = 4.7</w:t>
      </w:r>
      <w:r w:rsidR="00C22DEF">
        <w:rPr>
          <w:rFonts w:ascii="Times New Roman" w:hAnsi="Times New Roman" w:cs="Times New Roman"/>
          <w:sz w:val="24"/>
          <w:szCs w:val="24"/>
          <w:lang w:val="en-US"/>
        </w:rPr>
        <w:t>3 × 14,000 = 66,220 th.tenge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6. Profit from the annual production of machine tools without taking into account the increase in conditionally variable costs (P) is equal to:</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00600F6F">
        <w:rPr>
          <w:rFonts w:ascii="Times New Roman" w:hAnsi="Times New Roman" w:cs="Times New Roman"/>
          <w:sz w:val="24"/>
          <w:szCs w:val="24"/>
          <w:lang w:val="en-US"/>
        </w:rPr>
        <w:t>P</w:t>
      </w:r>
      <w:r w:rsidRPr="00364457">
        <w:rPr>
          <w:rFonts w:ascii="Times New Roman" w:hAnsi="Times New Roman" w:cs="Times New Roman"/>
          <w:sz w:val="24"/>
          <w:szCs w:val="24"/>
          <w:lang w:val="en-US"/>
        </w:rPr>
        <w:t xml:space="preserve"> = (</w:t>
      </w:r>
      <w:r w:rsidR="00600F6F">
        <w:rPr>
          <w:rFonts w:ascii="Times New Roman" w:hAnsi="Times New Roman" w:cs="Times New Roman"/>
          <w:sz w:val="24"/>
          <w:szCs w:val="24"/>
          <w:lang w:val="en-US"/>
        </w:rPr>
        <w:t>Pr</w:t>
      </w:r>
      <w:r w:rsidR="00C43F5E">
        <w:rPr>
          <w:rFonts w:ascii="Times New Roman" w:hAnsi="Times New Roman" w:cs="Times New Roman"/>
          <w:sz w:val="24"/>
          <w:szCs w:val="24"/>
          <w:lang w:val="en-US"/>
        </w:rPr>
        <w:t xml:space="preserve"> - Cvar</w:t>
      </w:r>
      <w:r w:rsidR="00FD2EC3">
        <w:rPr>
          <w:rFonts w:ascii="Times New Roman" w:hAnsi="Times New Roman" w:cs="Times New Roman"/>
          <w:sz w:val="24"/>
          <w:szCs w:val="24"/>
          <w:lang w:val="en-US"/>
        </w:rPr>
        <w:t>) × V</w:t>
      </w:r>
      <w:r w:rsidRPr="00364457">
        <w:rPr>
          <w:rFonts w:ascii="Times New Roman" w:hAnsi="Times New Roman" w:cs="Times New Roman"/>
          <w:sz w:val="24"/>
          <w:szCs w:val="24"/>
          <w:lang w:val="en-US"/>
        </w:rPr>
        <w:t xml:space="preserve"> - </w:t>
      </w:r>
      <w:r w:rsidR="00FD2EC3">
        <w:rPr>
          <w:rFonts w:ascii="Times New Roman" w:hAnsi="Times New Roman" w:cs="Times New Roman"/>
          <w:sz w:val="24"/>
          <w:szCs w:val="24"/>
          <w:lang w:val="en-US"/>
        </w:rPr>
        <w:t>Cfixed</w:t>
      </w:r>
      <w:r w:rsidRPr="00364457">
        <w:rPr>
          <w:rFonts w:ascii="Times New Roman" w:hAnsi="Times New Roman" w:cs="Times New Roman"/>
          <w:sz w:val="24"/>
          <w:szCs w:val="24"/>
          <w:lang w:val="en-US"/>
        </w:rPr>
        <w:t xml:space="preserve"> = (35,7 - 10,41) × 14,</w:t>
      </w:r>
      <w:r w:rsidR="00FD2EC3">
        <w:rPr>
          <w:rFonts w:ascii="Times New Roman" w:hAnsi="Times New Roman" w:cs="Times New Roman"/>
          <w:sz w:val="24"/>
          <w:szCs w:val="24"/>
          <w:lang w:val="en-US"/>
        </w:rPr>
        <w:t>000 - 193,375 = 160,685 th.</w:t>
      </w:r>
      <w:r w:rsidRPr="00364457">
        <w:rPr>
          <w:rFonts w:ascii="Times New Roman" w:hAnsi="Times New Roman" w:cs="Times New Roman"/>
          <w:sz w:val="24"/>
          <w:szCs w:val="24"/>
          <w:lang w:val="en-US"/>
        </w:rPr>
        <w:t xml:space="preserve"> tenge</w:t>
      </w:r>
    </w:p>
    <w:p w:rsidR="00D31087" w:rsidRPr="00364457"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7. The annual economic effect (Ef1) is equal to:</w:t>
      </w:r>
    </w:p>
    <w:p w:rsidR="00D31087" w:rsidRPr="00364457" w:rsidRDefault="00B45263" w:rsidP="00A71358">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Eff</w:t>
      </w:r>
      <w:r w:rsidR="006821CE">
        <w:rPr>
          <w:rFonts w:ascii="Times New Roman" w:hAnsi="Times New Roman" w:cs="Times New Roman"/>
          <w:sz w:val="24"/>
          <w:szCs w:val="24"/>
          <w:lang w:val="en-US"/>
        </w:rPr>
        <w:t>1 = P - DWI</w:t>
      </w:r>
      <w:r w:rsidR="00D31087" w:rsidRPr="00364457">
        <w:rPr>
          <w:rFonts w:ascii="Times New Roman" w:hAnsi="Times New Roman" w:cs="Times New Roman"/>
          <w:sz w:val="24"/>
          <w:szCs w:val="24"/>
          <w:lang w:val="en-US"/>
        </w:rPr>
        <w:t xml:space="preserve"> = 16</w:t>
      </w:r>
      <w:r w:rsidR="006821CE">
        <w:rPr>
          <w:rFonts w:ascii="Times New Roman" w:hAnsi="Times New Roman" w:cs="Times New Roman"/>
          <w:sz w:val="24"/>
          <w:szCs w:val="24"/>
          <w:lang w:val="en-US"/>
        </w:rPr>
        <w:t>0,685 - 66,220 = 94,465 th.</w:t>
      </w:r>
      <w:r w:rsidR="00D31087" w:rsidRPr="00364457">
        <w:rPr>
          <w:rFonts w:ascii="Times New Roman" w:hAnsi="Times New Roman" w:cs="Times New Roman"/>
          <w:sz w:val="24"/>
          <w:szCs w:val="24"/>
          <w:lang w:val="en-US"/>
        </w:rPr>
        <w:t xml:space="preserve"> tenge</w:t>
      </w:r>
    </w:p>
    <w:p w:rsidR="00D31087" w:rsidRPr="00A71358" w:rsidRDefault="00D31087"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8. The coefficient of market capacity for 5 years of project implementation due to increasing moral depreciation will decrease, therefore the annual production program in the second year of the machine's production will drop to 12,000 pieces, and in the remaining years to 5000 pieces. (see note to the condition). Then Ef2 in the following years is:</w:t>
      </w:r>
    </w:p>
    <w:p w:rsidR="00F65906" w:rsidRPr="00364457" w:rsidRDefault="006821CE" w:rsidP="00A71358">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Eff2</w:t>
      </w:r>
      <w:r w:rsidR="00F65906" w:rsidRPr="00364457">
        <w:rPr>
          <w:rFonts w:ascii="Times New Roman" w:hAnsi="Times New Roman" w:cs="Times New Roman"/>
          <w:sz w:val="24"/>
          <w:szCs w:val="24"/>
          <w:lang w:val="en-US"/>
        </w:rPr>
        <w:t xml:space="preserve"> = (35.7 - 10.41 - 4.73) × 12,000 - 193,375 = 20.56 × 12,000 - 193,375 = 53,345 thousand tenge</w:t>
      </w: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Pr="00A71358">
        <w:rPr>
          <w:rFonts w:ascii="Times New Roman" w:hAnsi="Times New Roman" w:cs="Times New Roman"/>
          <w:sz w:val="24"/>
          <w:szCs w:val="24"/>
        </w:rPr>
        <w:t>Σ</w:t>
      </w:r>
      <w:r w:rsidRPr="00364457">
        <w:rPr>
          <w:rFonts w:ascii="Times New Roman" w:hAnsi="Times New Roman" w:cs="Times New Roman"/>
          <w:sz w:val="24"/>
          <w:szCs w:val="24"/>
          <w:lang w:val="en-US"/>
        </w:rPr>
        <w:t xml:space="preserve"> Ef = (20.56 × 10,000 - 193,375) × 3 = 36,675 thousand tenge or 12,225 thousand tenge annually.</w:t>
      </w: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9. Integral commercial economic effect (</w:t>
      </w:r>
      <w:r w:rsidRPr="00A71358">
        <w:rPr>
          <w:rFonts w:ascii="Times New Roman" w:hAnsi="Times New Roman" w:cs="Times New Roman"/>
          <w:sz w:val="24"/>
          <w:szCs w:val="24"/>
        </w:rPr>
        <w:t>Σ</w:t>
      </w:r>
      <w:r w:rsidR="005609CE">
        <w:rPr>
          <w:rFonts w:ascii="Times New Roman" w:hAnsi="Times New Roman" w:cs="Times New Roman"/>
          <w:sz w:val="24"/>
          <w:szCs w:val="24"/>
          <w:lang w:val="en-US"/>
        </w:rPr>
        <w:t xml:space="preserve">ff </w:t>
      </w:r>
      <w:r w:rsidRPr="00364457">
        <w:rPr>
          <w:rFonts w:ascii="Times New Roman" w:hAnsi="Times New Roman" w:cs="Times New Roman"/>
          <w:sz w:val="24"/>
          <w:szCs w:val="24"/>
          <w:lang w:val="en-US"/>
        </w:rPr>
        <w:t>int)</w:t>
      </w: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w:t>
      </w:r>
      <w:r w:rsidRPr="00A71358">
        <w:rPr>
          <w:rFonts w:ascii="Times New Roman" w:hAnsi="Times New Roman" w:cs="Times New Roman"/>
          <w:sz w:val="24"/>
          <w:szCs w:val="24"/>
        </w:rPr>
        <w:t>Σ</w:t>
      </w:r>
      <w:r w:rsidRPr="00364457">
        <w:rPr>
          <w:rFonts w:ascii="Times New Roman" w:hAnsi="Times New Roman" w:cs="Times New Roman"/>
          <w:sz w:val="24"/>
          <w:szCs w:val="24"/>
          <w:lang w:val="en-US"/>
        </w:rPr>
        <w:t>E</w:t>
      </w:r>
      <w:r w:rsidR="005609CE">
        <w:rPr>
          <w:rFonts w:ascii="Times New Roman" w:hAnsi="Times New Roman" w:cs="Times New Roman"/>
          <w:sz w:val="24"/>
          <w:szCs w:val="24"/>
          <w:lang w:val="en-US"/>
        </w:rPr>
        <w:t>ff i</w:t>
      </w:r>
      <w:r w:rsidRPr="00364457">
        <w:rPr>
          <w:rFonts w:ascii="Times New Roman" w:hAnsi="Times New Roman" w:cs="Times New Roman"/>
          <w:sz w:val="24"/>
          <w:szCs w:val="24"/>
          <w:lang w:val="en-US"/>
        </w:rPr>
        <w:t>nt</w:t>
      </w:r>
      <w:r w:rsidR="005609CE">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 </w:t>
      </w:r>
      <w:r w:rsidRPr="00A71358">
        <w:rPr>
          <w:rFonts w:ascii="Times New Roman" w:hAnsi="Times New Roman" w:cs="Times New Roman"/>
          <w:sz w:val="24"/>
          <w:szCs w:val="24"/>
        </w:rPr>
        <w:t>Σ</w:t>
      </w:r>
      <w:r w:rsidRPr="00364457">
        <w:rPr>
          <w:rFonts w:ascii="Times New Roman" w:hAnsi="Times New Roman" w:cs="Times New Roman"/>
          <w:sz w:val="24"/>
          <w:szCs w:val="24"/>
          <w:lang w:val="en-US"/>
        </w:rPr>
        <w:t>Eff x at</w:t>
      </w:r>
    </w:p>
    <w:p w:rsidR="00F65906" w:rsidRPr="00A71358"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where at is the discount factor;</w:t>
      </w:r>
    </w:p>
    <w:p w:rsidR="00833AA6" w:rsidRPr="00A71358" w:rsidRDefault="00833AA6" w:rsidP="00A71358">
      <w:pPr>
        <w:tabs>
          <w:tab w:val="left" w:pos="8229"/>
        </w:tabs>
        <w:autoSpaceDE w:val="0"/>
        <w:autoSpaceDN w:val="0"/>
        <w:adjustRightInd w:val="0"/>
        <w:ind w:firstLine="709"/>
        <w:jc w:val="both"/>
        <w:rPr>
          <w:rFonts w:eastAsia="NewtonC"/>
          <w:lang w:val="en-US"/>
        </w:rPr>
      </w:pPr>
      <w:r w:rsidRPr="00A71358">
        <w:rPr>
          <w:rFonts w:eastAsia="NewtonC"/>
          <w:lang w:val="en-US"/>
        </w:rPr>
        <w:t xml:space="preserve">                           1                          1                        1                     1</w:t>
      </w:r>
      <w:r w:rsidRPr="00A71358">
        <w:rPr>
          <w:rFonts w:eastAsia="NewtonC"/>
          <w:lang w:val="en-US"/>
        </w:rPr>
        <w:tab/>
        <w:t>1</w:t>
      </w:r>
    </w:p>
    <w:p w:rsidR="00833AA6" w:rsidRPr="00A71358" w:rsidRDefault="00082332" w:rsidP="00A71358">
      <w:pPr>
        <w:autoSpaceDE w:val="0"/>
        <w:autoSpaceDN w:val="0"/>
        <w:adjustRightInd w:val="0"/>
        <w:ind w:firstLine="709"/>
        <w:jc w:val="both"/>
        <w:rPr>
          <w:rFonts w:eastAsia="NewtonC"/>
          <w:lang w:val="en-US"/>
        </w:rPr>
      </w:pPr>
      <w:r w:rsidRPr="00A71358">
        <w:t>Σ</w:t>
      </w:r>
      <w:r>
        <w:rPr>
          <w:lang w:val="en-US"/>
        </w:rPr>
        <w:t xml:space="preserve">ff </w:t>
      </w:r>
      <w:r w:rsidRPr="00364457">
        <w:rPr>
          <w:lang w:val="en-US"/>
        </w:rPr>
        <w:t>int</w:t>
      </w:r>
      <w:r w:rsidRPr="00A71358">
        <w:rPr>
          <w:rFonts w:eastAsia="NewtonC"/>
          <w:lang w:val="en-US"/>
        </w:rPr>
        <w:t xml:space="preserve"> </w:t>
      </w:r>
      <w:r w:rsidR="00833AA6" w:rsidRPr="00A71358">
        <w:rPr>
          <w:rFonts w:eastAsia="NewtonC"/>
          <w:lang w:val="en-US"/>
        </w:rPr>
        <w:t>=94465×--------- +53345-----------+12225-------+12225-------+12225--------- =</w:t>
      </w:r>
    </w:p>
    <w:p w:rsidR="00833AA6" w:rsidRPr="00A71358" w:rsidRDefault="00833AA6" w:rsidP="00A71358">
      <w:pPr>
        <w:autoSpaceDE w:val="0"/>
        <w:autoSpaceDN w:val="0"/>
        <w:adjustRightInd w:val="0"/>
        <w:ind w:firstLine="709"/>
        <w:jc w:val="both"/>
        <w:rPr>
          <w:rFonts w:eastAsia="NewtonC"/>
          <w:vertAlign w:val="superscript"/>
          <w:lang w:val="en-US"/>
        </w:rPr>
      </w:pPr>
      <w:r w:rsidRPr="00A71358">
        <w:rPr>
          <w:rFonts w:eastAsia="NewtonC"/>
          <w:lang w:val="en-US"/>
        </w:rPr>
        <w:t xml:space="preserve">                      1 + 0, 15         (1+0,15)</w:t>
      </w:r>
      <w:r w:rsidRPr="00A71358">
        <w:rPr>
          <w:rFonts w:eastAsia="NewtonC"/>
          <w:vertAlign w:val="superscript"/>
          <w:lang w:val="en-US"/>
        </w:rPr>
        <w:t xml:space="preserve">2               </w:t>
      </w:r>
      <w:r w:rsidRPr="00A71358">
        <w:rPr>
          <w:rFonts w:eastAsia="NewtonC"/>
          <w:lang w:val="en-US"/>
        </w:rPr>
        <w:t>(1+0,15)</w:t>
      </w:r>
      <w:r w:rsidRPr="00A71358">
        <w:rPr>
          <w:rFonts w:eastAsia="NewtonC"/>
          <w:vertAlign w:val="superscript"/>
          <w:lang w:val="en-US"/>
        </w:rPr>
        <w:t xml:space="preserve">3                </w:t>
      </w:r>
      <w:r w:rsidRPr="00A71358">
        <w:rPr>
          <w:rFonts w:eastAsia="NewtonC"/>
          <w:lang w:val="en-US"/>
        </w:rPr>
        <w:t>(1+0,15)</w:t>
      </w:r>
      <w:r w:rsidRPr="00A71358">
        <w:rPr>
          <w:rFonts w:eastAsia="NewtonC"/>
          <w:vertAlign w:val="superscript"/>
          <w:lang w:val="en-US"/>
        </w:rPr>
        <w:t xml:space="preserve">4                  </w:t>
      </w:r>
      <w:r w:rsidRPr="00A71358">
        <w:rPr>
          <w:rFonts w:eastAsia="NewtonC"/>
          <w:lang w:val="en-US"/>
        </w:rPr>
        <w:t>(1+0,15)</w:t>
      </w:r>
      <w:r w:rsidRPr="00A71358">
        <w:rPr>
          <w:rFonts w:eastAsia="NewtonC"/>
          <w:vertAlign w:val="superscript"/>
          <w:lang w:val="en-US"/>
        </w:rPr>
        <w:t>5</w:t>
      </w:r>
    </w:p>
    <w:p w:rsidR="00082332" w:rsidRPr="00082332" w:rsidRDefault="00833AA6" w:rsidP="00082332">
      <w:pPr>
        <w:autoSpaceDE w:val="0"/>
        <w:autoSpaceDN w:val="0"/>
        <w:adjustRightInd w:val="0"/>
        <w:ind w:firstLine="709"/>
        <w:jc w:val="both"/>
        <w:rPr>
          <w:rFonts w:eastAsia="NewtonC"/>
          <w:lang w:val="en-US"/>
        </w:rPr>
      </w:pPr>
      <w:r w:rsidRPr="00A71358">
        <w:rPr>
          <w:rFonts w:eastAsia="NewtonC"/>
          <w:lang w:val="en-US"/>
        </w:rPr>
        <w:t xml:space="preserve">= 82143 +40 336+ 8038+ 6990 +6078 </w:t>
      </w:r>
      <w:r w:rsidR="006E0902" w:rsidRPr="00A71358">
        <w:rPr>
          <w:rFonts w:eastAsia="NewtonC"/>
          <w:lang w:val="en-US"/>
        </w:rPr>
        <w:t xml:space="preserve">=143585 </w:t>
      </w:r>
      <w:r w:rsidR="00082332">
        <w:rPr>
          <w:rFonts w:eastAsia="NewtonC"/>
          <w:lang w:val="en-US"/>
        </w:rPr>
        <w:t>th. tenge</w:t>
      </w: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10. The expected economic effect, taking into account the factors o</w:t>
      </w:r>
      <w:r w:rsidR="00A40C99">
        <w:rPr>
          <w:rFonts w:ascii="Times New Roman" w:hAnsi="Times New Roman" w:cs="Times New Roman"/>
          <w:sz w:val="24"/>
          <w:szCs w:val="24"/>
          <w:lang w:val="en-US"/>
        </w:rPr>
        <w:t>f uncertainty and inflation (Eff oz</w:t>
      </w:r>
      <w:r w:rsidRPr="00364457">
        <w:rPr>
          <w:rFonts w:ascii="Times New Roman" w:hAnsi="Times New Roman" w:cs="Times New Roman"/>
          <w:sz w:val="24"/>
          <w:szCs w:val="24"/>
          <w:lang w:val="en-US"/>
        </w:rPr>
        <w:t>) is:</w:t>
      </w:r>
    </w:p>
    <w:p w:rsidR="00F65906" w:rsidRPr="00364457" w:rsidRDefault="00F65906" w:rsidP="00A71358">
      <w:pPr>
        <w:pStyle w:val="HTML"/>
        <w:ind w:firstLine="709"/>
        <w:jc w:val="both"/>
        <w:rPr>
          <w:rFonts w:ascii="Times New Roman" w:hAnsi="Times New Roman" w:cs="Times New Roman"/>
          <w:sz w:val="24"/>
          <w:szCs w:val="24"/>
          <w:lang w:val="en-US"/>
        </w:rPr>
      </w:pP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E</w:t>
      </w:r>
      <w:r w:rsidR="00A40C99">
        <w:rPr>
          <w:rFonts w:ascii="Times New Roman" w:hAnsi="Times New Roman" w:cs="Times New Roman"/>
          <w:sz w:val="24"/>
          <w:szCs w:val="24"/>
          <w:lang w:val="en-US"/>
        </w:rPr>
        <w:t xml:space="preserve">ff </w:t>
      </w:r>
      <w:r w:rsidRPr="00364457">
        <w:rPr>
          <w:rFonts w:ascii="Times New Roman" w:hAnsi="Times New Roman" w:cs="Times New Roman"/>
          <w:sz w:val="24"/>
          <w:szCs w:val="24"/>
          <w:lang w:val="en-US"/>
        </w:rPr>
        <w:t>o</w:t>
      </w:r>
      <w:r w:rsidR="00A40C99">
        <w:rPr>
          <w:rFonts w:ascii="Times New Roman" w:hAnsi="Times New Roman" w:cs="Times New Roman"/>
          <w:sz w:val="24"/>
          <w:szCs w:val="24"/>
          <w:lang w:val="en-US"/>
        </w:rPr>
        <w:t>z</w:t>
      </w:r>
      <w:r w:rsidRPr="00364457">
        <w:rPr>
          <w:rFonts w:ascii="Times New Roman" w:hAnsi="Times New Roman" w:cs="Times New Roman"/>
          <w:sz w:val="24"/>
          <w:szCs w:val="24"/>
          <w:lang w:val="en-US"/>
        </w:rPr>
        <w:t xml:space="preserve"> = [E</w:t>
      </w:r>
      <w:r w:rsidR="00010DFB">
        <w:rPr>
          <w:rFonts w:ascii="Times New Roman" w:hAnsi="Times New Roman" w:cs="Times New Roman"/>
          <w:sz w:val="24"/>
          <w:szCs w:val="24"/>
          <w:lang w:val="en-US"/>
        </w:rPr>
        <w:t xml:space="preserve">ff </w:t>
      </w:r>
      <w:r w:rsidRPr="00364457">
        <w:rPr>
          <w:rFonts w:ascii="Times New Roman" w:hAnsi="Times New Roman" w:cs="Times New Roman"/>
          <w:sz w:val="24"/>
          <w:szCs w:val="24"/>
          <w:lang w:val="en-US"/>
        </w:rPr>
        <w:t>max × q + (l - q) × E</w:t>
      </w:r>
      <w:r w:rsidR="00010DFB">
        <w:rPr>
          <w:rFonts w:ascii="Times New Roman" w:hAnsi="Times New Roman" w:cs="Times New Roman"/>
          <w:sz w:val="24"/>
          <w:szCs w:val="24"/>
          <w:lang w:val="en-US"/>
        </w:rPr>
        <w:t xml:space="preserve">ff </w:t>
      </w:r>
      <w:r w:rsidRPr="00364457">
        <w:rPr>
          <w:rFonts w:ascii="Times New Roman" w:hAnsi="Times New Roman" w:cs="Times New Roman"/>
          <w:sz w:val="24"/>
          <w:szCs w:val="24"/>
          <w:lang w:val="en-US"/>
        </w:rPr>
        <w:t>min] × (1 - Iinf × T),</w:t>
      </w:r>
    </w:p>
    <w:p w:rsidR="00F65906" w:rsidRPr="00364457" w:rsidRDefault="00F65906" w:rsidP="00A71358">
      <w:pPr>
        <w:pStyle w:val="HTML"/>
        <w:ind w:firstLine="709"/>
        <w:jc w:val="both"/>
        <w:rPr>
          <w:rFonts w:ascii="Times New Roman" w:hAnsi="Times New Roman" w:cs="Times New Roman"/>
          <w:sz w:val="24"/>
          <w:szCs w:val="24"/>
          <w:lang w:val="en-US"/>
        </w:rPr>
      </w:pP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where Inf </w:t>
      </w:r>
      <w:r w:rsidR="00010DFB">
        <w:rPr>
          <w:rFonts w:ascii="Times New Roman" w:hAnsi="Times New Roman" w:cs="Times New Roman"/>
          <w:sz w:val="24"/>
          <w:szCs w:val="24"/>
          <w:lang w:val="en-US"/>
        </w:rPr>
        <w:t xml:space="preserve">- </w:t>
      </w:r>
      <w:r w:rsidRPr="00364457">
        <w:rPr>
          <w:rFonts w:ascii="Times New Roman" w:hAnsi="Times New Roman" w:cs="Times New Roman"/>
          <w:sz w:val="24"/>
          <w:szCs w:val="24"/>
          <w:lang w:val="en-US"/>
        </w:rPr>
        <w:t>is the inflation index; T - estimated time of the machine;</w:t>
      </w:r>
    </w:p>
    <w:p w:rsidR="00F65906" w:rsidRPr="00364457" w:rsidRDefault="00F65906"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q</w:t>
      </w:r>
      <w:r w:rsidR="00010DFB">
        <w:rPr>
          <w:rFonts w:ascii="Times New Roman" w:hAnsi="Times New Roman" w:cs="Times New Roman"/>
          <w:sz w:val="24"/>
          <w:szCs w:val="24"/>
          <w:lang w:val="en-US"/>
        </w:rPr>
        <w:t>-</w:t>
      </w:r>
      <w:r w:rsidRPr="00364457">
        <w:rPr>
          <w:rFonts w:ascii="Times New Roman" w:hAnsi="Times New Roman" w:cs="Times New Roman"/>
          <w:sz w:val="24"/>
          <w:szCs w:val="24"/>
          <w:lang w:val="en-US"/>
        </w:rPr>
        <w:t xml:space="preserve"> is the uncertainty calculation standard.</w:t>
      </w:r>
    </w:p>
    <w:p w:rsidR="00F65906" w:rsidRPr="00364457" w:rsidRDefault="00010DFB" w:rsidP="00A71358">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Eoz</w:t>
      </w:r>
      <w:r w:rsidR="00F65906" w:rsidRPr="00364457">
        <w:rPr>
          <w:rFonts w:ascii="Times New Roman" w:hAnsi="Times New Roman" w:cs="Times New Roman"/>
          <w:sz w:val="24"/>
          <w:szCs w:val="24"/>
          <w:lang w:val="en-US"/>
        </w:rPr>
        <w:t xml:space="preserve"> = [150,000 × 0.3 + (1-0.3) × 140,000] × (1-0.08 × 5) = (45,000 + 98,000) × 0.6 = 85,800 thousand tenge.</w:t>
      </w:r>
    </w:p>
    <w:p w:rsidR="00C86A47" w:rsidRPr="00FB0963" w:rsidRDefault="00C86A47" w:rsidP="00A71358">
      <w:pPr>
        <w:autoSpaceDE w:val="0"/>
        <w:autoSpaceDN w:val="0"/>
        <w:adjustRightInd w:val="0"/>
        <w:ind w:firstLine="709"/>
        <w:jc w:val="both"/>
        <w:rPr>
          <w:rFonts w:ascii="Courier New" w:hAnsi="Courier New" w:cs="Courier New"/>
          <w:sz w:val="20"/>
          <w:szCs w:val="20"/>
          <w:lang w:val="en-US"/>
        </w:rPr>
      </w:pPr>
    </w:p>
    <w:p w:rsidR="00010DFB" w:rsidRPr="00FB0963" w:rsidRDefault="00010DFB" w:rsidP="00A71358">
      <w:pPr>
        <w:autoSpaceDE w:val="0"/>
        <w:autoSpaceDN w:val="0"/>
        <w:adjustRightInd w:val="0"/>
        <w:ind w:firstLine="709"/>
        <w:jc w:val="both"/>
        <w:rPr>
          <w:rFonts w:ascii="Courier New" w:hAnsi="Courier New" w:cs="Courier New"/>
          <w:sz w:val="20"/>
          <w:szCs w:val="20"/>
          <w:lang w:val="en-US"/>
        </w:rPr>
      </w:pPr>
    </w:p>
    <w:p w:rsidR="00010DFB" w:rsidRPr="00FB0963" w:rsidRDefault="00010DFB" w:rsidP="00A71358">
      <w:pPr>
        <w:autoSpaceDE w:val="0"/>
        <w:autoSpaceDN w:val="0"/>
        <w:adjustRightInd w:val="0"/>
        <w:ind w:firstLine="709"/>
        <w:jc w:val="both"/>
        <w:rPr>
          <w:rFonts w:ascii="Courier New" w:hAnsi="Courier New" w:cs="Courier New"/>
          <w:sz w:val="20"/>
          <w:szCs w:val="20"/>
          <w:lang w:val="en-US"/>
        </w:rPr>
      </w:pPr>
    </w:p>
    <w:p w:rsidR="00010DFB" w:rsidRPr="00FB0963" w:rsidRDefault="00010DFB" w:rsidP="00A71358">
      <w:pPr>
        <w:autoSpaceDE w:val="0"/>
        <w:autoSpaceDN w:val="0"/>
        <w:adjustRightInd w:val="0"/>
        <w:ind w:firstLine="709"/>
        <w:jc w:val="both"/>
        <w:rPr>
          <w:rFonts w:ascii="Courier New" w:hAnsi="Courier New" w:cs="Courier New"/>
          <w:sz w:val="20"/>
          <w:szCs w:val="20"/>
          <w:lang w:val="en-US"/>
        </w:rPr>
      </w:pPr>
    </w:p>
    <w:p w:rsidR="00010DFB" w:rsidRPr="00364457" w:rsidRDefault="00010DFB" w:rsidP="00A71358">
      <w:pPr>
        <w:autoSpaceDE w:val="0"/>
        <w:autoSpaceDN w:val="0"/>
        <w:adjustRightInd w:val="0"/>
        <w:ind w:firstLine="709"/>
        <w:jc w:val="both"/>
        <w:rPr>
          <w:rFonts w:eastAsia="NewtonC"/>
          <w:b/>
          <w:bCs/>
          <w:lang w:val="en-US"/>
        </w:rPr>
      </w:pPr>
    </w:p>
    <w:p w:rsidR="00E52D41" w:rsidRPr="00364457" w:rsidRDefault="00E52D41" w:rsidP="00AA1F43">
      <w:pPr>
        <w:pStyle w:val="HTML"/>
        <w:jc w:val="both"/>
        <w:rPr>
          <w:rFonts w:ascii="Times New Roman" w:hAnsi="Times New Roman" w:cs="Times New Roman"/>
          <w:sz w:val="24"/>
          <w:szCs w:val="24"/>
          <w:lang w:val="en-US"/>
        </w:rPr>
      </w:pPr>
    </w:p>
    <w:p w:rsidR="00E52D41" w:rsidRPr="00364457" w:rsidRDefault="00E52D41" w:rsidP="00A71358">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Section 4. Financial performance of the enterprise</w:t>
      </w:r>
    </w:p>
    <w:p w:rsidR="004F5F72" w:rsidRPr="00364457" w:rsidRDefault="004F5F72" w:rsidP="00A71358">
      <w:pPr>
        <w:pStyle w:val="HTML"/>
        <w:ind w:firstLine="709"/>
        <w:jc w:val="both"/>
        <w:rPr>
          <w:rFonts w:ascii="Times New Roman" w:hAnsi="Times New Roman" w:cs="Times New Roman"/>
          <w:b/>
          <w:sz w:val="24"/>
          <w:szCs w:val="24"/>
          <w:lang w:val="en-US"/>
        </w:rPr>
      </w:pPr>
    </w:p>
    <w:p w:rsidR="00E52D41" w:rsidRPr="00364457" w:rsidRDefault="00E52D41" w:rsidP="00A71358">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Topic 13. Income and profitability of production</w:t>
      </w:r>
    </w:p>
    <w:p w:rsidR="00E52D41" w:rsidRPr="00364457" w:rsidRDefault="00E52D41" w:rsidP="00A71358">
      <w:pPr>
        <w:pStyle w:val="HTML"/>
        <w:ind w:firstLine="709"/>
        <w:jc w:val="both"/>
        <w:rPr>
          <w:rFonts w:ascii="Times New Roman" w:hAnsi="Times New Roman" w:cs="Times New Roman"/>
          <w:b/>
          <w:sz w:val="24"/>
          <w:szCs w:val="24"/>
          <w:lang w:val="en-US"/>
        </w:rPr>
      </w:pP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Income as a generalized indicator of the financial results of the enterprise's economic activities.</w:t>
      </w: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Indicators of income and profits.</w:t>
      </w: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Taxation, distribution and use of the company's profits.</w:t>
      </w:r>
    </w:p>
    <w:p w:rsidR="00E52D41" w:rsidRPr="00A71358"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Profitability of production as an indicator of the efficiency of the enterprise.</w:t>
      </w:r>
    </w:p>
    <w:p w:rsidR="00D434C5" w:rsidRPr="00A71358" w:rsidRDefault="00D434C5" w:rsidP="00A71358">
      <w:pPr>
        <w:autoSpaceDE w:val="0"/>
        <w:autoSpaceDN w:val="0"/>
        <w:adjustRightInd w:val="0"/>
        <w:ind w:firstLine="709"/>
        <w:jc w:val="both"/>
        <w:rPr>
          <w:b/>
          <w:bCs/>
          <w:i/>
          <w:iCs/>
          <w:lang w:val="en-US"/>
        </w:rPr>
      </w:pPr>
    </w:p>
    <w:p w:rsidR="00E52D41" w:rsidRPr="00A71358"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purpose of the lecture is to reveal the essence and content of the profit and profitability of the enterprise, to determine the directions of their growth, the correct distribution and use of the profit of the enterprise.</w:t>
      </w: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profit, financial result, economic effect, income, sources of profit, balance profit, gross profit, financial results from non-sales results, non-operating income, net profit, accumulation fund, consumption fund, return on assets, current assets profitability, return on equity, profitability of fixed assets, product profitability, profitability of sales (sales), profitability of long-term financial investments d.</w:t>
      </w: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5, 12, 17, 18, 22.</w:t>
      </w:r>
    </w:p>
    <w:p w:rsidR="00E52D41" w:rsidRPr="00A71358"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 6, 10, 27, 32, 38.</w:t>
      </w:r>
    </w:p>
    <w:p w:rsidR="00ED2FD3" w:rsidRDefault="00ED2FD3" w:rsidP="00A71358">
      <w:pPr>
        <w:pStyle w:val="HTML"/>
        <w:ind w:firstLine="709"/>
        <w:jc w:val="both"/>
        <w:rPr>
          <w:rFonts w:ascii="Times New Roman" w:hAnsi="Times New Roman" w:cs="Times New Roman"/>
          <w:sz w:val="24"/>
          <w:szCs w:val="24"/>
          <w:lang w:val="en-US"/>
        </w:rPr>
      </w:pPr>
    </w:p>
    <w:p w:rsidR="00E52D41" w:rsidRPr="00364457" w:rsidRDefault="00E52D41" w:rsidP="00A71358">
      <w:pPr>
        <w:pStyle w:val="HTML"/>
        <w:ind w:firstLine="709"/>
        <w:jc w:val="both"/>
        <w:rPr>
          <w:rFonts w:ascii="Times New Roman" w:hAnsi="Times New Roman" w:cs="Times New Roman"/>
          <w:sz w:val="24"/>
          <w:szCs w:val="24"/>
          <w:lang w:val="en-US"/>
        </w:rPr>
      </w:pPr>
      <w:r w:rsidRPr="00ED2FD3">
        <w:rPr>
          <w:rFonts w:ascii="Times New Roman" w:hAnsi="Times New Roman" w:cs="Times New Roman"/>
          <w:b/>
          <w:sz w:val="24"/>
          <w:szCs w:val="24"/>
          <w:lang w:val="en-US"/>
        </w:rPr>
        <w:t>Example1.</w:t>
      </w:r>
      <w:r w:rsidRPr="00364457">
        <w:rPr>
          <w:rFonts w:ascii="Times New Roman" w:hAnsi="Times New Roman" w:cs="Times New Roman"/>
          <w:sz w:val="24"/>
          <w:szCs w:val="24"/>
          <w:lang w:val="en-US"/>
        </w:rPr>
        <w:t xml:space="preserve"> When the enterprise was created, its owner invested 200 thousand tenge. The production process is carried out in a building that he rented before the organization of the enterprise. The rent was 50 thousand tenge / year. Before the organization of the enterprise, its founder was a hired mana</w:t>
      </w:r>
      <w:r w:rsidR="00706FF0">
        <w:rPr>
          <w:rFonts w:ascii="Times New Roman" w:hAnsi="Times New Roman" w:cs="Times New Roman"/>
          <w:sz w:val="24"/>
          <w:szCs w:val="24"/>
          <w:lang w:val="en-US"/>
        </w:rPr>
        <w:t>ger with an annual salary of 100 th.tenge</w:t>
      </w:r>
      <w:r w:rsidRPr="00364457">
        <w:rPr>
          <w:rFonts w:ascii="Times New Roman" w:hAnsi="Times New Roman" w:cs="Times New Roman"/>
          <w:sz w:val="24"/>
          <w:szCs w:val="24"/>
          <w:lang w:val="en-US"/>
        </w:rPr>
        <w:t>.</w:t>
      </w:r>
    </w:p>
    <w:p w:rsidR="00E52D41" w:rsidRPr="00364457" w:rsidRDefault="00E52D41" w:rsidP="00A71358">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activity of the established enterprise is characterized by the following indicators:</w:t>
      </w:r>
    </w:p>
    <w:p w:rsidR="00E52D41" w:rsidRPr="00364457" w:rsidRDefault="00E52D41" w:rsidP="00A71358">
      <w:pPr>
        <w:pStyle w:val="HTML"/>
        <w:ind w:firstLine="709"/>
        <w:jc w:val="both"/>
        <w:rPr>
          <w:rFonts w:ascii="Times New Roman" w:hAnsi="Times New Roman" w:cs="Times New Roman"/>
          <w:sz w:val="24"/>
          <w:szCs w:val="24"/>
          <w:lang w:val="en-US"/>
        </w:rPr>
      </w:pPr>
    </w:p>
    <w:p w:rsidR="00833AA6" w:rsidRPr="00364457" w:rsidRDefault="00E52D41"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23 - Performance indicators of the newly established enterprise</w:t>
      </w:r>
    </w:p>
    <w:tbl>
      <w:tblPr>
        <w:tblW w:w="94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320"/>
      </w:tblGrid>
      <w:tr w:rsidR="0043729C" w:rsidRPr="00A71358" w:rsidTr="001834B9">
        <w:trPr>
          <w:trHeight w:val="45"/>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Indicators</w:t>
            </w:r>
          </w:p>
        </w:tc>
        <w:tc>
          <w:tcPr>
            <w:tcW w:w="132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Value</w:t>
            </w:r>
          </w:p>
        </w:tc>
      </w:tr>
      <w:tr w:rsidR="0043729C" w:rsidRPr="00A71358" w:rsidTr="001834B9">
        <w:trPr>
          <w:trHeight w:val="45"/>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Volume of production, units.</w:t>
            </w:r>
          </w:p>
        </w:tc>
        <w:tc>
          <w:tcPr>
            <w:tcW w:w="1320" w:type="dxa"/>
            <w:hideMark/>
          </w:tcPr>
          <w:p w:rsidR="0043729C" w:rsidRPr="00A71358" w:rsidRDefault="0043729C" w:rsidP="00A71358">
            <w:pPr>
              <w:jc w:val="both"/>
            </w:pPr>
            <w:r w:rsidRPr="00A71358">
              <w:t>1000</w:t>
            </w:r>
          </w:p>
        </w:tc>
      </w:tr>
      <w:tr w:rsidR="0043729C" w:rsidRPr="00A71358" w:rsidTr="001834B9">
        <w:trPr>
          <w:trHeight w:val="45"/>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Price (without VAT), tenge / unit.</w:t>
            </w:r>
          </w:p>
        </w:tc>
        <w:tc>
          <w:tcPr>
            <w:tcW w:w="1320" w:type="dxa"/>
            <w:hideMark/>
          </w:tcPr>
          <w:p w:rsidR="0043729C" w:rsidRPr="00A71358" w:rsidRDefault="0043729C" w:rsidP="00A71358">
            <w:pPr>
              <w:jc w:val="both"/>
            </w:pPr>
            <w:r w:rsidRPr="00A71358">
              <w:t>1000</w:t>
            </w:r>
          </w:p>
        </w:tc>
      </w:tr>
      <w:tr w:rsidR="0043729C" w:rsidRPr="00A71358" w:rsidTr="001834B9">
        <w:trPr>
          <w:trHeight w:val="105"/>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Average annual cost of fixed assets, thousand tenge</w:t>
            </w:r>
          </w:p>
        </w:tc>
        <w:tc>
          <w:tcPr>
            <w:tcW w:w="1320" w:type="dxa"/>
            <w:hideMark/>
          </w:tcPr>
          <w:p w:rsidR="0043729C" w:rsidRPr="00A71358" w:rsidRDefault="0043729C" w:rsidP="00A71358">
            <w:pPr>
              <w:jc w:val="both"/>
            </w:pPr>
            <w:r w:rsidRPr="00A71358">
              <w:t>600</w:t>
            </w:r>
          </w:p>
        </w:tc>
      </w:tr>
      <w:tr w:rsidR="0043729C" w:rsidRPr="00A71358" w:rsidTr="001834B9">
        <w:trPr>
          <w:trHeight w:val="105"/>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Average balances of current assets, thousand tenge</w:t>
            </w:r>
          </w:p>
        </w:tc>
        <w:tc>
          <w:tcPr>
            <w:tcW w:w="1320" w:type="dxa"/>
            <w:hideMark/>
          </w:tcPr>
          <w:p w:rsidR="0043729C" w:rsidRPr="00A71358" w:rsidRDefault="0043729C" w:rsidP="00A71358">
            <w:pPr>
              <w:jc w:val="both"/>
            </w:pPr>
            <w:r w:rsidRPr="00A71358">
              <w:t>200</w:t>
            </w:r>
          </w:p>
        </w:tc>
      </w:tr>
      <w:tr w:rsidR="0043729C" w:rsidRPr="00A71358" w:rsidTr="001834B9">
        <w:trPr>
          <w:trHeight w:val="90"/>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Expenses, thousand tenge:</w:t>
            </w:r>
          </w:p>
        </w:tc>
        <w:tc>
          <w:tcPr>
            <w:tcW w:w="1320" w:type="dxa"/>
            <w:hideMark/>
          </w:tcPr>
          <w:p w:rsidR="0043729C" w:rsidRPr="00A71358" w:rsidRDefault="0043729C" w:rsidP="00A71358">
            <w:pPr>
              <w:jc w:val="both"/>
            </w:pPr>
          </w:p>
        </w:tc>
      </w:tr>
      <w:tr w:rsidR="0043729C" w:rsidRPr="00A71358" w:rsidTr="001834B9">
        <w:trPr>
          <w:trHeight w:val="75"/>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material</w:t>
            </w:r>
          </w:p>
        </w:tc>
        <w:tc>
          <w:tcPr>
            <w:tcW w:w="1320" w:type="dxa"/>
            <w:hideMark/>
          </w:tcPr>
          <w:p w:rsidR="0043729C" w:rsidRPr="00A71358" w:rsidRDefault="0043729C" w:rsidP="00A71358">
            <w:pPr>
              <w:jc w:val="both"/>
            </w:pPr>
            <w:r w:rsidRPr="00A71358">
              <w:t>250</w:t>
            </w:r>
          </w:p>
        </w:tc>
      </w:tr>
      <w:tr w:rsidR="0043729C" w:rsidRPr="00A71358" w:rsidTr="001834B9">
        <w:trPr>
          <w:trHeight w:val="60"/>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on remuneration of employees</w:t>
            </w:r>
          </w:p>
        </w:tc>
        <w:tc>
          <w:tcPr>
            <w:tcW w:w="1320" w:type="dxa"/>
            <w:hideMark/>
          </w:tcPr>
          <w:p w:rsidR="0043729C" w:rsidRPr="00A71358" w:rsidRDefault="0043729C" w:rsidP="00A71358">
            <w:pPr>
              <w:jc w:val="both"/>
            </w:pPr>
            <w:r w:rsidRPr="00A71358">
              <w:t>150</w:t>
            </w:r>
          </w:p>
        </w:tc>
      </w:tr>
      <w:tr w:rsidR="0043729C" w:rsidRPr="00A71358" w:rsidTr="001834B9">
        <w:trPr>
          <w:trHeight w:val="60"/>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accrued depreciation amount</w:t>
            </w:r>
          </w:p>
        </w:tc>
        <w:tc>
          <w:tcPr>
            <w:tcW w:w="1320" w:type="dxa"/>
            <w:hideMark/>
          </w:tcPr>
          <w:p w:rsidR="0043729C" w:rsidRPr="00A71358" w:rsidRDefault="0043729C" w:rsidP="00A71358">
            <w:pPr>
              <w:jc w:val="both"/>
            </w:pPr>
            <w:r w:rsidRPr="00A71358">
              <w:t>160</w:t>
            </w:r>
          </w:p>
        </w:tc>
      </w:tr>
      <w:tr w:rsidR="0043729C" w:rsidRPr="00A71358" w:rsidTr="001834B9">
        <w:trPr>
          <w:trHeight w:val="45"/>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other</w:t>
            </w:r>
          </w:p>
        </w:tc>
        <w:tc>
          <w:tcPr>
            <w:tcW w:w="1320" w:type="dxa"/>
            <w:hideMark/>
          </w:tcPr>
          <w:p w:rsidR="0043729C" w:rsidRPr="00A71358" w:rsidRDefault="0043729C" w:rsidP="00A71358">
            <w:pPr>
              <w:jc w:val="both"/>
            </w:pPr>
            <w:r w:rsidRPr="00A71358">
              <w:t>140</w:t>
            </w:r>
          </w:p>
        </w:tc>
      </w:tr>
      <w:tr w:rsidR="0043729C" w:rsidRPr="00A71358" w:rsidTr="001834B9">
        <w:trPr>
          <w:trHeight w:val="45"/>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Revenues from sale of surplus property, KZT'000</w:t>
            </w:r>
          </w:p>
        </w:tc>
        <w:tc>
          <w:tcPr>
            <w:tcW w:w="1320" w:type="dxa"/>
            <w:hideMark/>
          </w:tcPr>
          <w:p w:rsidR="0043729C" w:rsidRPr="00A71358" w:rsidRDefault="0043729C" w:rsidP="00A71358">
            <w:pPr>
              <w:jc w:val="both"/>
            </w:pPr>
            <w:r w:rsidRPr="00A71358">
              <w:t>50</w:t>
            </w:r>
          </w:p>
        </w:tc>
      </w:tr>
      <w:tr w:rsidR="0043729C" w:rsidRPr="00A71358" w:rsidTr="001834B9">
        <w:trPr>
          <w:trHeight w:val="60"/>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Interest paid for the loan, thousand tenge</w:t>
            </w:r>
          </w:p>
        </w:tc>
        <w:tc>
          <w:tcPr>
            <w:tcW w:w="1320" w:type="dxa"/>
            <w:hideMark/>
          </w:tcPr>
          <w:p w:rsidR="0043729C" w:rsidRPr="00A71358" w:rsidRDefault="0043729C" w:rsidP="00A71358">
            <w:pPr>
              <w:jc w:val="both"/>
            </w:pPr>
            <w:r w:rsidRPr="00A71358">
              <w:t>10</w:t>
            </w:r>
          </w:p>
        </w:tc>
      </w:tr>
      <w:tr w:rsidR="0043729C" w:rsidRPr="00A71358" w:rsidTr="001834B9">
        <w:trPr>
          <w:trHeight w:val="45"/>
        </w:trPr>
        <w:tc>
          <w:tcPr>
            <w:tcW w:w="8080" w:type="dxa"/>
            <w:hideMark/>
          </w:tcPr>
          <w:p w:rsidR="0043729C" w:rsidRPr="00364457" w:rsidRDefault="0043729C"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Taxes paid out of profits,%</w:t>
            </w:r>
          </w:p>
        </w:tc>
        <w:tc>
          <w:tcPr>
            <w:tcW w:w="1320" w:type="dxa"/>
            <w:hideMark/>
          </w:tcPr>
          <w:p w:rsidR="0043729C" w:rsidRPr="00A71358" w:rsidRDefault="0043729C" w:rsidP="00A71358">
            <w:pPr>
              <w:jc w:val="both"/>
            </w:pPr>
            <w:r w:rsidRPr="00A71358">
              <w:t>24</w:t>
            </w:r>
          </w:p>
        </w:tc>
      </w:tr>
      <w:tr w:rsidR="0043729C" w:rsidRPr="00A71358" w:rsidTr="001834B9">
        <w:trPr>
          <w:trHeight w:val="45"/>
        </w:trPr>
        <w:tc>
          <w:tcPr>
            <w:tcW w:w="8080" w:type="dxa"/>
            <w:hideMark/>
          </w:tcPr>
          <w:p w:rsidR="0043729C" w:rsidRPr="00A71358" w:rsidRDefault="0043729C"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Rate on time deposits,%</w:t>
            </w:r>
          </w:p>
        </w:tc>
        <w:tc>
          <w:tcPr>
            <w:tcW w:w="1320" w:type="dxa"/>
            <w:hideMark/>
          </w:tcPr>
          <w:p w:rsidR="0043729C" w:rsidRPr="00A71358" w:rsidRDefault="0043729C" w:rsidP="00A71358">
            <w:pPr>
              <w:jc w:val="both"/>
            </w:pPr>
            <w:r w:rsidRPr="00A71358">
              <w:t>18</w:t>
            </w:r>
          </w:p>
        </w:tc>
      </w:tr>
    </w:tbl>
    <w:p w:rsidR="0043729C" w:rsidRPr="00364457" w:rsidRDefault="00FD7403" w:rsidP="00E8299C">
      <w:pPr>
        <w:pStyle w:val="HTML"/>
        <w:ind w:firstLine="709"/>
        <w:jc w:val="both"/>
        <w:rPr>
          <w:rFonts w:ascii="Times New Roman" w:hAnsi="Times New Roman" w:cs="Times New Roman"/>
          <w:sz w:val="24"/>
          <w:szCs w:val="24"/>
          <w:lang w:val="en-US"/>
        </w:rPr>
      </w:pPr>
      <w:r w:rsidRPr="00A71358">
        <w:rPr>
          <w:rFonts w:ascii="Times New Roman" w:hAnsi="Times New Roman" w:cs="Times New Roman"/>
          <w:sz w:val="24"/>
          <w:szCs w:val="24"/>
          <w:lang w:val="en-US"/>
        </w:rPr>
        <w:br/>
      </w:r>
      <w:r w:rsidR="00E8299C" w:rsidRPr="00E8299C">
        <w:rPr>
          <w:rFonts w:ascii="Times New Roman" w:hAnsi="Times New Roman" w:cs="Times New Roman"/>
          <w:b/>
          <w:sz w:val="24"/>
          <w:szCs w:val="24"/>
          <w:lang w:val="en-US"/>
        </w:rPr>
        <w:t xml:space="preserve">           </w:t>
      </w:r>
      <w:r w:rsidR="0043729C" w:rsidRPr="00364457">
        <w:rPr>
          <w:rFonts w:ascii="Times New Roman" w:hAnsi="Times New Roman" w:cs="Times New Roman"/>
          <w:b/>
          <w:sz w:val="24"/>
          <w:szCs w:val="24"/>
          <w:lang w:val="en-US"/>
        </w:rPr>
        <w:t>Calculate:</w:t>
      </w:r>
      <w:r w:rsidR="0043729C" w:rsidRPr="00364457">
        <w:rPr>
          <w:rFonts w:ascii="Times New Roman" w:hAnsi="Times New Roman" w:cs="Times New Roman"/>
          <w:sz w:val="24"/>
          <w:szCs w:val="24"/>
          <w:lang w:val="en-US"/>
        </w:rPr>
        <w:t xml:space="preserve"> profit from sales of products, gross profit (before taxation), net profit; profitability of the enterprise (production); profitability of products. Justify the answer to the question of the feasibility of creating your own enterprise (calculate economic profit).</w:t>
      </w:r>
    </w:p>
    <w:p w:rsidR="0043729C" w:rsidRPr="00364457" w:rsidRDefault="0043729C" w:rsidP="00E8299C">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Decision</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We calculate the profit from the sale of products:</w:t>
      </w:r>
    </w:p>
    <w:p w:rsidR="0043729C" w:rsidRPr="00364457" w:rsidRDefault="00705732" w:rsidP="00E8299C">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Ps</w:t>
      </w:r>
      <w:r w:rsidR="0043729C" w:rsidRPr="00364457">
        <w:rPr>
          <w:rFonts w:ascii="Times New Roman" w:hAnsi="Times New Roman" w:cs="Times New Roman"/>
          <w:sz w:val="24"/>
          <w:szCs w:val="24"/>
          <w:lang w:val="en-US"/>
        </w:rPr>
        <w:t xml:space="preserve"> = 1000 • 1000 - (250 000 + 150 000 + 160 0</w:t>
      </w:r>
      <w:r w:rsidR="00EF6F5A">
        <w:rPr>
          <w:rFonts w:ascii="Times New Roman" w:hAnsi="Times New Roman" w:cs="Times New Roman"/>
          <w:sz w:val="24"/>
          <w:szCs w:val="24"/>
          <w:lang w:val="en-US"/>
        </w:rPr>
        <w:t>00 + 140 000) = 300 000 th.</w:t>
      </w:r>
      <w:r w:rsidR="0043729C" w:rsidRPr="00364457">
        <w:rPr>
          <w:rFonts w:ascii="Times New Roman" w:hAnsi="Times New Roman" w:cs="Times New Roman"/>
          <w:sz w:val="24"/>
          <w:szCs w:val="24"/>
          <w:lang w:val="en-US"/>
        </w:rPr>
        <w:t xml:space="preserve"> tenge</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Define the gross profit:</w:t>
      </w:r>
    </w:p>
    <w:p w:rsidR="0043729C" w:rsidRPr="00364457" w:rsidRDefault="00705732" w:rsidP="00E8299C">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Pg</w:t>
      </w:r>
      <w:r w:rsidR="00EF6F5A">
        <w:rPr>
          <w:rFonts w:ascii="Times New Roman" w:hAnsi="Times New Roman" w:cs="Times New Roman"/>
          <w:sz w:val="24"/>
          <w:szCs w:val="24"/>
          <w:lang w:val="en-US"/>
        </w:rPr>
        <w:t xml:space="preserve"> = 300 + 50 - 10 = 340 th.</w:t>
      </w:r>
      <w:r w:rsidR="0043729C" w:rsidRPr="00364457">
        <w:rPr>
          <w:rFonts w:ascii="Times New Roman" w:hAnsi="Times New Roman" w:cs="Times New Roman"/>
          <w:sz w:val="24"/>
          <w:szCs w:val="24"/>
          <w:lang w:val="en-US"/>
        </w:rPr>
        <w:t xml:space="preserve"> tenge</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We calculate the net profit:</w:t>
      </w:r>
    </w:p>
    <w:p w:rsidR="0043729C" w:rsidRPr="00364457" w:rsidRDefault="00705732" w:rsidP="00E8299C">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Pn</w:t>
      </w:r>
      <w:r w:rsidR="0043729C" w:rsidRPr="00364457">
        <w:rPr>
          <w:rFonts w:ascii="Times New Roman" w:hAnsi="Times New Roman" w:cs="Times New Roman"/>
          <w:sz w:val="24"/>
          <w:szCs w:val="24"/>
          <w:lang w:val="en-US"/>
        </w:rPr>
        <w:t xml:space="preserve"> = 3</w:t>
      </w:r>
      <w:r w:rsidR="00EF6F5A">
        <w:rPr>
          <w:rFonts w:ascii="Times New Roman" w:hAnsi="Times New Roman" w:cs="Times New Roman"/>
          <w:sz w:val="24"/>
          <w:szCs w:val="24"/>
          <w:lang w:val="en-US"/>
        </w:rPr>
        <w:t>40 - 340 • 0.24 = 258.4 th.</w:t>
      </w:r>
      <w:r w:rsidR="0043729C" w:rsidRPr="00364457">
        <w:rPr>
          <w:rFonts w:ascii="Times New Roman" w:hAnsi="Times New Roman" w:cs="Times New Roman"/>
          <w:sz w:val="24"/>
          <w:szCs w:val="24"/>
          <w:lang w:val="en-US"/>
        </w:rPr>
        <w:t xml:space="preserve"> tenge</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profitability of the enterprise will be</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Po = 300 / (600 + 200) • 100 = 37.5%</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Profitability of production</w:t>
      </w:r>
    </w:p>
    <w:p w:rsidR="0043729C" w:rsidRPr="00364457" w:rsidRDefault="00705732" w:rsidP="00E8299C">
      <w:pPr>
        <w:pStyle w:val="HTML"/>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Pp</w:t>
      </w:r>
      <w:r w:rsidR="0043729C" w:rsidRPr="00364457">
        <w:rPr>
          <w:rFonts w:ascii="Times New Roman" w:hAnsi="Times New Roman" w:cs="Times New Roman"/>
          <w:sz w:val="24"/>
          <w:szCs w:val="24"/>
          <w:lang w:val="en-US"/>
        </w:rPr>
        <w:t xml:space="preserve"> = 300/700 • 100 = 43%</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Economic profit is calculated as profit book-keeping, net of internal costs, namely: interest on a term deposit, which could be received on invested funds; rent; lost wages of the owner of the enterprise. Thus, the economic profit will be:</w:t>
      </w: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258.4 - 200 •</w:t>
      </w:r>
      <w:r w:rsidR="00EF6F5A">
        <w:rPr>
          <w:rFonts w:ascii="Times New Roman" w:hAnsi="Times New Roman" w:cs="Times New Roman"/>
          <w:sz w:val="24"/>
          <w:szCs w:val="24"/>
          <w:lang w:val="en-US"/>
        </w:rPr>
        <w:t xml:space="preserve"> 0.18 - 50 - 100 = 72.4 th.</w:t>
      </w:r>
      <w:r w:rsidRPr="00364457">
        <w:rPr>
          <w:rFonts w:ascii="Times New Roman" w:hAnsi="Times New Roman" w:cs="Times New Roman"/>
          <w:sz w:val="24"/>
          <w:szCs w:val="24"/>
          <w:lang w:val="en-US"/>
        </w:rPr>
        <w:t xml:space="preserve"> tenge.</w:t>
      </w:r>
    </w:p>
    <w:p w:rsidR="0043729C"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Tasks for independent solutions</w:t>
      </w:r>
    </w:p>
    <w:p w:rsidR="00561416" w:rsidRPr="00364457" w:rsidRDefault="00561416" w:rsidP="00E8299C">
      <w:pPr>
        <w:pStyle w:val="HTML"/>
        <w:ind w:firstLine="709"/>
        <w:jc w:val="both"/>
        <w:rPr>
          <w:rFonts w:ascii="Times New Roman" w:hAnsi="Times New Roman" w:cs="Times New Roman"/>
          <w:sz w:val="24"/>
          <w:szCs w:val="24"/>
          <w:lang w:val="en-US"/>
        </w:rPr>
      </w:pPr>
    </w:p>
    <w:p w:rsidR="0043729C" w:rsidRPr="00364457"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b/>
          <w:sz w:val="24"/>
          <w:szCs w:val="24"/>
          <w:lang w:val="en-US"/>
        </w:rPr>
        <w:t>Task 1</w:t>
      </w:r>
      <w:r w:rsidRPr="00364457">
        <w:rPr>
          <w:rFonts w:ascii="Times New Roman" w:hAnsi="Times New Roman" w:cs="Times New Roman"/>
          <w:sz w:val="24"/>
          <w:szCs w:val="24"/>
          <w:lang w:val="en-US"/>
        </w:rPr>
        <w:t>. The shop produces three types of products:</w:t>
      </w:r>
    </w:p>
    <w:p w:rsidR="0043729C" w:rsidRPr="00364457" w:rsidRDefault="0043729C" w:rsidP="00E8299C">
      <w:pPr>
        <w:pStyle w:val="HTML"/>
        <w:ind w:firstLine="709"/>
        <w:jc w:val="both"/>
        <w:rPr>
          <w:rFonts w:ascii="Times New Roman" w:hAnsi="Times New Roman" w:cs="Times New Roman"/>
          <w:sz w:val="24"/>
          <w:szCs w:val="24"/>
          <w:lang w:val="en-US"/>
        </w:rPr>
      </w:pPr>
    </w:p>
    <w:p w:rsidR="006975DF" w:rsidRPr="00A71358" w:rsidRDefault="0043729C" w:rsidP="00E8299C">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Table 24 - Indicators of output by assortment</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2308"/>
        <w:gridCol w:w="1773"/>
        <w:gridCol w:w="2047"/>
        <w:gridCol w:w="1980"/>
      </w:tblGrid>
      <w:tr w:rsidR="00D0718F" w:rsidRPr="00A71358" w:rsidTr="007E1C5C">
        <w:trPr>
          <w:trHeight w:val="315"/>
        </w:trPr>
        <w:tc>
          <w:tcPr>
            <w:tcW w:w="1624" w:type="dxa"/>
            <w:hideMark/>
          </w:tcPr>
          <w:p w:rsidR="00D21B5B"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View</w:t>
            </w:r>
          </w:p>
          <w:p w:rsidR="00D0718F"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of products</w:t>
            </w:r>
          </w:p>
        </w:tc>
        <w:tc>
          <w:tcPr>
            <w:tcW w:w="2288" w:type="dxa"/>
            <w:hideMark/>
          </w:tcPr>
          <w:p w:rsidR="00D0718F" w:rsidRPr="00A71358" w:rsidRDefault="00D21B5B"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volume of output, units.</w:t>
            </w:r>
          </w:p>
        </w:tc>
        <w:tc>
          <w:tcPr>
            <w:tcW w:w="1758" w:type="dxa"/>
            <w:hideMark/>
          </w:tcPr>
          <w:p w:rsidR="00D0718F"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Price, tenge / unit.</w:t>
            </w:r>
          </w:p>
        </w:tc>
        <w:tc>
          <w:tcPr>
            <w:tcW w:w="2029" w:type="dxa"/>
            <w:hideMark/>
          </w:tcPr>
          <w:p w:rsidR="00D0718F" w:rsidRPr="00A71358" w:rsidRDefault="00FD6CCD" w:rsidP="00A71358">
            <w:pPr>
              <w:pStyle w:val="HTML"/>
              <w:jc w:val="both"/>
              <w:rPr>
                <w:rFonts w:ascii="Times New Roman" w:hAnsi="Times New Roman" w:cs="Times New Roman"/>
                <w:sz w:val="24"/>
                <w:szCs w:val="24"/>
              </w:rPr>
            </w:pPr>
            <w:r>
              <w:rPr>
                <w:rFonts w:ascii="Times New Roman" w:hAnsi="Times New Roman" w:cs="Times New Roman"/>
                <w:sz w:val="24"/>
                <w:szCs w:val="24"/>
              </w:rPr>
              <w:t xml:space="preserve">Cost price, </w:t>
            </w:r>
            <w:r>
              <w:rPr>
                <w:rFonts w:ascii="Times New Roman" w:hAnsi="Times New Roman" w:cs="Times New Roman"/>
                <w:sz w:val="24"/>
                <w:szCs w:val="24"/>
                <w:lang w:val="en-US"/>
              </w:rPr>
              <w:t>tenge</w:t>
            </w:r>
            <w:r w:rsidR="00D21B5B" w:rsidRPr="00A71358">
              <w:rPr>
                <w:rFonts w:ascii="Times New Roman" w:hAnsi="Times New Roman" w:cs="Times New Roman"/>
                <w:sz w:val="24"/>
                <w:szCs w:val="24"/>
              </w:rPr>
              <w:t xml:space="preserve"> / unit.</w:t>
            </w:r>
          </w:p>
        </w:tc>
        <w:tc>
          <w:tcPr>
            <w:tcW w:w="1963" w:type="dxa"/>
            <w:hideMark/>
          </w:tcPr>
          <w:p w:rsidR="00D21B5B"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Profitability</w:t>
            </w:r>
          </w:p>
          <w:p w:rsidR="00D0718F"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products,%</w:t>
            </w:r>
          </w:p>
        </w:tc>
      </w:tr>
      <w:tr w:rsidR="00D0718F" w:rsidRPr="00A71358" w:rsidTr="007E1C5C">
        <w:trPr>
          <w:trHeight w:val="195"/>
        </w:trPr>
        <w:tc>
          <w:tcPr>
            <w:tcW w:w="1624" w:type="dxa"/>
            <w:hideMark/>
          </w:tcPr>
          <w:p w:rsidR="00D0718F" w:rsidRPr="00A71358" w:rsidRDefault="00D0718F" w:rsidP="00A71358">
            <w:pPr>
              <w:spacing w:line="195" w:lineRule="atLeast"/>
              <w:jc w:val="both"/>
            </w:pPr>
            <w:r w:rsidRPr="00A71358">
              <w:t xml:space="preserve">А </w:t>
            </w:r>
          </w:p>
        </w:tc>
        <w:tc>
          <w:tcPr>
            <w:tcW w:w="2288" w:type="dxa"/>
            <w:hideMark/>
          </w:tcPr>
          <w:p w:rsidR="00D0718F" w:rsidRPr="00A71358" w:rsidRDefault="00D0718F" w:rsidP="00A71358">
            <w:pPr>
              <w:spacing w:line="195" w:lineRule="atLeast"/>
              <w:jc w:val="both"/>
            </w:pPr>
            <w:r w:rsidRPr="00A71358">
              <w:t>10 000</w:t>
            </w:r>
          </w:p>
        </w:tc>
        <w:tc>
          <w:tcPr>
            <w:tcW w:w="1758" w:type="dxa"/>
            <w:hideMark/>
          </w:tcPr>
          <w:p w:rsidR="00D0718F" w:rsidRPr="00A71358" w:rsidRDefault="00D0718F" w:rsidP="00A71358">
            <w:pPr>
              <w:spacing w:line="195" w:lineRule="atLeast"/>
              <w:jc w:val="both"/>
            </w:pPr>
            <w:r w:rsidRPr="00A71358">
              <w:t>100</w:t>
            </w:r>
          </w:p>
        </w:tc>
        <w:tc>
          <w:tcPr>
            <w:tcW w:w="2029" w:type="dxa"/>
            <w:hideMark/>
          </w:tcPr>
          <w:p w:rsidR="00D0718F" w:rsidRPr="00A71358" w:rsidRDefault="00D0718F" w:rsidP="00A71358">
            <w:pPr>
              <w:spacing w:line="195" w:lineRule="atLeast"/>
              <w:jc w:val="both"/>
            </w:pPr>
            <w:r w:rsidRPr="00A71358">
              <w:t>80</w:t>
            </w:r>
          </w:p>
        </w:tc>
        <w:tc>
          <w:tcPr>
            <w:tcW w:w="1963" w:type="dxa"/>
            <w:hideMark/>
          </w:tcPr>
          <w:p w:rsidR="00D0718F" w:rsidRPr="00A71358" w:rsidRDefault="00D0718F" w:rsidP="00A71358">
            <w:pPr>
              <w:spacing w:line="195" w:lineRule="atLeast"/>
              <w:jc w:val="both"/>
            </w:pPr>
            <w:r w:rsidRPr="00A71358">
              <w:t>25</w:t>
            </w:r>
          </w:p>
        </w:tc>
      </w:tr>
      <w:tr w:rsidR="00D0718F" w:rsidRPr="00A71358" w:rsidTr="007E1C5C">
        <w:trPr>
          <w:trHeight w:val="210"/>
        </w:trPr>
        <w:tc>
          <w:tcPr>
            <w:tcW w:w="1624" w:type="dxa"/>
            <w:hideMark/>
          </w:tcPr>
          <w:p w:rsidR="00D0718F" w:rsidRPr="00A71358" w:rsidRDefault="00D0718F" w:rsidP="00A71358">
            <w:pPr>
              <w:spacing w:line="210" w:lineRule="atLeast"/>
              <w:jc w:val="both"/>
            </w:pPr>
            <w:r w:rsidRPr="00A71358">
              <w:t xml:space="preserve">Б </w:t>
            </w:r>
          </w:p>
        </w:tc>
        <w:tc>
          <w:tcPr>
            <w:tcW w:w="2288" w:type="dxa"/>
            <w:hideMark/>
          </w:tcPr>
          <w:p w:rsidR="00D0718F" w:rsidRPr="00A71358" w:rsidRDefault="00D0718F" w:rsidP="00A71358">
            <w:pPr>
              <w:spacing w:line="210" w:lineRule="atLeast"/>
              <w:jc w:val="both"/>
            </w:pPr>
            <w:r w:rsidRPr="00A71358">
              <w:t>10 000</w:t>
            </w:r>
          </w:p>
        </w:tc>
        <w:tc>
          <w:tcPr>
            <w:tcW w:w="1758" w:type="dxa"/>
            <w:hideMark/>
          </w:tcPr>
          <w:p w:rsidR="00D0718F" w:rsidRPr="00A71358" w:rsidRDefault="00D0718F" w:rsidP="00A71358">
            <w:pPr>
              <w:spacing w:line="210" w:lineRule="atLeast"/>
              <w:jc w:val="both"/>
            </w:pPr>
            <w:r w:rsidRPr="00A71358">
              <w:t>120</w:t>
            </w:r>
          </w:p>
        </w:tc>
        <w:tc>
          <w:tcPr>
            <w:tcW w:w="2029" w:type="dxa"/>
            <w:hideMark/>
          </w:tcPr>
          <w:p w:rsidR="00D0718F" w:rsidRPr="00A71358" w:rsidRDefault="00D0718F" w:rsidP="00A71358">
            <w:pPr>
              <w:spacing w:line="210" w:lineRule="atLeast"/>
              <w:jc w:val="both"/>
            </w:pPr>
            <w:r w:rsidRPr="00A71358">
              <w:t>90</w:t>
            </w:r>
          </w:p>
        </w:tc>
        <w:tc>
          <w:tcPr>
            <w:tcW w:w="1963" w:type="dxa"/>
            <w:hideMark/>
          </w:tcPr>
          <w:p w:rsidR="00D0718F" w:rsidRPr="00A71358" w:rsidRDefault="00D0718F" w:rsidP="00A71358">
            <w:pPr>
              <w:spacing w:line="210" w:lineRule="atLeast"/>
              <w:jc w:val="both"/>
            </w:pPr>
            <w:r w:rsidRPr="00A71358">
              <w:t>33</w:t>
            </w:r>
          </w:p>
        </w:tc>
      </w:tr>
      <w:tr w:rsidR="00D0718F" w:rsidRPr="00A71358" w:rsidTr="007E1C5C">
        <w:trPr>
          <w:trHeight w:val="180"/>
        </w:trPr>
        <w:tc>
          <w:tcPr>
            <w:tcW w:w="1624" w:type="dxa"/>
            <w:hideMark/>
          </w:tcPr>
          <w:p w:rsidR="00D0718F" w:rsidRPr="00A71358" w:rsidRDefault="00D0718F" w:rsidP="00A71358">
            <w:pPr>
              <w:spacing w:line="180" w:lineRule="atLeast"/>
              <w:jc w:val="both"/>
            </w:pPr>
            <w:r w:rsidRPr="00A71358">
              <w:t xml:space="preserve">В </w:t>
            </w:r>
          </w:p>
        </w:tc>
        <w:tc>
          <w:tcPr>
            <w:tcW w:w="2288" w:type="dxa"/>
            <w:hideMark/>
          </w:tcPr>
          <w:p w:rsidR="00D0718F" w:rsidRPr="00A71358" w:rsidRDefault="00D0718F" w:rsidP="00A71358">
            <w:pPr>
              <w:spacing w:line="180" w:lineRule="atLeast"/>
              <w:jc w:val="both"/>
            </w:pPr>
            <w:r w:rsidRPr="00A71358">
              <w:t>10 000</w:t>
            </w:r>
          </w:p>
        </w:tc>
        <w:tc>
          <w:tcPr>
            <w:tcW w:w="1758" w:type="dxa"/>
            <w:hideMark/>
          </w:tcPr>
          <w:p w:rsidR="00D0718F" w:rsidRPr="00A71358" w:rsidRDefault="00D0718F" w:rsidP="00A71358">
            <w:pPr>
              <w:spacing w:line="180" w:lineRule="atLeast"/>
              <w:jc w:val="both"/>
            </w:pPr>
            <w:r w:rsidRPr="00A71358">
              <w:t>90</w:t>
            </w:r>
          </w:p>
        </w:tc>
        <w:tc>
          <w:tcPr>
            <w:tcW w:w="2029" w:type="dxa"/>
            <w:hideMark/>
          </w:tcPr>
          <w:p w:rsidR="00D0718F" w:rsidRPr="00A71358" w:rsidRDefault="00D0718F" w:rsidP="00A71358">
            <w:pPr>
              <w:spacing w:line="180" w:lineRule="atLeast"/>
              <w:jc w:val="both"/>
            </w:pPr>
            <w:r w:rsidRPr="00A71358">
              <w:t>90</w:t>
            </w:r>
          </w:p>
        </w:tc>
        <w:tc>
          <w:tcPr>
            <w:tcW w:w="1963" w:type="dxa"/>
            <w:hideMark/>
          </w:tcPr>
          <w:p w:rsidR="00D0718F" w:rsidRPr="00A71358" w:rsidRDefault="00D0718F" w:rsidP="00A71358">
            <w:pPr>
              <w:spacing w:line="180" w:lineRule="atLeast"/>
              <w:jc w:val="both"/>
            </w:pPr>
            <w:r w:rsidRPr="00A71358">
              <w:t>0</w:t>
            </w:r>
          </w:p>
        </w:tc>
      </w:tr>
    </w:tbl>
    <w:p w:rsidR="0043729C" w:rsidRPr="00364457" w:rsidRDefault="00D0718F" w:rsidP="00CD2387">
      <w:pPr>
        <w:pStyle w:val="HTML"/>
        <w:tabs>
          <w:tab w:val="left" w:pos="709"/>
        </w:tabs>
        <w:jc w:val="both"/>
        <w:rPr>
          <w:rFonts w:ascii="Times New Roman" w:hAnsi="Times New Roman" w:cs="Times New Roman"/>
          <w:sz w:val="24"/>
          <w:szCs w:val="24"/>
          <w:lang w:val="en-US"/>
        </w:rPr>
      </w:pPr>
      <w:r w:rsidRPr="00A71358">
        <w:rPr>
          <w:rFonts w:ascii="Times New Roman" w:hAnsi="Times New Roman" w:cs="Times New Roman"/>
          <w:sz w:val="24"/>
          <w:szCs w:val="24"/>
          <w:lang w:val="en-US"/>
        </w:rPr>
        <w:br/>
      </w:r>
      <w:r w:rsidR="00CD2387">
        <w:rPr>
          <w:rFonts w:ascii="Times New Roman" w:hAnsi="Times New Roman" w:cs="Times New Roman"/>
          <w:sz w:val="24"/>
          <w:szCs w:val="24"/>
          <w:lang w:val="en-US"/>
        </w:rPr>
        <w:t xml:space="preserve">            </w:t>
      </w:r>
      <w:r w:rsidR="0043729C" w:rsidRPr="00364457">
        <w:rPr>
          <w:rFonts w:ascii="Times New Roman" w:hAnsi="Times New Roman" w:cs="Times New Roman"/>
          <w:sz w:val="24"/>
          <w:szCs w:val="24"/>
          <w:lang w:val="en-US"/>
        </w:rPr>
        <w:t>Constant expenses for the shop are 1200 thousand tenge. Constant expenses are distributed in proportion to the issue. It is decided to stop production of V. What will be the profitability of products A and B?</w:t>
      </w:r>
    </w:p>
    <w:p w:rsidR="0043729C" w:rsidRPr="00364457" w:rsidRDefault="0043729C" w:rsidP="00A71358">
      <w:pPr>
        <w:pStyle w:val="HTML"/>
        <w:jc w:val="both"/>
        <w:rPr>
          <w:rFonts w:ascii="Times New Roman" w:hAnsi="Times New Roman" w:cs="Times New Roman"/>
          <w:sz w:val="24"/>
          <w:szCs w:val="24"/>
          <w:lang w:val="en-US"/>
        </w:rPr>
      </w:pPr>
    </w:p>
    <w:p w:rsidR="0043729C" w:rsidRPr="00364457" w:rsidRDefault="00CD2387"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 xml:space="preserve">          </w:t>
      </w:r>
      <w:r w:rsidR="0043729C" w:rsidRPr="00364457">
        <w:rPr>
          <w:rFonts w:ascii="Times New Roman" w:hAnsi="Times New Roman" w:cs="Times New Roman"/>
          <w:sz w:val="24"/>
          <w:szCs w:val="24"/>
          <w:lang w:val="en-US"/>
        </w:rPr>
        <w:t>Task 2. During the year the enterprise produced and sold the following products:</w:t>
      </w:r>
    </w:p>
    <w:p w:rsidR="0043729C" w:rsidRPr="00364457" w:rsidRDefault="0043729C" w:rsidP="00A71358">
      <w:pPr>
        <w:pStyle w:val="HTML"/>
        <w:jc w:val="both"/>
        <w:rPr>
          <w:rFonts w:ascii="Times New Roman" w:hAnsi="Times New Roman" w:cs="Times New Roman"/>
          <w:sz w:val="24"/>
          <w:szCs w:val="24"/>
          <w:lang w:val="en-US"/>
        </w:rPr>
      </w:pPr>
    </w:p>
    <w:p w:rsidR="00833AA6" w:rsidRPr="00364457" w:rsidRDefault="00CD2387" w:rsidP="00A71358">
      <w:pPr>
        <w:pStyle w:val="HTML"/>
        <w:jc w:val="both"/>
        <w:rPr>
          <w:rFonts w:ascii="Times New Roman" w:hAnsi="Times New Roman" w:cs="Times New Roman"/>
          <w:sz w:val="24"/>
          <w:szCs w:val="24"/>
          <w:lang w:val="en-US"/>
        </w:rPr>
      </w:pPr>
      <w:r w:rsidRPr="00FB6FC2">
        <w:rPr>
          <w:rFonts w:ascii="Times New Roman" w:hAnsi="Times New Roman" w:cs="Times New Roman"/>
          <w:sz w:val="24"/>
          <w:szCs w:val="24"/>
          <w:lang w:val="en-US"/>
        </w:rPr>
        <w:t xml:space="preserve">          </w:t>
      </w:r>
      <w:r w:rsidR="0043729C" w:rsidRPr="00364457">
        <w:rPr>
          <w:rFonts w:ascii="Times New Roman" w:hAnsi="Times New Roman" w:cs="Times New Roman"/>
          <w:sz w:val="24"/>
          <w:szCs w:val="24"/>
          <w:lang w:val="en-US"/>
        </w:rPr>
        <w:t>Table 25 - Data for the calculation of products</w:t>
      </w:r>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2"/>
        <w:gridCol w:w="2294"/>
        <w:gridCol w:w="2872"/>
        <w:gridCol w:w="2628"/>
      </w:tblGrid>
      <w:tr w:rsidR="00D0718F" w:rsidRPr="00A71358" w:rsidTr="008344A2">
        <w:trPr>
          <w:trHeight w:val="210"/>
        </w:trPr>
        <w:tc>
          <w:tcPr>
            <w:tcW w:w="1922" w:type="dxa"/>
            <w:hideMark/>
          </w:tcPr>
          <w:p w:rsidR="00D21B5B"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View</w:t>
            </w:r>
          </w:p>
          <w:p w:rsidR="00D0718F"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of products</w:t>
            </w:r>
          </w:p>
        </w:tc>
        <w:tc>
          <w:tcPr>
            <w:tcW w:w="2294" w:type="dxa"/>
            <w:hideMark/>
          </w:tcPr>
          <w:p w:rsidR="00D0718F" w:rsidRPr="00A71358" w:rsidRDefault="00D21B5B" w:rsidP="00A71358">
            <w:pPr>
              <w:pStyle w:val="HTML"/>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volume of output, units.</w:t>
            </w:r>
          </w:p>
        </w:tc>
        <w:tc>
          <w:tcPr>
            <w:tcW w:w="2872" w:type="dxa"/>
            <w:hideMark/>
          </w:tcPr>
          <w:p w:rsidR="00D0718F" w:rsidRPr="00A71358" w:rsidRDefault="00E33ADE" w:rsidP="00A71358">
            <w:pPr>
              <w:pStyle w:val="HTML"/>
              <w:jc w:val="both"/>
              <w:rPr>
                <w:rFonts w:ascii="Times New Roman" w:hAnsi="Times New Roman" w:cs="Times New Roman"/>
                <w:sz w:val="24"/>
                <w:szCs w:val="24"/>
              </w:rPr>
            </w:pPr>
            <w:r>
              <w:rPr>
                <w:rFonts w:ascii="Times New Roman" w:hAnsi="Times New Roman" w:cs="Times New Roman"/>
                <w:sz w:val="24"/>
                <w:szCs w:val="24"/>
              </w:rPr>
              <w:t xml:space="preserve">Cost price, </w:t>
            </w:r>
            <w:r>
              <w:rPr>
                <w:rFonts w:ascii="Times New Roman" w:hAnsi="Times New Roman" w:cs="Times New Roman"/>
                <w:sz w:val="24"/>
                <w:szCs w:val="24"/>
                <w:lang w:val="en-US"/>
              </w:rPr>
              <w:t>tenge</w:t>
            </w:r>
            <w:r w:rsidR="00D21B5B" w:rsidRPr="00A71358">
              <w:rPr>
                <w:rFonts w:ascii="Times New Roman" w:hAnsi="Times New Roman" w:cs="Times New Roman"/>
                <w:sz w:val="24"/>
                <w:szCs w:val="24"/>
              </w:rPr>
              <w:t xml:space="preserve"> / unit</w:t>
            </w:r>
            <w:r w:rsidR="00D0718F" w:rsidRPr="00A71358">
              <w:rPr>
                <w:rFonts w:ascii="Times New Roman" w:hAnsi="Times New Roman" w:cs="Times New Roman"/>
                <w:sz w:val="24"/>
                <w:szCs w:val="24"/>
              </w:rPr>
              <w:t>.</w:t>
            </w:r>
          </w:p>
        </w:tc>
        <w:tc>
          <w:tcPr>
            <w:tcW w:w="2628" w:type="dxa"/>
            <w:hideMark/>
          </w:tcPr>
          <w:p w:rsidR="00D0718F" w:rsidRPr="00A71358" w:rsidRDefault="00D21B5B" w:rsidP="00A71358">
            <w:pPr>
              <w:pStyle w:val="HTML"/>
              <w:jc w:val="both"/>
              <w:rPr>
                <w:rFonts w:ascii="Times New Roman" w:hAnsi="Times New Roman" w:cs="Times New Roman"/>
                <w:sz w:val="24"/>
                <w:szCs w:val="24"/>
              </w:rPr>
            </w:pPr>
            <w:r w:rsidRPr="00A71358">
              <w:rPr>
                <w:rFonts w:ascii="Times New Roman" w:hAnsi="Times New Roman" w:cs="Times New Roman"/>
                <w:sz w:val="24"/>
                <w:szCs w:val="24"/>
              </w:rPr>
              <w:t>Average price, tenge / unit.</w:t>
            </w:r>
          </w:p>
        </w:tc>
      </w:tr>
      <w:tr w:rsidR="00D0718F" w:rsidRPr="00A71358" w:rsidTr="008344A2">
        <w:trPr>
          <w:trHeight w:val="195"/>
        </w:trPr>
        <w:tc>
          <w:tcPr>
            <w:tcW w:w="1922" w:type="dxa"/>
            <w:hideMark/>
          </w:tcPr>
          <w:p w:rsidR="00D0718F" w:rsidRPr="00A71358" w:rsidRDefault="00D0718F" w:rsidP="00A71358">
            <w:pPr>
              <w:spacing w:line="195" w:lineRule="atLeast"/>
              <w:jc w:val="both"/>
            </w:pPr>
            <w:r w:rsidRPr="00A71358">
              <w:t xml:space="preserve">вид А </w:t>
            </w:r>
          </w:p>
        </w:tc>
        <w:tc>
          <w:tcPr>
            <w:tcW w:w="2294" w:type="dxa"/>
            <w:hideMark/>
          </w:tcPr>
          <w:p w:rsidR="00D0718F" w:rsidRPr="00A71358" w:rsidRDefault="00D0718F" w:rsidP="00A71358">
            <w:pPr>
              <w:spacing w:line="195" w:lineRule="atLeast"/>
              <w:jc w:val="both"/>
            </w:pPr>
            <w:r w:rsidRPr="00A71358">
              <w:t>15 500</w:t>
            </w:r>
          </w:p>
        </w:tc>
        <w:tc>
          <w:tcPr>
            <w:tcW w:w="2872" w:type="dxa"/>
            <w:hideMark/>
          </w:tcPr>
          <w:p w:rsidR="00D0718F" w:rsidRPr="00A71358" w:rsidRDefault="00D0718F" w:rsidP="00A71358">
            <w:pPr>
              <w:spacing w:line="195" w:lineRule="atLeast"/>
              <w:jc w:val="both"/>
            </w:pPr>
            <w:r w:rsidRPr="00A71358">
              <w:t>1 700</w:t>
            </w:r>
          </w:p>
        </w:tc>
        <w:tc>
          <w:tcPr>
            <w:tcW w:w="2628" w:type="dxa"/>
            <w:hideMark/>
          </w:tcPr>
          <w:p w:rsidR="00D0718F" w:rsidRPr="00A71358" w:rsidRDefault="00D0718F" w:rsidP="00A71358">
            <w:pPr>
              <w:spacing w:line="195" w:lineRule="atLeast"/>
              <w:jc w:val="both"/>
            </w:pPr>
            <w:r w:rsidRPr="00A71358">
              <w:t>2 000</w:t>
            </w:r>
          </w:p>
        </w:tc>
      </w:tr>
      <w:tr w:rsidR="00D0718F" w:rsidRPr="00A71358" w:rsidTr="008344A2">
        <w:trPr>
          <w:trHeight w:val="195"/>
        </w:trPr>
        <w:tc>
          <w:tcPr>
            <w:tcW w:w="1922" w:type="dxa"/>
            <w:hideMark/>
          </w:tcPr>
          <w:p w:rsidR="00D0718F" w:rsidRPr="00A71358" w:rsidRDefault="00D0718F" w:rsidP="00A71358">
            <w:pPr>
              <w:spacing w:line="195" w:lineRule="atLeast"/>
              <w:jc w:val="both"/>
            </w:pPr>
            <w:r w:rsidRPr="00A71358">
              <w:t xml:space="preserve">вид Б </w:t>
            </w:r>
          </w:p>
        </w:tc>
        <w:tc>
          <w:tcPr>
            <w:tcW w:w="2294" w:type="dxa"/>
            <w:hideMark/>
          </w:tcPr>
          <w:p w:rsidR="00D0718F" w:rsidRPr="00A71358" w:rsidRDefault="00D0718F" w:rsidP="00A71358">
            <w:pPr>
              <w:spacing w:line="195" w:lineRule="atLeast"/>
              <w:jc w:val="both"/>
            </w:pPr>
            <w:r w:rsidRPr="00A71358">
              <w:t>20 000</w:t>
            </w:r>
          </w:p>
        </w:tc>
        <w:tc>
          <w:tcPr>
            <w:tcW w:w="2872" w:type="dxa"/>
            <w:hideMark/>
          </w:tcPr>
          <w:p w:rsidR="00D0718F" w:rsidRPr="00A71358" w:rsidRDefault="00D0718F" w:rsidP="00A71358">
            <w:pPr>
              <w:spacing w:line="195" w:lineRule="atLeast"/>
              <w:jc w:val="both"/>
            </w:pPr>
            <w:r w:rsidRPr="00A71358">
              <w:t>1 400</w:t>
            </w:r>
          </w:p>
        </w:tc>
        <w:tc>
          <w:tcPr>
            <w:tcW w:w="2628" w:type="dxa"/>
            <w:hideMark/>
          </w:tcPr>
          <w:p w:rsidR="00D0718F" w:rsidRPr="00A71358" w:rsidRDefault="00D0718F" w:rsidP="00A71358">
            <w:pPr>
              <w:spacing w:line="195" w:lineRule="atLeast"/>
              <w:jc w:val="both"/>
            </w:pPr>
            <w:r w:rsidRPr="00A71358">
              <w:t>1 500</w:t>
            </w:r>
          </w:p>
        </w:tc>
      </w:tr>
      <w:tr w:rsidR="00D0718F" w:rsidRPr="00A71358" w:rsidTr="008344A2">
        <w:trPr>
          <w:trHeight w:val="180"/>
        </w:trPr>
        <w:tc>
          <w:tcPr>
            <w:tcW w:w="1922" w:type="dxa"/>
            <w:hideMark/>
          </w:tcPr>
          <w:p w:rsidR="00D0718F" w:rsidRPr="00A71358" w:rsidRDefault="00D0718F" w:rsidP="00A71358">
            <w:pPr>
              <w:spacing w:line="180" w:lineRule="atLeast"/>
              <w:jc w:val="both"/>
            </w:pPr>
            <w:r w:rsidRPr="00A71358">
              <w:t xml:space="preserve">вид В </w:t>
            </w:r>
          </w:p>
        </w:tc>
        <w:tc>
          <w:tcPr>
            <w:tcW w:w="2294" w:type="dxa"/>
            <w:hideMark/>
          </w:tcPr>
          <w:p w:rsidR="00D0718F" w:rsidRPr="00A71358" w:rsidRDefault="00D0718F" w:rsidP="00A71358">
            <w:pPr>
              <w:spacing w:line="180" w:lineRule="atLeast"/>
              <w:jc w:val="both"/>
            </w:pPr>
            <w:r w:rsidRPr="00A71358">
              <w:t>12 000</w:t>
            </w:r>
          </w:p>
        </w:tc>
        <w:tc>
          <w:tcPr>
            <w:tcW w:w="2872" w:type="dxa"/>
            <w:hideMark/>
          </w:tcPr>
          <w:p w:rsidR="00D0718F" w:rsidRPr="00A71358" w:rsidRDefault="00D0718F" w:rsidP="00A71358">
            <w:pPr>
              <w:spacing w:line="180" w:lineRule="atLeast"/>
              <w:jc w:val="both"/>
            </w:pPr>
            <w:r w:rsidRPr="00A71358">
              <w:t>1 500</w:t>
            </w:r>
          </w:p>
        </w:tc>
        <w:tc>
          <w:tcPr>
            <w:tcW w:w="2628" w:type="dxa"/>
            <w:hideMark/>
          </w:tcPr>
          <w:p w:rsidR="00D0718F" w:rsidRPr="00A71358" w:rsidRDefault="00D0718F" w:rsidP="00A71358">
            <w:pPr>
              <w:spacing w:line="180" w:lineRule="atLeast"/>
              <w:jc w:val="both"/>
            </w:pPr>
            <w:r w:rsidRPr="00A71358">
              <w:t>1 800</w:t>
            </w:r>
          </w:p>
        </w:tc>
      </w:tr>
    </w:tbl>
    <w:p w:rsidR="00682074" w:rsidRPr="00A71358" w:rsidRDefault="00682074" w:rsidP="00A71358">
      <w:pPr>
        <w:shd w:val="clear" w:color="auto" w:fill="FFFFFF"/>
        <w:ind w:firstLine="567"/>
        <w:jc w:val="both"/>
      </w:pP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initial value of fixed assets at the beginning of the year is KZT 40,000 thousand. In March, new fixed assets for the amount of 800 thousand tenge were put into operation, and in April old ones for the amount of 12,000 thousand tenge were taken out of operation. Quarterly circulating assets, thousand tenge:</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 quarter - 3457.8</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Q2 - 3678.3</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III quarter - 3289,</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IV quarter - 3788.5</w:t>
      </w:r>
    </w:p>
    <w:p w:rsidR="00517DF1" w:rsidRPr="00A71358"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Calculate the profitability of production and profitability of products</w:t>
      </w:r>
    </w:p>
    <w:p w:rsidR="00D434C5" w:rsidRPr="00FB6FC2" w:rsidRDefault="00D0718F" w:rsidP="00FB6FC2">
      <w:pPr>
        <w:shd w:val="clear" w:color="auto" w:fill="FFFFFF"/>
        <w:ind w:firstLine="709"/>
        <w:jc w:val="both"/>
        <w:rPr>
          <w:lang w:val="en-US"/>
        </w:rPr>
      </w:pPr>
      <w:r w:rsidRPr="00A71358">
        <w:rPr>
          <w:lang w:val="en-US"/>
        </w:rPr>
        <w:t>.</w:t>
      </w:r>
      <w:r w:rsidR="00FD7403" w:rsidRPr="00A71358">
        <w:rPr>
          <w:lang w:val="en-US"/>
        </w:rPr>
        <w:br/>
      </w:r>
    </w:p>
    <w:p w:rsidR="00517DF1" w:rsidRPr="00364457" w:rsidRDefault="00517DF1" w:rsidP="00FB6FC2">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Theme 14. Finances of the enterprise</w:t>
      </w:r>
    </w:p>
    <w:p w:rsidR="00517DF1" w:rsidRPr="00364457" w:rsidRDefault="00517DF1" w:rsidP="00FB6FC2">
      <w:pPr>
        <w:pStyle w:val="HTML"/>
        <w:ind w:firstLine="709"/>
        <w:jc w:val="both"/>
        <w:rPr>
          <w:rFonts w:ascii="Times New Roman" w:hAnsi="Times New Roman" w:cs="Times New Roman"/>
          <w:sz w:val="24"/>
          <w:szCs w:val="24"/>
          <w:lang w:val="en-US"/>
        </w:rPr>
      </w:pP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 The essence and functions of the enterprise's finances.</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 Financial resources of the enterprise.</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 Time value of money.</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lastRenderedPageBreak/>
        <w:t>4. Forms of financing the enterprise.</w:t>
      </w:r>
    </w:p>
    <w:p w:rsidR="00517DF1" w:rsidRPr="00364457" w:rsidRDefault="00517DF1" w:rsidP="00FB6FC2">
      <w:pPr>
        <w:pStyle w:val="HTML"/>
        <w:ind w:firstLine="709"/>
        <w:jc w:val="both"/>
        <w:rPr>
          <w:rFonts w:ascii="Times New Roman" w:hAnsi="Times New Roman" w:cs="Times New Roman"/>
          <w:sz w:val="24"/>
          <w:szCs w:val="24"/>
          <w:lang w:val="en-US"/>
        </w:rPr>
      </w:pP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aim of the lecture: to reveal the essence and content of the enterprise's finances, the importance of calculating the independence coefficient of the market entity.</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Basic concepts on the topic: finance, finance functions, financial mechanism of the firm, liquidity indicators, solvency, balance, own and borrowed funds of the enterprise.</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The main literature: 4, 5, 12, 17, 18, 22.</w:t>
      </w:r>
    </w:p>
    <w:p w:rsidR="00517DF1" w:rsidRPr="00364457"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Further reading: 1, 6, 10, 27, 32, 38.</w:t>
      </w:r>
    </w:p>
    <w:p w:rsidR="00517DF1" w:rsidRPr="00364457" w:rsidRDefault="00517DF1" w:rsidP="00DB6B54">
      <w:pPr>
        <w:pStyle w:val="HTML"/>
        <w:jc w:val="both"/>
        <w:rPr>
          <w:rFonts w:ascii="Times New Roman" w:hAnsi="Times New Roman" w:cs="Times New Roman"/>
          <w:sz w:val="24"/>
          <w:szCs w:val="24"/>
          <w:lang w:val="en-US"/>
        </w:rPr>
      </w:pPr>
    </w:p>
    <w:p w:rsidR="00517DF1" w:rsidRPr="00364457" w:rsidRDefault="00517DF1" w:rsidP="00FB6FC2">
      <w:pPr>
        <w:pStyle w:val="HTML"/>
        <w:ind w:firstLine="709"/>
        <w:jc w:val="both"/>
        <w:rPr>
          <w:rFonts w:ascii="Times New Roman" w:hAnsi="Times New Roman" w:cs="Times New Roman"/>
          <w:b/>
          <w:sz w:val="24"/>
          <w:szCs w:val="24"/>
          <w:lang w:val="en-US"/>
        </w:rPr>
      </w:pPr>
      <w:r w:rsidRPr="00364457">
        <w:rPr>
          <w:rFonts w:ascii="Times New Roman" w:hAnsi="Times New Roman" w:cs="Times New Roman"/>
          <w:b/>
          <w:sz w:val="24"/>
          <w:szCs w:val="24"/>
          <w:lang w:val="en-US"/>
        </w:rPr>
        <w:t>Portfolio. Financial resources, sources of their formation and use</w:t>
      </w:r>
    </w:p>
    <w:p w:rsidR="00517DF1" w:rsidRPr="00364457" w:rsidRDefault="00517DF1" w:rsidP="00FB6FC2">
      <w:pPr>
        <w:pStyle w:val="HTML"/>
        <w:ind w:firstLine="709"/>
        <w:jc w:val="both"/>
        <w:rPr>
          <w:rFonts w:ascii="Times New Roman" w:hAnsi="Times New Roman" w:cs="Times New Roman"/>
          <w:sz w:val="24"/>
          <w:szCs w:val="24"/>
          <w:lang w:val="en-US"/>
        </w:rPr>
      </w:pPr>
    </w:p>
    <w:p w:rsidR="00517DF1" w:rsidRPr="00A71358" w:rsidRDefault="00517DF1" w:rsidP="00FB6FC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Financial resources of the enterprise are cash resources available for the enterprise and intended for carrying out current costs and expenses for expanded reproduction, for fulfillment of financial obligations and economic incentives for employees, i.e. a set of monies for strictly targeted use, with the potential for mobilization or immobilization. Financial resources are also directed to the maintenance and development of non-production facilities, consumption, accumulation, special reserve funds, etc.</w:t>
      </w:r>
    </w:p>
    <w:p w:rsidR="00E116EA" w:rsidRDefault="002B4254" w:rsidP="00E116EA">
      <w:pPr>
        <w:ind w:firstLine="567"/>
        <w:jc w:val="both"/>
        <w:rPr>
          <w:sz w:val="28"/>
          <w:szCs w:val="28"/>
          <w:lang w:val="en-US"/>
        </w:rPr>
      </w:pPr>
      <w:r>
        <w:rPr>
          <w:noProof/>
          <w:sz w:val="28"/>
          <w:szCs w:val="28"/>
        </w:rPr>
        <w:pict>
          <v:rect id="_x0000_s1028" style="position:absolute;left:0;text-align:left;margin-left:92.15pt;margin-top:13pt;width:286.9pt;height:21.5pt;z-index:251660288">
            <v:textbox>
              <w:txbxContent>
                <w:p w:rsidR="00AA1F43" w:rsidRPr="00E116EA" w:rsidRDefault="00AA1F43" w:rsidP="00E116EA">
                  <w:pPr>
                    <w:pStyle w:val="HTML"/>
                    <w:jc w:val="center"/>
                    <w:rPr>
                      <w:rFonts w:ascii="Times New Roman" w:hAnsi="Times New Roman" w:cs="Times New Roman"/>
                      <w:sz w:val="24"/>
                      <w:szCs w:val="24"/>
                      <w:lang w:val="en-US"/>
                    </w:rPr>
                  </w:pPr>
                  <w:r w:rsidRPr="00E116EA">
                    <w:rPr>
                      <w:rFonts w:ascii="Times New Roman" w:hAnsi="Times New Roman" w:cs="Times New Roman"/>
                      <w:sz w:val="24"/>
                      <w:szCs w:val="24"/>
                    </w:rPr>
                    <w:t>Own capital of the enterprise</w:t>
                  </w:r>
                </w:p>
                <w:p w:rsidR="00AA1F43" w:rsidRPr="00E116EA" w:rsidRDefault="00AA1F43" w:rsidP="00E116EA">
                  <w:pPr>
                    <w:rPr>
                      <w:lang w:val="en-US"/>
                    </w:rPr>
                  </w:pPr>
                </w:p>
              </w:txbxContent>
            </v:textbox>
          </v:rect>
        </w:pict>
      </w:r>
    </w:p>
    <w:p w:rsidR="00E116EA" w:rsidRDefault="00E116EA" w:rsidP="00E116EA">
      <w:pPr>
        <w:ind w:firstLine="567"/>
        <w:jc w:val="both"/>
        <w:rPr>
          <w:sz w:val="28"/>
          <w:szCs w:val="28"/>
          <w:lang w:val="en-US"/>
        </w:rPr>
      </w:pPr>
    </w:p>
    <w:p w:rsidR="00E116EA" w:rsidRDefault="002B4254" w:rsidP="00E116EA">
      <w:pPr>
        <w:ind w:firstLine="567"/>
        <w:jc w:val="both"/>
        <w:rPr>
          <w:sz w:val="28"/>
          <w:szCs w:val="28"/>
          <w:lang w:val="en-US"/>
        </w:rPr>
      </w:pPr>
      <w:r>
        <w:rPr>
          <w:noProof/>
          <w:sz w:val="28"/>
          <w:szCs w:val="28"/>
        </w:rPr>
        <w:pict>
          <v:shapetype id="_x0000_t32" coordsize="21600,21600" o:spt="32" o:oned="t" path="m,l21600,21600e" filled="f">
            <v:path arrowok="t" fillok="f" o:connecttype="none"/>
            <o:lock v:ext="edit" shapetype="t"/>
          </v:shapetype>
          <v:shape id="_x0000_s1055" type="#_x0000_t32" style="position:absolute;left:0;text-align:left;margin-left:247pt;margin-top:2.3pt;width:0;height:40.8pt;z-index:251685888" o:connectortype="straight">
            <v:stroke endarrow="block"/>
          </v:shape>
        </w:pict>
      </w:r>
    </w:p>
    <w:p w:rsidR="00E116EA" w:rsidRDefault="002B4254" w:rsidP="00E116EA">
      <w:pPr>
        <w:ind w:firstLine="567"/>
        <w:jc w:val="both"/>
        <w:rPr>
          <w:sz w:val="28"/>
          <w:szCs w:val="28"/>
          <w:lang w:val="en-US"/>
        </w:rPr>
      </w:pPr>
      <w:r>
        <w:rPr>
          <w:noProof/>
          <w:sz w:val="28"/>
          <w:szCs w:val="28"/>
        </w:rPr>
        <w:pict>
          <v:shape id="_x0000_s1056" type="#_x0000_t32" style="position:absolute;left:0;text-align:left;margin-left:405pt;margin-top:7.75pt;width:0;height:19.3pt;z-index:251686912" o:connectortype="straight">
            <v:stroke endarrow="block"/>
          </v:shape>
        </w:pict>
      </w:r>
      <w:r>
        <w:rPr>
          <w:noProof/>
          <w:sz w:val="28"/>
          <w:szCs w:val="28"/>
        </w:rPr>
        <w:pict>
          <v:shape id="_x0000_s1054" type="#_x0000_t32" style="position:absolute;left:0;text-align:left;margin-left:92.15pt;margin-top:7.75pt;width:0;height:19.3pt;z-index:251684864" o:connectortype="straight">
            <v:stroke endarrow="block"/>
          </v:shape>
        </w:pict>
      </w:r>
      <w:r>
        <w:rPr>
          <w:noProof/>
          <w:sz w:val="28"/>
          <w:szCs w:val="28"/>
        </w:rPr>
        <w:pict>
          <v:shape id="_x0000_s1039" type="#_x0000_t32" style="position:absolute;left:0;text-align:left;margin-left:92.15pt;margin-top:7.75pt;width:312.85pt;height:0;z-index:251671552" o:connectortype="straight"/>
        </w:pict>
      </w:r>
    </w:p>
    <w:p w:rsidR="00E116EA" w:rsidRDefault="002B4254" w:rsidP="00E116EA">
      <w:pPr>
        <w:ind w:firstLine="567"/>
        <w:jc w:val="both"/>
        <w:rPr>
          <w:sz w:val="28"/>
          <w:szCs w:val="28"/>
          <w:lang w:val="en-US"/>
        </w:rPr>
      </w:pPr>
      <w:r>
        <w:rPr>
          <w:noProof/>
          <w:sz w:val="28"/>
          <w:szCs w:val="28"/>
        </w:rPr>
        <w:pict>
          <v:rect id="_x0000_s1030" style="position:absolute;left:0;text-align:left;margin-left:185.9pt;margin-top:10.95pt;width:119.15pt;height:49.45pt;z-index:251662336">
            <v:textbox>
              <w:txbxContent>
                <w:p w:rsidR="00AA1F43" w:rsidRPr="00327098" w:rsidRDefault="00AA1F43" w:rsidP="00327098">
                  <w:pPr>
                    <w:pStyle w:val="HTML"/>
                    <w:jc w:val="center"/>
                    <w:rPr>
                      <w:rFonts w:ascii="Times New Roman" w:hAnsi="Times New Roman" w:cs="Times New Roman"/>
                      <w:sz w:val="24"/>
                      <w:szCs w:val="24"/>
                      <w:lang w:val="en-US"/>
                    </w:rPr>
                  </w:pPr>
                  <w:r w:rsidRPr="00FB0963">
                    <w:rPr>
                      <w:rFonts w:ascii="Times New Roman" w:hAnsi="Times New Roman" w:cs="Times New Roman"/>
                      <w:sz w:val="24"/>
                      <w:szCs w:val="24"/>
                      <w:lang w:val="en-US"/>
                    </w:rPr>
                    <w:t>Other contributions of legal entities and individuals</w:t>
                  </w:r>
                </w:p>
                <w:p w:rsidR="00AA1F43" w:rsidRPr="008A09FF" w:rsidRDefault="00AA1F43">
                  <w:pPr>
                    <w:rPr>
                      <w:lang w:val="en-US"/>
                    </w:rPr>
                  </w:pPr>
                </w:p>
              </w:txbxContent>
            </v:textbox>
          </v:rect>
        </w:pict>
      </w:r>
      <w:r>
        <w:rPr>
          <w:noProof/>
          <w:sz w:val="28"/>
          <w:szCs w:val="28"/>
        </w:rPr>
        <w:pict>
          <v:rect id="_x0000_s1029" style="position:absolute;left:0;text-align:left;margin-left:34.35pt;margin-top:10.95pt;width:114.85pt;height:49.45pt;z-index:251661312">
            <v:textbox>
              <w:txbxContent>
                <w:p w:rsidR="00AA1F43" w:rsidRPr="00327098" w:rsidRDefault="00AA1F43" w:rsidP="00327098">
                  <w:pPr>
                    <w:pStyle w:val="HTML"/>
                    <w:jc w:val="center"/>
                    <w:rPr>
                      <w:rFonts w:ascii="Times New Roman" w:hAnsi="Times New Roman" w:cs="Times New Roman"/>
                      <w:sz w:val="24"/>
                      <w:szCs w:val="24"/>
                      <w:lang w:val="en-US"/>
                    </w:rPr>
                  </w:pPr>
                  <w:r w:rsidRPr="00FB0963">
                    <w:rPr>
                      <w:rFonts w:ascii="Times New Roman" w:hAnsi="Times New Roman" w:cs="Times New Roman"/>
                      <w:sz w:val="24"/>
                      <w:szCs w:val="24"/>
                      <w:lang w:val="en-US"/>
                    </w:rPr>
                    <w:t>Initial capital provided by the owner</w:t>
                  </w:r>
                </w:p>
                <w:p w:rsidR="00AA1F43" w:rsidRPr="00506390" w:rsidRDefault="00AA1F43" w:rsidP="008A09FF">
                  <w:pPr>
                    <w:pStyle w:val="HTML"/>
                    <w:rPr>
                      <w:lang w:val="en-US"/>
                    </w:rPr>
                  </w:pPr>
                </w:p>
                <w:p w:rsidR="00AA1F43" w:rsidRPr="00506390" w:rsidRDefault="00AA1F43">
                  <w:pPr>
                    <w:rPr>
                      <w:lang w:val="en-US"/>
                    </w:rPr>
                  </w:pPr>
                </w:p>
              </w:txbxContent>
            </v:textbox>
          </v:rect>
        </w:pict>
      </w:r>
      <w:r>
        <w:rPr>
          <w:noProof/>
          <w:sz w:val="28"/>
          <w:szCs w:val="28"/>
        </w:rPr>
        <w:pict>
          <v:rect id="_x0000_s1031" style="position:absolute;left:0;text-align:left;margin-left:344.8pt;margin-top:10.95pt;width:118.4pt;height:49.45pt;z-index:251663360">
            <v:textbox>
              <w:txbxContent>
                <w:p w:rsidR="00AA1F43" w:rsidRPr="00327098" w:rsidRDefault="00AA1F43" w:rsidP="00327098">
                  <w:pPr>
                    <w:pStyle w:val="HTML"/>
                    <w:jc w:val="center"/>
                    <w:rPr>
                      <w:rFonts w:ascii="Times New Roman" w:hAnsi="Times New Roman" w:cs="Times New Roman"/>
                      <w:sz w:val="24"/>
                      <w:szCs w:val="24"/>
                      <w:lang w:val="en-US"/>
                    </w:rPr>
                  </w:pPr>
                  <w:r w:rsidRPr="00FB0963">
                    <w:rPr>
                      <w:rFonts w:ascii="Times New Roman" w:hAnsi="Times New Roman" w:cs="Times New Roman"/>
                      <w:sz w:val="24"/>
                      <w:szCs w:val="24"/>
                      <w:lang w:val="en-US"/>
                    </w:rPr>
                    <w:t>Earned capital: reserves accumulated by the enterprise</w:t>
                  </w:r>
                </w:p>
                <w:p w:rsidR="00AA1F43" w:rsidRPr="00E37787" w:rsidRDefault="00AA1F43">
                  <w:pPr>
                    <w:rPr>
                      <w:lang w:val="en-US"/>
                    </w:rPr>
                  </w:pPr>
                </w:p>
              </w:txbxContent>
            </v:textbox>
          </v:rect>
        </w:pict>
      </w:r>
    </w:p>
    <w:p w:rsidR="00E116EA" w:rsidRDefault="00E116EA" w:rsidP="00E116EA">
      <w:pPr>
        <w:ind w:firstLine="567"/>
        <w:jc w:val="both"/>
        <w:rPr>
          <w:sz w:val="28"/>
          <w:szCs w:val="28"/>
          <w:lang w:val="en-US"/>
        </w:rPr>
      </w:pPr>
    </w:p>
    <w:p w:rsidR="00E116EA" w:rsidRDefault="00E116EA" w:rsidP="00E116EA">
      <w:pPr>
        <w:ind w:firstLine="567"/>
        <w:jc w:val="both"/>
        <w:rPr>
          <w:sz w:val="28"/>
          <w:szCs w:val="28"/>
          <w:lang w:val="en-US"/>
        </w:rPr>
      </w:pPr>
    </w:p>
    <w:p w:rsidR="00E116EA" w:rsidRDefault="002B4254" w:rsidP="00E116EA">
      <w:pPr>
        <w:ind w:firstLine="567"/>
        <w:jc w:val="both"/>
        <w:rPr>
          <w:sz w:val="28"/>
          <w:szCs w:val="28"/>
          <w:lang w:val="en-US"/>
        </w:rPr>
      </w:pPr>
      <w:r>
        <w:rPr>
          <w:noProof/>
          <w:sz w:val="28"/>
          <w:szCs w:val="28"/>
        </w:rPr>
        <w:pict>
          <v:shape id="_x0000_s1051" type="#_x0000_t32" style="position:absolute;left:0;text-align:left;margin-left:372.75pt;margin-top:12.1pt;width:0;height:92.4pt;z-index:251681792" o:connectortype="straight">
            <v:stroke endarrow="block"/>
          </v:shape>
        </w:pict>
      </w:r>
      <w:r>
        <w:rPr>
          <w:noProof/>
          <w:sz w:val="28"/>
          <w:szCs w:val="28"/>
        </w:rPr>
        <w:pict>
          <v:shape id="_x0000_s1045" type="#_x0000_t32" style="position:absolute;left:0;text-align:left;margin-left:101.9pt;margin-top:12.1pt;width:0;height:19.4pt;z-index:251676672" o:connectortype="straight">
            <v:stroke endarrow="block"/>
          </v:shape>
        </w:pict>
      </w:r>
      <w:r>
        <w:rPr>
          <w:noProof/>
          <w:sz w:val="28"/>
          <w:szCs w:val="28"/>
        </w:rPr>
        <w:pict>
          <v:shape id="_x0000_s1041" type="#_x0000_t32" style="position:absolute;left:0;text-align:left;margin-left:247pt;margin-top:12.1pt;width:0;height:131.05pt;z-index:251672576" o:connectortype="straight"/>
        </w:pict>
      </w:r>
    </w:p>
    <w:p w:rsidR="00E116EA" w:rsidRDefault="002B4254" w:rsidP="00E116EA">
      <w:pPr>
        <w:ind w:firstLine="567"/>
        <w:jc w:val="both"/>
        <w:rPr>
          <w:sz w:val="28"/>
          <w:szCs w:val="28"/>
          <w:lang w:val="en-US"/>
        </w:rPr>
      </w:pPr>
      <w:r>
        <w:rPr>
          <w:noProof/>
          <w:sz w:val="28"/>
          <w:szCs w:val="28"/>
        </w:rPr>
        <w:pict>
          <v:shape id="_x0000_s1043" type="#_x0000_t32" style="position:absolute;left:0;text-align:left;margin-left:320.45pt;margin-top:15.45pt;width:96.7pt;height:0;z-index:251674624" o:connectortype="straight"/>
        </w:pict>
      </w:r>
      <w:r>
        <w:rPr>
          <w:noProof/>
          <w:sz w:val="28"/>
          <w:szCs w:val="28"/>
        </w:rPr>
        <w:pict>
          <v:shape id="_x0000_s1048" type="#_x0000_t32" style="position:absolute;left:0;text-align:left;margin-left:320.45pt;margin-top:15.45pt;width:0;height:13.65pt;z-index:251679744" o:connectortype="straight">
            <v:stroke endarrow="block"/>
          </v:shape>
        </w:pict>
      </w:r>
      <w:r>
        <w:rPr>
          <w:noProof/>
          <w:sz w:val="28"/>
          <w:szCs w:val="28"/>
        </w:rPr>
        <w:pict>
          <v:shape id="_x0000_s1049" type="#_x0000_t32" style="position:absolute;left:0;text-align:left;margin-left:417.15pt;margin-top:15.4pt;width:0;height:13.65pt;z-index:251680768" o:connectortype="straight">
            <v:stroke endarrow="block"/>
          </v:shape>
        </w:pict>
      </w:r>
      <w:r>
        <w:rPr>
          <w:noProof/>
          <w:sz w:val="28"/>
          <w:szCs w:val="28"/>
        </w:rPr>
        <w:pict>
          <v:shape id="_x0000_s1047" type="#_x0000_t32" style="position:absolute;left:0;text-align:left;margin-left:149.2pt;margin-top:15.4pt;width:0;height:13.65pt;z-index:251678720" o:connectortype="straight">
            <v:stroke endarrow="block"/>
          </v:shape>
        </w:pict>
      </w:r>
      <w:r>
        <w:rPr>
          <w:noProof/>
          <w:sz w:val="28"/>
          <w:szCs w:val="28"/>
        </w:rPr>
        <w:pict>
          <v:shape id="_x0000_s1046" type="#_x0000_t32" style="position:absolute;left:0;text-align:left;margin-left:61.1pt;margin-top:15.4pt;width:0;height:13.65pt;z-index:251677696" o:connectortype="straight">
            <v:stroke endarrow="block"/>
          </v:shape>
        </w:pict>
      </w:r>
      <w:r>
        <w:rPr>
          <w:noProof/>
          <w:sz w:val="28"/>
          <w:szCs w:val="28"/>
        </w:rPr>
        <w:pict>
          <v:shape id="_x0000_s1044" type="#_x0000_t32" style="position:absolute;left:0;text-align:left;margin-left:61.1pt;margin-top:15.4pt;width:88.1pt;height:0;z-index:251675648" o:connectortype="straight"/>
        </w:pict>
      </w:r>
    </w:p>
    <w:p w:rsidR="00E116EA" w:rsidRDefault="002B4254" w:rsidP="00E116EA">
      <w:pPr>
        <w:ind w:firstLine="567"/>
        <w:jc w:val="both"/>
        <w:rPr>
          <w:sz w:val="28"/>
          <w:szCs w:val="28"/>
          <w:lang w:val="en-US"/>
        </w:rPr>
      </w:pPr>
      <w:r>
        <w:rPr>
          <w:noProof/>
          <w:sz w:val="28"/>
          <w:szCs w:val="28"/>
        </w:rPr>
        <w:pict>
          <v:rect id="_x0000_s1038" style="position:absolute;left:0;text-align:left;margin-left:379.05pt;margin-top:12.95pt;width:90.25pt;height:38.65pt;z-index:251670528">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Accumulated profit</w:t>
                  </w:r>
                </w:p>
                <w:p w:rsidR="00AA1F43" w:rsidRPr="00002A20" w:rsidRDefault="00AA1F43" w:rsidP="00002A20">
                  <w:pPr>
                    <w:jc w:val="center"/>
                  </w:pPr>
                </w:p>
              </w:txbxContent>
            </v:textbox>
          </v:rect>
        </w:pict>
      </w:r>
      <w:r>
        <w:rPr>
          <w:noProof/>
          <w:sz w:val="28"/>
          <w:szCs w:val="28"/>
        </w:rPr>
        <w:pict>
          <v:rect id="_x0000_s1037" style="position:absolute;left:0;text-align:left;margin-left:277.8pt;margin-top:12.95pt;width:89.2pt;height:38.65pt;z-index:251669504">
            <v:textbox style="mso-next-textbox:#_x0000_s1037">
              <w:txbxContent>
                <w:p w:rsidR="00AA1F43" w:rsidRPr="00002A20" w:rsidRDefault="00AA1F43" w:rsidP="00844F67">
                  <w:pPr>
                    <w:pStyle w:val="HTML"/>
                    <w:rPr>
                      <w:rFonts w:ascii="Times New Roman" w:hAnsi="Times New Roman" w:cs="Times New Roman"/>
                      <w:sz w:val="24"/>
                      <w:szCs w:val="24"/>
                    </w:rPr>
                  </w:pPr>
                  <w:r w:rsidRPr="00002A20">
                    <w:rPr>
                      <w:rFonts w:ascii="Times New Roman" w:hAnsi="Times New Roman" w:cs="Times New Roman"/>
                      <w:sz w:val="24"/>
                      <w:szCs w:val="24"/>
                    </w:rPr>
                    <w:t>Reserve capital</w:t>
                  </w:r>
                </w:p>
                <w:p w:rsidR="00AA1F43" w:rsidRDefault="00AA1F43"/>
              </w:txbxContent>
            </v:textbox>
          </v:rect>
        </w:pict>
      </w:r>
      <w:r>
        <w:rPr>
          <w:noProof/>
          <w:sz w:val="28"/>
          <w:szCs w:val="28"/>
        </w:rPr>
        <w:pict>
          <v:rect id="_x0000_s1032" style="position:absolute;left:0;text-align:left;margin-left:20.4pt;margin-top:12.95pt;width:81.5pt;height:38.65pt;z-index:251664384">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Authorized capital</w:t>
                  </w:r>
                </w:p>
                <w:p w:rsidR="00AA1F43" w:rsidRPr="00002A20" w:rsidRDefault="00AA1F43" w:rsidP="00002A20">
                  <w:pPr>
                    <w:jc w:val="center"/>
                  </w:pPr>
                </w:p>
              </w:txbxContent>
            </v:textbox>
          </v:rect>
        </w:pict>
      </w:r>
      <w:r>
        <w:rPr>
          <w:noProof/>
          <w:sz w:val="28"/>
          <w:szCs w:val="28"/>
        </w:rPr>
        <w:pict>
          <v:rect id="_x0000_s1033" style="position:absolute;left:0;text-align:left;margin-left:109.75pt;margin-top:12.95pt;width:76.15pt;height:38.65pt;z-index:251665408">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Share prizes</w:t>
                  </w:r>
                </w:p>
                <w:p w:rsidR="00AA1F43" w:rsidRDefault="00AA1F43"/>
              </w:txbxContent>
            </v:textbox>
          </v:rect>
        </w:pict>
      </w:r>
    </w:p>
    <w:p w:rsidR="00E116EA" w:rsidRDefault="00E116EA" w:rsidP="00E116EA">
      <w:pPr>
        <w:ind w:firstLine="567"/>
        <w:jc w:val="both"/>
        <w:rPr>
          <w:sz w:val="28"/>
          <w:szCs w:val="28"/>
          <w:lang w:val="en-US"/>
        </w:rPr>
      </w:pPr>
    </w:p>
    <w:p w:rsidR="00E116EA" w:rsidRDefault="00E116EA" w:rsidP="00E116EA">
      <w:pPr>
        <w:ind w:firstLine="567"/>
        <w:jc w:val="both"/>
        <w:rPr>
          <w:sz w:val="28"/>
          <w:szCs w:val="28"/>
          <w:lang w:val="en-US"/>
        </w:rPr>
      </w:pPr>
    </w:p>
    <w:p w:rsidR="00E116EA" w:rsidRDefault="00E116EA" w:rsidP="00E116EA">
      <w:pPr>
        <w:tabs>
          <w:tab w:val="left" w:pos="4578"/>
        </w:tabs>
        <w:ind w:firstLine="567"/>
        <w:jc w:val="both"/>
        <w:rPr>
          <w:sz w:val="28"/>
          <w:szCs w:val="28"/>
          <w:lang w:val="en-US"/>
        </w:rPr>
      </w:pPr>
      <w:r>
        <w:rPr>
          <w:sz w:val="28"/>
          <w:szCs w:val="28"/>
          <w:lang w:val="en-US"/>
        </w:rPr>
        <w:tab/>
      </w:r>
    </w:p>
    <w:p w:rsidR="00E116EA" w:rsidRDefault="002B4254" w:rsidP="00E116EA">
      <w:pPr>
        <w:tabs>
          <w:tab w:val="left" w:pos="4578"/>
        </w:tabs>
        <w:ind w:firstLine="567"/>
        <w:jc w:val="both"/>
        <w:rPr>
          <w:sz w:val="28"/>
          <w:szCs w:val="28"/>
          <w:lang w:val="en-US"/>
        </w:rPr>
      </w:pPr>
      <w:r>
        <w:rPr>
          <w:noProof/>
          <w:sz w:val="28"/>
          <w:szCs w:val="28"/>
        </w:rPr>
        <w:pict>
          <v:rect id="_x0000_s1036" style="position:absolute;left:0;text-align:left;margin-left:320.45pt;margin-top:7.9pt;width:96.7pt;height:38.65pt;z-index:251668480">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Additional capital</w:t>
                  </w:r>
                </w:p>
                <w:p w:rsidR="00AA1F43" w:rsidRPr="00002A20" w:rsidRDefault="00AA1F43" w:rsidP="00002A20">
                  <w:pPr>
                    <w:jc w:val="center"/>
                  </w:pPr>
                </w:p>
              </w:txbxContent>
            </v:textbox>
          </v:rect>
        </w:pict>
      </w:r>
    </w:p>
    <w:p w:rsidR="00E116EA" w:rsidRDefault="00E116EA" w:rsidP="00E116EA">
      <w:pPr>
        <w:tabs>
          <w:tab w:val="left" w:pos="4578"/>
        </w:tabs>
        <w:ind w:firstLine="567"/>
        <w:jc w:val="both"/>
        <w:rPr>
          <w:sz w:val="28"/>
          <w:szCs w:val="28"/>
          <w:lang w:val="en-US"/>
        </w:rPr>
      </w:pPr>
    </w:p>
    <w:p w:rsidR="00E116EA" w:rsidRDefault="002B4254" w:rsidP="00E116EA">
      <w:pPr>
        <w:tabs>
          <w:tab w:val="left" w:pos="4578"/>
        </w:tabs>
        <w:ind w:firstLine="567"/>
        <w:jc w:val="both"/>
        <w:rPr>
          <w:sz w:val="28"/>
          <w:szCs w:val="28"/>
          <w:lang w:val="en-US"/>
        </w:rPr>
      </w:pPr>
      <w:r>
        <w:rPr>
          <w:noProof/>
          <w:sz w:val="28"/>
          <w:szCs w:val="28"/>
        </w:rPr>
        <w:pict>
          <v:shape id="_x0000_s1053" type="#_x0000_t32" style="position:absolute;left:0;text-align:left;margin-left:305.05pt;margin-top:14.35pt;width:0;height:20.45pt;z-index:251683840" o:connectortype="straight">
            <v:stroke endarrow="block"/>
          </v:shape>
        </w:pict>
      </w:r>
      <w:r>
        <w:rPr>
          <w:noProof/>
          <w:sz w:val="28"/>
          <w:szCs w:val="28"/>
        </w:rPr>
        <w:pict>
          <v:shape id="_x0000_s1052" type="#_x0000_t32" style="position:absolute;left:0;text-align:left;margin-left:202.95pt;margin-top:14.4pt;width:0;height:20.4pt;z-index:251682816" o:connectortype="straight">
            <v:stroke endarrow="block"/>
          </v:shape>
        </w:pict>
      </w:r>
      <w:r>
        <w:rPr>
          <w:noProof/>
          <w:sz w:val="28"/>
          <w:szCs w:val="28"/>
        </w:rPr>
        <w:pict>
          <v:shape id="_x0000_s1042" type="#_x0000_t32" style="position:absolute;left:0;text-align:left;margin-left:202.95pt;margin-top:14.4pt;width:102.1pt;height:0;z-index:251673600" o:connectortype="straight"/>
        </w:pict>
      </w:r>
    </w:p>
    <w:p w:rsidR="00E116EA" w:rsidRDefault="00E116EA" w:rsidP="00E116EA">
      <w:pPr>
        <w:tabs>
          <w:tab w:val="left" w:pos="4578"/>
        </w:tabs>
        <w:ind w:firstLine="567"/>
        <w:jc w:val="both"/>
        <w:rPr>
          <w:sz w:val="28"/>
          <w:szCs w:val="28"/>
          <w:lang w:val="en-US"/>
        </w:rPr>
      </w:pPr>
    </w:p>
    <w:p w:rsidR="00E116EA" w:rsidRDefault="002B4254" w:rsidP="00E116EA">
      <w:pPr>
        <w:tabs>
          <w:tab w:val="left" w:pos="4578"/>
        </w:tabs>
        <w:ind w:firstLine="567"/>
        <w:jc w:val="both"/>
        <w:rPr>
          <w:sz w:val="28"/>
          <w:szCs w:val="28"/>
          <w:lang w:val="en-US"/>
        </w:rPr>
      </w:pPr>
      <w:r>
        <w:rPr>
          <w:noProof/>
          <w:sz w:val="28"/>
          <w:szCs w:val="28"/>
        </w:rPr>
        <w:pict>
          <v:rect id="_x0000_s1034" style="position:absolute;left:0;text-align:left;margin-left:158.9pt;margin-top:2.6pt;width:96.7pt;height:38.65pt;z-index:251666432">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Special-purpose financing</w:t>
                  </w:r>
                </w:p>
                <w:p w:rsidR="00AA1F43" w:rsidRDefault="00AA1F43"/>
              </w:txbxContent>
            </v:textbox>
          </v:rect>
        </w:pict>
      </w:r>
      <w:r>
        <w:rPr>
          <w:noProof/>
          <w:sz w:val="28"/>
          <w:szCs w:val="28"/>
        </w:rPr>
        <w:pict>
          <v:rect id="_x0000_s1035" style="position:absolute;left:0;text-align:left;margin-left:264.25pt;margin-top:2.6pt;width:96.7pt;height:38.65pt;z-index:251667456">
            <v:textbox>
              <w:txbxContent>
                <w:p w:rsidR="00AA1F43" w:rsidRPr="00002A20" w:rsidRDefault="00AA1F43" w:rsidP="00002A20">
                  <w:pPr>
                    <w:pStyle w:val="HTML"/>
                    <w:jc w:val="center"/>
                    <w:rPr>
                      <w:rFonts w:ascii="Times New Roman" w:hAnsi="Times New Roman" w:cs="Times New Roman"/>
                      <w:sz w:val="24"/>
                      <w:szCs w:val="24"/>
                    </w:rPr>
                  </w:pPr>
                  <w:r w:rsidRPr="00002A20">
                    <w:rPr>
                      <w:rFonts w:ascii="Times New Roman" w:hAnsi="Times New Roman" w:cs="Times New Roman"/>
                      <w:sz w:val="24"/>
                      <w:szCs w:val="24"/>
                    </w:rPr>
                    <w:t>Contributions and donations</w:t>
                  </w:r>
                </w:p>
                <w:p w:rsidR="00AA1F43" w:rsidRPr="00002A20" w:rsidRDefault="00AA1F43" w:rsidP="00002A20">
                  <w:pPr>
                    <w:jc w:val="center"/>
                  </w:pPr>
                </w:p>
              </w:txbxContent>
            </v:textbox>
          </v:rect>
        </w:pict>
      </w:r>
    </w:p>
    <w:p w:rsidR="00E116EA" w:rsidRDefault="00E116EA" w:rsidP="00E116EA">
      <w:pPr>
        <w:tabs>
          <w:tab w:val="left" w:pos="4578"/>
        </w:tabs>
        <w:ind w:firstLine="567"/>
        <w:jc w:val="both"/>
        <w:rPr>
          <w:sz w:val="28"/>
          <w:szCs w:val="28"/>
          <w:lang w:val="en-US"/>
        </w:rPr>
      </w:pPr>
    </w:p>
    <w:p w:rsidR="00E116EA" w:rsidRPr="00FB0963" w:rsidRDefault="00E116EA" w:rsidP="00DB6B54">
      <w:pPr>
        <w:pStyle w:val="a6"/>
        <w:spacing w:before="0" w:beforeAutospacing="0" w:after="0" w:afterAutospacing="0"/>
        <w:rPr>
          <w:sz w:val="28"/>
          <w:szCs w:val="28"/>
          <w:lang w:val="en-US"/>
        </w:rPr>
      </w:pPr>
    </w:p>
    <w:p w:rsidR="00517DF1" w:rsidRDefault="00517DF1" w:rsidP="00492D32">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Figure</w:t>
      </w:r>
      <w:r w:rsidRPr="00FB0963">
        <w:rPr>
          <w:rFonts w:ascii="Times New Roman" w:hAnsi="Times New Roman" w:cs="Times New Roman"/>
          <w:sz w:val="24"/>
          <w:szCs w:val="24"/>
          <w:lang w:val="en-US"/>
        </w:rPr>
        <w:t xml:space="preserve"> 1. </w:t>
      </w:r>
      <w:r w:rsidRPr="00364457">
        <w:rPr>
          <w:rFonts w:ascii="Times New Roman" w:hAnsi="Times New Roman" w:cs="Times New Roman"/>
          <w:sz w:val="24"/>
          <w:szCs w:val="24"/>
          <w:lang w:val="en-US"/>
        </w:rPr>
        <w:t>The structure of the company's own capital</w:t>
      </w:r>
    </w:p>
    <w:p w:rsidR="00492D32" w:rsidRPr="00364457" w:rsidRDefault="00492D32" w:rsidP="00AA1F43">
      <w:pPr>
        <w:pStyle w:val="HTML"/>
        <w:rPr>
          <w:rFonts w:ascii="Times New Roman" w:hAnsi="Times New Roman" w:cs="Times New Roman"/>
          <w:sz w:val="24"/>
          <w:szCs w:val="24"/>
          <w:lang w:val="en-US"/>
        </w:rPr>
      </w:pP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Using the above diagrams, which characterize the financial resources of an enterprise, open the following concepts with the following questions:</w:t>
      </w: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1.Printsipy organization of finance of the enterprise.</w:t>
      </w: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2.Translation of funds in the enterprise.</w:t>
      </w: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3.Education and use of intra-economic trust funds (statutory fund, development fund, incentive funds, etc.).</w:t>
      </w: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4. Organization, planning and stimulation of the use of financial resources.</w:t>
      </w:r>
    </w:p>
    <w:p w:rsidR="00517DF1" w:rsidRPr="00364457" w:rsidRDefault="00517DF1" w:rsidP="00492D32">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5. The main functions of the financial resources of the enterprise.</w:t>
      </w:r>
    </w:p>
    <w:p w:rsidR="002A7E7C" w:rsidRPr="00DB6B54" w:rsidRDefault="00517DF1" w:rsidP="00DB6B54">
      <w:pPr>
        <w:pStyle w:val="HTML"/>
        <w:ind w:firstLine="709"/>
        <w:jc w:val="both"/>
        <w:rPr>
          <w:rFonts w:ascii="Times New Roman" w:hAnsi="Times New Roman" w:cs="Times New Roman"/>
          <w:sz w:val="24"/>
          <w:szCs w:val="24"/>
          <w:lang w:val="en-US"/>
        </w:rPr>
      </w:pPr>
      <w:r w:rsidRPr="00364457">
        <w:rPr>
          <w:rFonts w:ascii="Times New Roman" w:hAnsi="Times New Roman" w:cs="Times New Roman"/>
          <w:sz w:val="24"/>
          <w:szCs w:val="24"/>
          <w:lang w:val="en-US"/>
        </w:rPr>
        <w:t>6. Principles of financial management of the enterprise.</w:t>
      </w:r>
      <w:bookmarkStart w:id="2" w:name="_Toc4212092"/>
    </w:p>
    <w:p w:rsidR="002A7E7C" w:rsidRPr="00283D5E" w:rsidRDefault="00283D5E" w:rsidP="00283D5E">
      <w:pPr>
        <w:pStyle w:val="HTML"/>
        <w:rPr>
          <w:rFonts w:ascii="Times New Roman" w:hAnsi="Times New Roman" w:cs="Times New Roman"/>
          <w:b/>
          <w:sz w:val="24"/>
          <w:szCs w:val="24"/>
          <w:lang w:val="en-US"/>
        </w:rPr>
      </w:pPr>
      <w:r w:rsidRPr="00AA1F43">
        <w:rPr>
          <w:rFonts w:ascii="Times New Roman" w:hAnsi="Times New Roman" w:cs="Times New Roman"/>
          <w:b/>
          <w:sz w:val="24"/>
          <w:szCs w:val="24"/>
          <w:lang w:val="en-US"/>
        </w:rPr>
        <w:lastRenderedPageBreak/>
        <w:t>Criteria for assessing the knowledge and skills of students in seminars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1"/>
        <w:gridCol w:w="7053"/>
      </w:tblGrid>
      <w:tr w:rsidR="00283D5E" w:rsidRPr="00283D5E" w:rsidTr="00852C95">
        <w:tc>
          <w:tcPr>
            <w:tcW w:w="2801" w:type="dxa"/>
          </w:tcPr>
          <w:p w:rsidR="00283D5E" w:rsidRPr="00283D5E" w:rsidRDefault="00283D5E" w:rsidP="00283D5E">
            <w:r w:rsidRPr="00283D5E">
              <w:t xml:space="preserve">Assessment </w:t>
            </w:r>
          </w:p>
        </w:tc>
        <w:tc>
          <w:tcPr>
            <w:tcW w:w="7053" w:type="dxa"/>
          </w:tcPr>
          <w:p w:rsidR="00283D5E" w:rsidRPr="00283D5E" w:rsidRDefault="00283D5E">
            <w:r w:rsidRPr="00283D5E">
              <w:t>Evaluation criteria</w:t>
            </w:r>
          </w:p>
        </w:tc>
      </w:tr>
      <w:tr w:rsidR="002A7E7C" w:rsidRPr="00AA1F43" w:rsidTr="00852C95">
        <w:tc>
          <w:tcPr>
            <w:tcW w:w="2801" w:type="dxa"/>
          </w:tcPr>
          <w:p w:rsidR="00852C95" w:rsidRPr="00283D5E" w:rsidRDefault="00852C95" w:rsidP="00852C95">
            <w:pPr>
              <w:pStyle w:val="HTML"/>
              <w:rPr>
                <w:rFonts w:ascii="Times New Roman" w:hAnsi="Times New Roman" w:cs="Times New Roman"/>
                <w:sz w:val="24"/>
                <w:szCs w:val="24"/>
              </w:rPr>
            </w:pPr>
            <w:r w:rsidRPr="00283D5E">
              <w:rPr>
                <w:rFonts w:ascii="Times New Roman" w:hAnsi="Times New Roman" w:cs="Times New Roman"/>
                <w:sz w:val="24"/>
                <w:szCs w:val="24"/>
              </w:rPr>
              <w:t>"Excellent"</w:t>
            </w:r>
          </w:p>
          <w:p w:rsidR="002A7E7C" w:rsidRPr="00283D5E" w:rsidRDefault="002A7E7C" w:rsidP="00852C95">
            <w:pPr>
              <w:rPr>
                <w:highlight w:val="yellow"/>
              </w:rPr>
            </w:pPr>
          </w:p>
        </w:tc>
        <w:tc>
          <w:tcPr>
            <w:tcW w:w="7053" w:type="dxa"/>
          </w:tcPr>
          <w:p w:rsidR="00852C95" w:rsidRPr="00AA1F43"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the student freely applies the received knowledge in practice;</w:t>
            </w:r>
          </w:p>
          <w:p w:rsidR="00852C95" w:rsidRPr="00AA1F43"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consistently and exhaustively answers the questions posed;</w:t>
            </w:r>
          </w:p>
          <w:p w:rsidR="00852C95" w:rsidRPr="00AA1F43"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correctly and fully solves the proposed situational tasks;</w:t>
            </w:r>
          </w:p>
          <w:p w:rsidR="00852C95" w:rsidRPr="00AA1F43"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without errors, in the time established by the standard, independently fulfills the tasks of the teacher;</w:t>
            </w:r>
          </w:p>
          <w:p w:rsidR="00852C95" w:rsidRPr="00AA1F43"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actively participates in group discussions,</w:t>
            </w:r>
          </w:p>
          <w:p w:rsidR="002A7E7C" w:rsidRPr="00283D5E" w:rsidRDefault="00852C95" w:rsidP="00852C95">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Can clearly argue his position;</w:t>
            </w:r>
          </w:p>
        </w:tc>
      </w:tr>
      <w:tr w:rsidR="00852C95" w:rsidRPr="00AA1F43" w:rsidTr="00852C95">
        <w:tc>
          <w:tcPr>
            <w:tcW w:w="2801" w:type="dxa"/>
          </w:tcPr>
          <w:p w:rsidR="00852C95" w:rsidRPr="00283D5E" w:rsidRDefault="00852C95" w:rsidP="00852C95">
            <w:pPr>
              <w:pStyle w:val="HTML"/>
              <w:rPr>
                <w:rFonts w:ascii="Times New Roman" w:hAnsi="Times New Roman" w:cs="Times New Roman"/>
                <w:sz w:val="24"/>
                <w:szCs w:val="24"/>
              </w:rPr>
            </w:pPr>
            <w:r w:rsidRPr="00283D5E">
              <w:rPr>
                <w:rFonts w:ascii="Times New Roman" w:hAnsi="Times New Roman" w:cs="Times New Roman"/>
                <w:sz w:val="24"/>
                <w:szCs w:val="24"/>
              </w:rPr>
              <w:t>"Good"</w:t>
            </w:r>
          </w:p>
        </w:tc>
        <w:tc>
          <w:tcPr>
            <w:tcW w:w="7053" w:type="dxa"/>
          </w:tcPr>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the student firmly knows the teaching material;</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answers without leading questions and does not allow serious errors when answering;</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can apply the received knowledge in practice; Practical work performs correctly, with minor errors in theoretical training;</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with small errors, in the time established by the standard, independently performs the tasks of the teacher; independently applies standard solutions;</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participates in group discussions;</w:t>
            </w:r>
          </w:p>
          <w:p w:rsidR="00852C95" w:rsidRPr="00283D5E"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knows how to argue his position;</w:t>
            </w:r>
          </w:p>
        </w:tc>
      </w:tr>
      <w:tr w:rsidR="00852C95" w:rsidRPr="00AA1F43" w:rsidTr="00852C95">
        <w:tc>
          <w:tcPr>
            <w:tcW w:w="2801" w:type="dxa"/>
          </w:tcPr>
          <w:p w:rsidR="00852C95" w:rsidRPr="00283D5E" w:rsidRDefault="00852C95" w:rsidP="00852C95">
            <w:pPr>
              <w:pStyle w:val="HTML"/>
              <w:rPr>
                <w:rFonts w:ascii="Times New Roman" w:hAnsi="Times New Roman" w:cs="Times New Roman"/>
                <w:sz w:val="24"/>
                <w:szCs w:val="24"/>
              </w:rPr>
            </w:pPr>
            <w:r w:rsidRPr="00283D5E">
              <w:rPr>
                <w:rFonts w:ascii="Times New Roman" w:hAnsi="Times New Roman" w:cs="Times New Roman"/>
                <w:sz w:val="24"/>
                <w:szCs w:val="24"/>
              </w:rPr>
              <w:t>"Satisfactorily"</w:t>
            </w:r>
          </w:p>
        </w:tc>
        <w:tc>
          <w:tcPr>
            <w:tcW w:w="7053" w:type="dxa"/>
          </w:tcPr>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the student knows only the basic material;</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on the questions asked is not sufficiently clear and complete, which requires additional and clarifying questions of the teacher;</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Not confident enough, with significant errors in theoretical training and poorly mastered skills, answers questions of a situational task;</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Solves such a situational problem in practice with difficulties;</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passively participates in group discussions;</w:t>
            </w:r>
          </w:p>
          <w:p w:rsidR="00852C95" w:rsidRPr="00283D5E"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demonstrates incompetence in solving standard (typical) tasks;</w:t>
            </w:r>
          </w:p>
        </w:tc>
      </w:tr>
      <w:tr w:rsidR="00852C95" w:rsidRPr="00283D5E" w:rsidTr="00852C95">
        <w:tc>
          <w:tcPr>
            <w:tcW w:w="2801" w:type="dxa"/>
          </w:tcPr>
          <w:p w:rsidR="00852C95" w:rsidRPr="00283D5E" w:rsidRDefault="00852C95" w:rsidP="00852C95">
            <w:pPr>
              <w:pStyle w:val="HTML"/>
              <w:rPr>
                <w:rFonts w:ascii="Times New Roman" w:hAnsi="Times New Roman" w:cs="Times New Roman"/>
                <w:sz w:val="24"/>
                <w:szCs w:val="24"/>
              </w:rPr>
            </w:pPr>
            <w:r w:rsidRPr="00283D5E">
              <w:rPr>
                <w:rFonts w:ascii="Times New Roman" w:hAnsi="Times New Roman" w:cs="Times New Roman"/>
                <w:sz w:val="24"/>
                <w:szCs w:val="24"/>
              </w:rPr>
              <w:t>"Unsatisfactory"</w:t>
            </w:r>
          </w:p>
        </w:tc>
        <w:tc>
          <w:tcPr>
            <w:tcW w:w="7053" w:type="dxa"/>
          </w:tcPr>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the student has separate ideas about the material studied;</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can not fully and correctly answer the questions posed, in case of answering it allows gross mistakes;</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allows for significant mistakes in the response to most questions of the situational task, incorrectly answered the additional questions posed to him, can not cope with the solution of such a task in practice</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practical tasks are not performed or are performed with errors that affect the quality of the work performed;</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passively participates in group discussions;</w:t>
            </w:r>
          </w:p>
          <w:p w:rsidR="00283D5E" w:rsidRPr="00AA1F43" w:rsidRDefault="00283D5E" w:rsidP="00283D5E">
            <w:pPr>
              <w:pStyle w:val="HTML"/>
              <w:rPr>
                <w:rFonts w:ascii="Times New Roman" w:hAnsi="Times New Roman" w:cs="Times New Roman"/>
                <w:sz w:val="24"/>
                <w:szCs w:val="24"/>
                <w:lang w:val="en-US"/>
              </w:rPr>
            </w:pPr>
            <w:r w:rsidRPr="00AA1F43">
              <w:rPr>
                <w:rFonts w:ascii="Times New Roman" w:hAnsi="Times New Roman" w:cs="Times New Roman"/>
                <w:sz w:val="24"/>
                <w:szCs w:val="24"/>
                <w:lang w:val="en-US"/>
              </w:rPr>
              <w:t>- demonstrates incompetence in solving standard (typical) tasks;</w:t>
            </w:r>
          </w:p>
          <w:p w:rsidR="00852C95" w:rsidRPr="00283D5E" w:rsidRDefault="00283D5E" w:rsidP="00283D5E">
            <w:pPr>
              <w:pStyle w:val="HTML"/>
              <w:rPr>
                <w:rFonts w:ascii="Times New Roman" w:hAnsi="Times New Roman" w:cs="Times New Roman"/>
                <w:sz w:val="24"/>
                <w:szCs w:val="24"/>
              </w:rPr>
            </w:pPr>
            <w:r w:rsidRPr="00283D5E">
              <w:rPr>
                <w:rFonts w:ascii="Times New Roman" w:hAnsi="Times New Roman" w:cs="Times New Roman"/>
                <w:sz w:val="24"/>
                <w:szCs w:val="24"/>
              </w:rPr>
              <w:t>- refusal of response</w:t>
            </w:r>
          </w:p>
        </w:tc>
      </w:tr>
    </w:tbl>
    <w:p w:rsidR="002A7E7C" w:rsidRDefault="002A7E7C" w:rsidP="002A7E7C">
      <w:pPr>
        <w:rPr>
          <w:highlight w:val="yellow"/>
        </w:rPr>
      </w:pPr>
    </w:p>
    <w:p w:rsidR="002A7E7C" w:rsidRDefault="002A7E7C"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Default="00283D5E" w:rsidP="002A7E7C">
      <w:pPr>
        <w:jc w:val="both"/>
        <w:rPr>
          <w:color w:val="333333"/>
          <w:lang w:val="en-US"/>
        </w:rPr>
      </w:pPr>
    </w:p>
    <w:p w:rsidR="00283D5E" w:rsidRPr="00283D5E" w:rsidRDefault="00283D5E" w:rsidP="002A7E7C">
      <w:pPr>
        <w:jc w:val="both"/>
        <w:rPr>
          <w:color w:val="333333"/>
          <w:lang w:val="en-US"/>
        </w:rPr>
      </w:pPr>
    </w:p>
    <w:p w:rsidR="002A7E7C" w:rsidRDefault="002A7E7C" w:rsidP="005309B6">
      <w:pPr>
        <w:pStyle w:val="HTML"/>
        <w:jc w:val="center"/>
        <w:rPr>
          <w:rFonts w:ascii="Times New Roman" w:hAnsi="Times New Roman" w:cs="Times New Roman"/>
          <w:b/>
          <w:sz w:val="24"/>
          <w:szCs w:val="24"/>
          <w:lang w:val="en-US"/>
        </w:rPr>
      </w:pPr>
    </w:p>
    <w:p w:rsidR="002A7E7C" w:rsidRDefault="002A7E7C" w:rsidP="005309B6">
      <w:pPr>
        <w:pStyle w:val="HTML"/>
        <w:jc w:val="center"/>
        <w:rPr>
          <w:rFonts w:ascii="Times New Roman" w:hAnsi="Times New Roman" w:cs="Times New Roman"/>
          <w:b/>
          <w:sz w:val="24"/>
          <w:szCs w:val="24"/>
          <w:lang w:val="en-US"/>
        </w:rPr>
      </w:pPr>
    </w:p>
    <w:p w:rsidR="005309B6" w:rsidRPr="005309B6" w:rsidRDefault="005309B6" w:rsidP="005309B6">
      <w:pPr>
        <w:pStyle w:val="HTML"/>
        <w:jc w:val="center"/>
        <w:rPr>
          <w:rFonts w:ascii="Times New Roman" w:hAnsi="Times New Roman" w:cs="Times New Roman"/>
          <w:b/>
          <w:sz w:val="24"/>
          <w:szCs w:val="24"/>
        </w:rPr>
      </w:pPr>
      <w:r w:rsidRPr="005309B6">
        <w:rPr>
          <w:rFonts w:ascii="Times New Roman" w:hAnsi="Times New Roman" w:cs="Times New Roman"/>
          <w:b/>
          <w:sz w:val="24"/>
          <w:szCs w:val="24"/>
        </w:rPr>
        <w:lastRenderedPageBreak/>
        <w:t>List of used literature</w:t>
      </w:r>
    </w:p>
    <w:p w:rsidR="00403F3A" w:rsidRDefault="00403F3A" w:rsidP="00403F3A">
      <w:pPr>
        <w:pStyle w:val="210"/>
        <w:spacing w:after="0" w:line="240" w:lineRule="auto"/>
        <w:jc w:val="both"/>
        <w:rPr>
          <w:sz w:val="28"/>
          <w:szCs w:val="28"/>
        </w:rPr>
      </w:pPr>
    </w:p>
    <w:p w:rsidR="00B22397" w:rsidRPr="000527E8" w:rsidRDefault="00B22397" w:rsidP="00B22397">
      <w:pPr>
        <w:jc w:val="both"/>
        <w:rPr>
          <w:lang w:val="kk-KZ"/>
        </w:rPr>
      </w:pPr>
      <w:r>
        <w:rPr>
          <w:sz w:val="28"/>
          <w:szCs w:val="28"/>
        </w:rPr>
        <w:t>1.</w:t>
      </w:r>
      <w:r w:rsidRPr="00B22397">
        <w:rPr>
          <w:sz w:val="22"/>
          <w:szCs w:val="22"/>
        </w:rPr>
        <w:t xml:space="preserve"> </w:t>
      </w:r>
      <w:r w:rsidRPr="006D47BB">
        <w:rPr>
          <w:sz w:val="22"/>
          <w:szCs w:val="22"/>
        </w:rPr>
        <w:t>Экономика предприятия под. Ред. Волкова, В.К.Скляренко.- М.ИнФРАМ, 20</w:t>
      </w:r>
      <w:r>
        <w:rPr>
          <w:sz w:val="22"/>
          <w:szCs w:val="22"/>
          <w:lang w:val="kk-KZ"/>
        </w:rPr>
        <w:t>11ж.</w:t>
      </w:r>
    </w:p>
    <w:p w:rsidR="00B22397" w:rsidRPr="000527E8" w:rsidRDefault="00B22397" w:rsidP="00B22397">
      <w:pPr>
        <w:jc w:val="both"/>
        <w:rPr>
          <w:lang w:val="kk-KZ"/>
        </w:rPr>
      </w:pPr>
      <w:r w:rsidRPr="006D47BB">
        <w:rPr>
          <w:sz w:val="22"/>
          <w:szCs w:val="22"/>
        </w:rPr>
        <w:t>Экономика предприятия под.ред. В.Я.Горфинкель и др.-М., Банки и биржи, ЮНИТИ,</w:t>
      </w:r>
      <w:r>
        <w:rPr>
          <w:sz w:val="22"/>
          <w:szCs w:val="22"/>
          <w:lang w:val="kk-KZ"/>
        </w:rPr>
        <w:t>2012ж.</w:t>
      </w:r>
    </w:p>
    <w:p w:rsidR="00B22397" w:rsidRPr="006D47BB" w:rsidRDefault="00B22397" w:rsidP="00B22397">
      <w:pPr>
        <w:jc w:val="both"/>
      </w:pPr>
      <w:r w:rsidRPr="006D47BB">
        <w:rPr>
          <w:b/>
          <w:sz w:val="22"/>
          <w:szCs w:val="22"/>
          <w:lang w:val="kk-KZ"/>
        </w:rPr>
        <w:t>Дополнительная литература:</w:t>
      </w:r>
    </w:p>
    <w:p w:rsidR="00B22397" w:rsidRPr="000527E8" w:rsidRDefault="00B22397" w:rsidP="00B22397">
      <w:pPr>
        <w:jc w:val="both"/>
        <w:rPr>
          <w:lang w:val="kk-KZ"/>
        </w:rPr>
      </w:pPr>
      <w:r>
        <w:rPr>
          <w:sz w:val="22"/>
          <w:szCs w:val="22"/>
          <w:lang w:val="kk-KZ"/>
        </w:rPr>
        <w:t>3</w:t>
      </w:r>
      <w:r w:rsidRPr="006D47BB">
        <w:rPr>
          <w:sz w:val="22"/>
          <w:szCs w:val="22"/>
        </w:rPr>
        <w:t>. Колотаева Л.П., Аксенова И.Л. Методические указания по выполнению СРС по дисциплине «Экономика предприятия»</w:t>
      </w:r>
      <w:r>
        <w:rPr>
          <w:sz w:val="22"/>
          <w:szCs w:val="22"/>
          <w:lang w:val="kk-KZ"/>
        </w:rPr>
        <w:t>, Шымент-2011г.</w:t>
      </w:r>
    </w:p>
    <w:p w:rsidR="00B22397" w:rsidRPr="00F21EC5" w:rsidRDefault="00B22397" w:rsidP="00B22397">
      <w:pPr>
        <w:jc w:val="both"/>
        <w:rPr>
          <w:lang w:val="kk-KZ"/>
        </w:rPr>
      </w:pPr>
      <w:r>
        <w:rPr>
          <w:sz w:val="22"/>
          <w:szCs w:val="22"/>
          <w:lang w:val="kk-KZ"/>
        </w:rPr>
        <w:t>4</w:t>
      </w:r>
      <w:r w:rsidRPr="00F21EC5">
        <w:rPr>
          <w:sz w:val="22"/>
          <w:szCs w:val="22"/>
          <w:lang w:val="kk-KZ"/>
        </w:rPr>
        <w:t>. Рахметов Б.А, Кембаева Р.С., Байнеева Ф.Т. «</w:t>
      </w:r>
      <w:r w:rsidRPr="006D47BB">
        <w:rPr>
          <w:sz w:val="22"/>
          <w:szCs w:val="22"/>
          <w:lang w:val="kk-KZ"/>
        </w:rPr>
        <w:t>Кәсіпорын экономикасы</w:t>
      </w:r>
      <w:r w:rsidRPr="00F21EC5">
        <w:rPr>
          <w:sz w:val="22"/>
          <w:szCs w:val="22"/>
          <w:lang w:val="kk-KZ"/>
        </w:rPr>
        <w:t>»</w:t>
      </w:r>
      <w:r w:rsidRPr="006D47BB">
        <w:rPr>
          <w:sz w:val="22"/>
          <w:szCs w:val="22"/>
          <w:lang w:val="kk-KZ"/>
        </w:rPr>
        <w:t xml:space="preserve"> пәнінен СӨЖ орындауғ</w:t>
      </w:r>
      <w:r>
        <w:rPr>
          <w:sz w:val="22"/>
          <w:szCs w:val="22"/>
          <w:lang w:val="kk-KZ"/>
        </w:rPr>
        <w:t>а арналған әдістемелік нұсқау, Шымкент -2011ж.</w:t>
      </w:r>
    </w:p>
    <w:p w:rsidR="00B22397" w:rsidRDefault="00B22397" w:rsidP="00B22397">
      <w:pPr>
        <w:jc w:val="both"/>
        <w:rPr>
          <w:sz w:val="22"/>
          <w:szCs w:val="22"/>
          <w:lang w:val="kk-KZ"/>
        </w:rPr>
      </w:pPr>
      <w:r>
        <w:rPr>
          <w:sz w:val="22"/>
          <w:szCs w:val="22"/>
        </w:rPr>
        <w:t>5</w:t>
      </w:r>
      <w:r w:rsidRPr="006D47BB">
        <w:rPr>
          <w:sz w:val="22"/>
          <w:szCs w:val="22"/>
        </w:rPr>
        <w:t>. Колотаева Л.П., Рахметов Б.А. Методические указания по выполнению курсовых работ по дисциплине «Экономика предприятия»</w:t>
      </w:r>
      <w:r>
        <w:rPr>
          <w:sz w:val="22"/>
          <w:szCs w:val="22"/>
          <w:lang w:val="kk-KZ"/>
        </w:rPr>
        <w:t xml:space="preserve"> Шымкент-2011г.</w:t>
      </w:r>
    </w:p>
    <w:p w:rsidR="005016B4" w:rsidRPr="006D47BB" w:rsidRDefault="005016B4" w:rsidP="005016B4">
      <w:pPr>
        <w:jc w:val="both"/>
        <w:rPr>
          <w:lang w:val="kk-KZ"/>
        </w:rPr>
      </w:pPr>
      <w:r>
        <w:rPr>
          <w:sz w:val="22"/>
          <w:szCs w:val="22"/>
          <w:lang w:val="kk-KZ"/>
        </w:rPr>
        <w:t>6.</w:t>
      </w:r>
      <w:r w:rsidRPr="006D47BB">
        <w:rPr>
          <w:sz w:val="22"/>
          <w:szCs w:val="22"/>
          <w:lang w:val="kk-KZ"/>
        </w:rPr>
        <w:t>Рахметов Б.А, Байнеева Ф.Т, Кембаева Р.С «Кәсіпорын экономикасы» пәнінен курстық жұмысты орындауға әдістемелік нұсқаулар</w:t>
      </w:r>
      <w:r>
        <w:rPr>
          <w:sz w:val="22"/>
          <w:szCs w:val="22"/>
          <w:lang w:val="kk-KZ"/>
        </w:rPr>
        <w:t>, Шымкент – 2012ж.</w:t>
      </w:r>
    </w:p>
    <w:p w:rsidR="005016B4" w:rsidRPr="000527E8" w:rsidRDefault="005016B4" w:rsidP="005016B4">
      <w:pPr>
        <w:jc w:val="both"/>
        <w:rPr>
          <w:lang w:val="kk-KZ"/>
        </w:rPr>
      </w:pPr>
      <w:r>
        <w:rPr>
          <w:sz w:val="22"/>
          <w:szCs w:val="22"/>
          <w:lang w:val="kk-KZ"/>
        </w:rPr>
        <w:t>7</w:t>
      </w:r>
      <w:r w:rsidRPr="006D47BB">
        <w:rPr>
          <w:sz w:val="22"/>
          <w:szCs w:val="22"/>
        </w:rPr>
        <w:t>. Колотаева Л.П., Измбергенова М.К, Калманова Н.М. Методические указания по выполнению курсовых работ по дисциплине «Экономика предприятия отрасли и маркетинг»</w:t>
      </w:r>
      <w:r>
        <w:rPr>
          <w:sz w:val="22"/>
          <w:szCs w:val="22"/>
          <w:lang w:val="kk-KZ"/>
        </w:rPr>
        <w:t>, Шымкент – 2011ж.</w:t>
      </w:r>
    </w:p>
    <w:p w:rsidR="005016B4" w:rsidRPr="006D47BB" w:rsidRDefault="005016B4" w:rsidP="005016B4">
      <w:pPr>
        <w:jc w:val="both"/>
        <w:rPr>
          <w:lang w:val="kk-KZ"/>
        </w:rPr>
      </w:pPr>
      <w:r>
        <w:rPr>
          <w:sz w:val="22"/>
          <w:szCs w:val="22"/>
          <w:lang w:val="kk-KZ"/>
        </w:rPr>
        <w:t>8</w:t>
      </w:r>
      <w:r w:rsidRPr="00F21EC5">
        <w:rPr>
          <w:sz w:val="22"/>
          <w:szCs w:val="22"/>
          <w:lang w:val="kk-KZ"/>
        </w:rPr>
        <w:t>. Колотаева Л.П., Измбергенова М.К., Калманова Н.М. «</w:t>
      </w:r>
      <w:r w:rsidRPr="006D47BB">
        <w:rPr>
          <w:sz w:val="22"/>
          <w:szCs w:val="22"/>
          <w:lang w:val="kk-KZ"/>
        </w:rPr>
        <w:t>Сала кәсіпорындарының экономикасы және маркетинг</w:t>
      </w:r>
      <w:r w:rsidRPr="00F21EC5">
        <w:rPr>
          <w:sz w:val="22"/>
          <w:szCs w:val="22"/>
          <w:lang w:val="kk-KZ"/>
        </w:rPr>
        <w:t>»</w:t>
      </w:r>
      <w:r w:rsidRPr="006D47BB">
        <w:rPr>
          <w:sz w:val="22"/>
          <w:szCs w:val="22"/>
          <w:lang w:val="kk-KZ"/>
        </w:rPr>
        <w:t xml:space="preserve"> пәнінен курстық жұмысты орындауға әдістемелік нұсқаулар</w:t>
      </w:r>
      <w:r>
        <w:rPr>
          <w:sz w:val="22"/>
          <w:szCs w:val="22"/>
          <w:lang w:val="kk-KZ"/>
        </w:rPr>
        <w:t>, Шымкент – 2012ж.</w:t>
      </w:r>
    </w:p>
    <w:p w:rsidR="005016B4" w:rsidRPr="006D47BB" w:rsidRDefault="005016B4" w:rsidP="005016B4">
      <w:pPr>
        <w:jc w:val="both"/>
        <w:rPr>
          <w:lang w:val="kk-KZ"/>
        </w:rPr>
      </w:pPr>
      <w:r>
        <w:rPr>
          <w:sz w:val="22"/>
          <w:szCs w:val="22"/>
          <w:lang w:val="kk-KZ"/>
        </w:rPr>
        <w:t>9. Илашева С.А., Бекманова Г.У., МУ к проведению СРС по дисциплине Экономика предприятия, для студентов экономических специальностей, Шымкент 2012г.</w:t>
      </w:r>
    </w:p>
    <w:p w:rsidR="005016B4" w:rsidRDefault="005016B4" w:rsidP="005016B4">
      <w:pPr>
        <w:jc w:val="both"/>
        <w:rPr>
          <w:sz w:val="22"/>
          <w:szCs w:val="22"/>
          <w:lang w:val="kk-KZ"/>
        </w:rPr>
      </w:pPr>
      <w:r>
        <w:rPr>
          <w:sz w:val="22"/>
          <w:szCs w:val="22"/>
          <w:lang w:val="kk-KZ"/>
        </w:rPr>
        <w:t>10. Абдикеримова Г.И., Куланова Д.А., МУ к проведению  практических занятий по дисциплине Экономика предприятия, для студентов экономических специальностей, Шымкент-2016г.</w:t>
      </w:r>
    </w:p>
    <w:p w:rsidR="00900CF1" w:rsidRDefault="00900CF1" w:rsidP="005016B4">
      <w:pPr>
        <w:jc w:val="both"/>
        <w:rPr>
          <w:sz w:val="22"/>
          <w:szCs w:val="22"/>
        </w:rPr>
      </w:pPr>
      <w:r>
        <w:rPr>
          <w:sz w:val="22"/>
          <w:szCs w:val="22"/>
          <w:lang w:val="kk-KZ"/>
        </w:rPr>
        <w:t>11.</w:t>
      </w:r>
      <w:r w:rsidRPr="00900CF1">
        <w:rPr>
          <w:sz w:val="22"/>
          <w:szCs w:val="22"/>
          <w:lang w:val="kk-KZ"/>
        </w:rPr>
        <w:t xml:space="preserve"> </w:t>
      </w:r>
      <w:r w:rsidRPr="006D47BB">
        <w:rPr>
          <w:sz w:val="22"/>
          <w:szCs w:val="22"/>
        </w:rPr>
        <w:t xml:space="preserve"> Завлин П.Н. Инновационная деятельность. </w:t>
      </w:r>
      <w:r>
        <w:rPr>
          <w:sz w:val="22"/>
          <w:szCs w:val="22"/>
        </w:rPr>
        <w:t>Справочник. – М.:, 20</w:t>
      </w:r>
      <w:r>
        <w:rPr>
          <w:sz w:val="22"/>
          <w:szCs w:val="22"/>
          <w:lang w:val="kk-KZ"/>
        </w:rPr>
        <w:t>12</w:t>
      </w:r>
      <w:r w:rsidRPr="006D47BB">
        <w:rPr>
          <w:sz w:val="22"/>
          <w:szCs w:val="22"/>
        </w:rPr>
        <w:t>г</w:t>
      </w:r>
    </w:p>
    <w:p w:rsidR="005016B4" w:rsidRPr="00D80578" w:rsidRDefault="00900CF1" w:rsidP="001405FA">
      <w:pPr>
        <w:jc w:val="both"/>
        <w:rPr>
          <w:sz w:val="28"/>
          <w:szCs w:val="28"/>
        </w:rPr>
      </w:pPr>
      <w:r>
        <w:rPr>
          <w:sz w:val="22"/>
          <w:szCs w:val="22"/>
        </w:rPr>
        <w:t>12.</w:t>
      </w:r>
      <w:r w:rsidRPr="00900CF1">
        <w:rPr>
          <w:sz w:val="22"/>
          <w:szCs w:val="22"/>
          <w:lang w:val="kk-KZ"/>
        </w:rPr>
        <w:t xml:space="preserve"> </w:t>
      </w:r>
      <w:r w:rsidRPr="006D47BB">
        <w:rPr>
          <w:sz w:val="22"/>
          <w:szCs w:val="22"/>
        </w:rPr>
        <w:t>Послание Президента РК «Казахстан на пороге нового рывка вперед в своем развитии»</w:t>
      </w:r>
      <w:r>
        <w:rPr>
          <w:sz w:val="22"/>
          <w:szCs w:val="22"/>
          <w:lang w:val="kk-KZ"/>
        </w:rPr>
        <w:t xml:space="preserve"> 2010-2014гг</w:t>
      </w:r>
      <w:bookmarkEnd w:id="2"/>
    </w:p>
    <w:p w:rsidR="00D80578" w:rsidRPr="002A7E7C" w:rsidRDefault="00D80578" w:rsidP="00D80578">
      <w:pPr>
        <w:jc w:val="both"/>
        <w:rPr>
          <w:sz w:val="28"/>
          <w:szCs w:val="28"/>
        </w:rPr>
      </w:pPr>
      <w:r w:rsidRPr="00293603">
        <w:rPr>
          <w:sz w:val="22"/>
          <w:szCs w:val="22"/>
        </w:rPr>
        <w:t>13.</w:t>
      </w:r>
      <w:r w:rsidRPr="00293603">
        <w:rPr>
          <w:bCs/>
        </w:rPr>
        <w:t xml:space="preserve">Куланова Д.А. </w:t>
      </w:r>
      <w:r w:rsidRPr="00293603">
        <w:t xml:space="preserve"> Сборник кейсов по дисциплине «Экономика предприятия»  для студентов специальности 5В050600 «Экономика» / Д.А.  Куланова</w:t>
      </w:r>
      <w:r w:rsidRPr="0016302C">
        <w:t>, Г. И. Абдикеримова. - Версия . -</w:t>
      </w:r>
      <w:r w:rsidRPr="00D80578">
        <w:t xml:space="preserve"> </w:t>
      </w:r>
      <w:r w:rsidRPr="0016302C">
        <w:t>Шымкент</w:t>
      </w:r>
      <w:r w:rsidRPr="002A7E7C">
        <w:t xml:space="preserve"> : </w:t>
      </w:r>
      <w:r w:rsidRPr="0016302C">
        <w:t>ЮКГУ</w:t>
      </w:r>
      <w:r w:rsidRPr="002A7E7C">
        <w:t>, 2016</w:t>
      </w:r>
    </w:p>
    <w:p w:rsidR="00D67F64" w:rsidRPr="002A7E7C" w:rsidRDefault="00D67F64" w:rsidP="001405FA">
      <w:pPr>
        <w:jc w:val="both"/>
        <w:rPr>
          <w:sz w:val="28"/>
          <w:szCs w:val="28"/>
        </w:rPr>
      </w:pPr>
    </w:p>
    <w:p w:rsidR="00D67F64" w:rsidRPr="002A7E7C" w:rsidRDefault="00D67F64" w:rsidP="001405FA">
      <w:pPr>
        <w:jc w:val="both"/>
        <w:rPr>
          <w:sz w:val="28"/>
          <w:szCs w:val="28"/>
        </w:rPr>
      </w:pPr>
    </w:p>
    <w:p w:rsidR="00D67F64" w:rsidRPr="002A7E7C" w:rsidRDefault="00D67F64" w:rsidP="001405FA">
      <w:pPr>
        <w:jc w:val="both"/>
        <w:rPr>
          <w:sz w:val="28"/>
          <w:szCs w:val="28"/>
        </w:rPr>
      </w:pPr>
    </w:p>
    <w:p w:rsidR="00845119" w:rsidRPr="002A7E7C" w:rsidRDefault="00845119" w:rsidP="001405FA">
      <w:pPr>
        <w:jc w:val="both"/>
        <w:rPr>
          <w:sz w:val="28"/>
          <w:szCs w:val="28"/>
        </w:rPr>
      </w:pPr>
    </w:p>
    <w:p w:rsidR="00393A95" w:rsidRPr="002A7E7C" w:rsidRDefault="00393A95" w:rsidP="007115A2">
      <w:pPr>
        <w:jc w:val="center"/>
        <w:rPr>
          <w:sz w:val="28"/>
          <w:szCs w:val="28"/>
          <w:lang w:eastAsia="ko-KR"/>
        </w:rPr>
      </w:pPr>
    </w:p>
    <w:p w:rsidR="00393A95" w:rsidRPr="002A7E7C" w:rsidRDefault="00393A95" w:rsidP="007115A2">
      <w:pPr>
        <w:jc w:val="center"/>
        <w:rPr>
          <w:sz w:val="28"/>
          <w:szCs w:val="28"/>
          <w:lang w:eastAsia="ko-KR"/>
        </w:rPr>
      </w:pPr>
    </w:p>
    <w:p w:rsidR="00393A95" w:rsidRDefault="00393A95"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Default="00900CF1" w:rsidP="007115A2">
      <w:pPr>
        <w:jc w:val="center"/>
        <w:rPr>
          <w:sz w:val="28"/>
          <w:szCs w:val="28"/>
          <w:lang w:eastAsia="ko-KR"/>
        </w:rPr>
      </w:pPr>
    </w:p>
    <w:p w:rsidR="00900CF1" w:rsidRPr="00900CF1" w:rsidRDefault="00900CF1" w:rsidP="007115A2">
      <w:pPr>
        <w:jc w:val="center"/>
        <w:rPr>
          <w:sz w:val="28"/>
          <w:szCs w:val="28"/>
          <w:lang w:eastAsia="ko-KR"/>
        </w:rPr>
      </w:pPr>
    </w:p>
    <w:p w:rsidR="00522083" w:rsidRPr="00AA1F43" w:rsidRDefault="00522083" w:rsidP="00522083">
      <w:pPr>
        <w:pStyle w:val="HTML"/>
        <w:jc w:val="center"/>
        <w:rPr>
          <w:rFonts w:ascii="Times New Roman" w:hAnsi="Times New Roman" w:cs="Times New Roman"/>
          <w:sz w:val="28"/>
          <w:szCs w:val="28"/>
          <w:lang w:val="en-US"/>
        </w:rPr>
      </w:pPr>
      <w:r w:rsidRPr="00D80578">
        <w:rPr>
          <w:rFonts w:ascii="Times New Roman" w:hAnsi="Times New Roman" w:cs="Times New Roman"/>
          <w:sz w:val="28"/>
          <w:szCs w:val="28"/>
          <w:lang w:val="en-US"/>
        </w:rPr>
        <w:t>Ilasheva</w:t>
      </w:r>
      <w:r w:rsidRPr="00AA1F43">
        <w:rPr>
          <w:rFonts w:ascii="Times New Roman" w:hAnsi="Times New Roman" w:cs="Times New Roman"/>
          <w:sz w:val="28"/>
          <w:szCs w:val="28"/>
          <w:lang w:val="en-US"/>
        </w:rPr>
        <w:t xml:space="preserve"> </w:t>
      </w:r>
      <w:r w:rsidRPr="00D80578">
        <w:rPr>
          <w:rFonts w:ascii="Times New Roman" w:hAnsi="Times New Roman" w:cs="Times New Roman"/>
          <w:sz w:val="28"/>
          <w:szCs w:val="28"/>
          <w:lang w:val="en-US"/>
        </w:rPr>
        <w:t>SA</w:t>
      </w:r>
      <w:r w:rsidRPr="00AA1F43">
        <w:rPr>
          <w:rFonts w:ascii="Times New Roman" w:hAnsi="Times New Roman" w:cs="Times New Roman"/>
          <w:sz w:val="28"/>
          <w:szCs w:val="28"/>
          <w:lang w:val="en-US"/>
        </w:rPr>
        <w:t xml:space="preserve">, </w:t>
      </w:r>
      <w:r w:rsidRPr="00D80578">
        <w:rPr>
          <w:rFonts w:ascii="Times New Roman" w:hAnsi="Times New Roman" w:cs="Times New Roman"/>
          <w:sz w:val="28"/>
          <w:szCs w:val="28"/>
          <w:lang w:val="en-US"/>
        </w:rPr>
        <w:t>Kalmenova</w:t>
      </w:r>
      <w:r w:rsidRPr="00AA1F43">
        <w:rPr>
          <w:rFonts w:ascii="Times New Roman" w:hAnsi="Times New Roman" w:cs="Times New Roman"/>
          <w:sz w:val="28"/>
          <w:szCs w:val="28"/>
          <w:lang w:val="en-US"/>
        </w:rPr>
        <w:t xml:space="preserve"> </w:t>
      </w:r>
      <w:r w:rsidRPr="00D80578">
        <w:rPr>
          <w:rFonts w:ascii="Times New Roman" w:hAnsi="Times New Roman" w:cs="Times New Roman"/>
          <w:sz w:val="28"/>
          <w:szCs w:val="28"/>
          <w:lang w:val="en-US"/>
        </w:rPr>
        <w:t>MT</w:t>
      </w:r>
    </w:p>
    <w:p w:rsidR="00522083" w:rsidRPr="00AA1F43" w:rsidRDefault="00522083" w:rsidP="00522083">
      <w:pPr>
        <w:pStyle w:val="HTML"/>
        <w:jc w:val="center"/>
        <w:rPr>
          <w:rFonts w:ascii="Times New Roman" w:hAnsi="Times New Roman" w:cs="Times New Roman"/>
          <w:sz w:val="28"/>
          <w:szCs w:val="28"/>
          <w:lang w:val="en-US"/>
        </w:rPr>
      </w:pPr>
    </w:p>
    <w:p w:rsidR="00522083" w:rsidRPr="00AA1F43" w:rsidRDefault="00522083" w:rsidP="00522083">
      <w:pPr>
        <w:pStyle w:val="HTML"/>
        <w:jc w:val="center"/>
        <w:rPr>
          <w:rFonts w:ascii="Times New Roman" w:hAnsi="Times New Roman" w:cs="Times New Roman"/>
          <w:sz w:val="28"/>
          <w:szCs w:val="28"/>
          <w:lang w:val="en-US"/>
        </w:rPr>
      </w:pPr>
    </w:p>
    <w:p w:rsidR="00522083" w:rsidRPr="00AA1F43" w:rsidRDefault="00522083" w:rsidP="00522083">
      <w:pPr>
        <w:pStyle w:val="HTML"/>
        <w:jc w:val="center"/>
        <w:rPr>
          <w:rFonts w:ascii="Times New Roman" w:hAnsi="Times New Roman" w:cs="Times New Roman"/>
          <w:sz w:val="28"/>
          <w:szCs w:val="28"/>
          <w:lang w:val="en-US"/>
        </w:rPr>
      </w:pPr>
    </w:p>
    <w:p w:rsidR="00522083" w:rsidRPr="00AA1F43" w:rsidRDefault="00522083" w:rsidP="00522083">
      <w:pPr>
        <w:pStyle w:val="HTML"/>
        <w:jc w:val="center"/>
        <w:rPr>
          <w:rFonts w:ascii="Times New Roman" w:hAnsi="Times New Roman" w:cs="Times New Roman"/>
          <w:sz w:val="28"/>
          <w:szCs w:val="28"/>
          <w:lang w:val="en-US"/>
        </w:rPr>
      </w:pPr>
    </w:p>
    <w:p w:rsidR="00522083" w:rsidRPr="00D80578" w:rsidRDefault="00522083" w:rsidP="00522083">
      <w:pPr>
        <w:pStyle w:val="HTML"/>
        <w:jc w:val="center"/>
        <w:rPr>
          <w:rFonts w:ascii="Times New Roman" w:hAnsi="Times New Roman" w:cs="Times New Roman"/>
          <w:sz w:val="28"/>
          <w:szCs w:val="28"/>
          <w:lang w:val="en-US"/>
        </w:rPr>
      </w:pPr>
      <w:r w:rsidRPr="00D80578">
        <w:rPr>
          <w:rFonts w:ascii="Times New Roman" w:hAnsi="Times New Roman" w:cs="Times New Roman"/>
          <w:sz w:val="28"/>
          <w:szCs w:val="28"/>
          <w:lang w:val="en-US"/>
        </w:rPr>
        <w:t>Methodical instructions</w:t>
      </w:r>
    </w:p>
    <w:p w:rsidR="00522083" w:rsidRPr="00522083" w:rsidRDefault="00522083" w:rsidP="00522083">
      <w:pPr>
        <w:pStyle w:val="HTML"/>
        <w:jc w:val="center"/>
        <w:rPr>
          <w:rFonts w:ascii="Times New Roman" w:hAnsi="Times New Roman" w:cs="Times New Roman"/>
          <w:sz w:val="28"/>
          <w:szCs w:val="28"/>
          <w:lang w:val="en-US"/>
        </w:rPr>
      </w:pPr>
      <w:r w:rsidRPr="00364457">
        <w:rPr>
          <w:rFonts w:ascii="Times New Roman" w:hAnsi="Times New Roman" w:cs="Times New Roman"/>
          <w:sz w:val="28"/>
          <w:szCs w:val="28"/>
          <w:lang w:val="en-US"/>
        </w:rPr>
        <w:t>to practical training in the discipline "Enterprise Economics" for students of economic specialties</w:t>
      </w:r>
    </w:p>
    <w:p w:rsidR="007115A2" w:rsidRPr="00522083" w:rsidRDefault="007115A2" w:rsidP="007115A2">
      <w:pPr>
        <w:jc w:val="center"/>
        <w:rPr>
          <w:sz w:val="28"/>
          <w:szCs w:val="28"/>
          <w:lang w:val="en-US" w:eastAsia="ko-KR"/>
        </w:rPr>
      </w:pPr>
    </w:p>
    <w:p w:rsidR="00607D07" w:rsidRPr="00522083" w:rsidRDefault="00607D07" w:rsidP="00607D07">
      <w:pPr>
        <w:jc w:val="center"/>
        <w:rPr>
          <w:i/>
          <w:sz w:val="28"/>
          <w:szCs w:val="28"/>
          <w:lang w:val="en-US" w:eastAsia="ko-KR"/>
        </w:rPr>
      </w:pPr>
    </w:p>
    <w:p w:rsidR="007115A2" w:rsidRPr="00522083" w:rsidRDefault="007115A2" w:rsidP="007115A2">
      <w:pPr>
        <w:jc w:val="center"/>
        <w:rPr>
          <w:sz w:val="28"/>
          <w:szCs w:val="28"/>
          <w:lang w:val="en-US" w:eastAsia="ko-KR"/>
        </w:rPr>
      </w:pPr>
    </w:p>
    <w:p w:rsidR="007115A2" w:rsidRPr="00522083" w:rsidRDefault="007115A2" w:rsidP="007115A2">
      <w:pPr>
        <w:jc w:val="center"/>
        <w:rPr>
          <w:sz w:val="28"/>
          <w:szCs w:val="28"/>
          <w:lang w:val="en-US"/>
        </w:rPr>
      </w:pPr>
    </w:p>
    <w:p w:rsidR="007115A2" w:rsidRPr="00522083" w:rsidRDefault="007115A2" w:rsidP="007115A2">
      <w:pPr>
        <w:jc w:val="center"/>
        <w:rPr>
          <w:sz w:val="28"/>
          <w:szCs w:val="28"/>
          <w:lang w:val="en-US"/>
        </w:rPr>
      </w:pPr>
    </w:p>
    <w:p w:rsidR="007115A2" w:rsidRPr="00522083" w:rsidRDefault="007115A2" w:rsidP="007115A2">
      <w:pPr>
        <w:jc w:val="center"/>
        <w:rPr>
          <w:i/>
          <w:sz w:val="28"/>
          <w:szCs w:val="28"/>
          <w:lang w:val="en-US"/>
        </w:rPr>
      </w:pPr>
    </w:p>
    <w:p w:rsidR="007115A2" w:rsidRPr="00522083" w:rsidRDefault="007115A2" w:rsidP="007115A2">
      <w:pPr>
        <w:jc w:val="center"/>
        <w:rPr>
          <w:b/>
          <w:sz w:val="28"/>
          <w:szCs w:val="28"/>
          <w:lang w:val="en-US" w:eastAsia="ko-KR"/>
        </w:rPr>
      </w:pPr>
    </w:p>
    <w:p w:rsidR="007115A2" w:rsidRPr="00522083" w:rsidRDefault="007115A2" w:rsidP="007115A2">
      <w:pPr>
        <w:jc w:val="center"/>
        <w:rPr>
          <w:b/>
          <w:sz w:val="28"/>
          <w:szCs w:val="28"/>
          <w:lang w:val="en-US" w:eastAsia="ko-KR"/>
        </w:rPr>
      </w:pPr>
    </w:p>
    <w:p w:rsidR="00607D07" w:rsidRPr="00522083" w:rsidRDefault="00607D07" w:rsidP="00607D07">
      <w:pPr>
        <w:jc w:val="center"/>
        <w:rPr>
          <w:i/>
          <w:sz w:val="28"/>
          <w:szCs w:val="28"/>
          <w:lang w:val="en-US" w:eastAsia="ko-KR"/>
        </w:rPr>
      </w:pPr>
    </w:p>
    <w:p w:rsidR="00607D07" w:rsidRPr="00522083" w:rsidRDefault="00607D07" w:rsidP="00607D07">
      <w:pPr>
        <w:jc w:val="center"/>
        <w:rPr>
          <w:i/>
          <w:sz w:val="28"/>
          <w:szCs w:val="28"/>
          <w:lang w:val="en-US" w:eastAsia="ko-KR"/>
        </w:rPr>
      </w:pPr>
    </w:p>
    <w:p w:rsidR="00607D07" w:rsidRPr="00522083" w:rsidRDefault="00607D07" w:rsidP="00607D07">
      <w:pPr>
        <w:jc w:val="center"/>
        <w:rPr>
          <w:i/>
          <w:sz w:val="28"/>
          <w:szCs w:val="28"/>
          <w:lang w:val="en-US" w:eastAsia="ko-KR"/>
        </w:rPr>
      </w:pPr>
    </w:p>
    <w:p w:rsidR="00607D07" w:rsidRPr="00522083" w:rsidRDefault="00607D07" w:rsidP="00607D07">
      <w:pPr>
        <w:jc w:val="center"/>
        <w:rPr>
          <w:i/>
          <w:sz w:val="28"/>
          <w:szCs w:val="28"/>
          <w:lang w:val="en-US" w:eastAsia="ko-KR"/>
        </w:rPr>
      </w:pPr>
    </w:p>
    <w:p w:rsidR="00522083" w:rsidRPr="00364457"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Signed in print number. month. year.</w:t>
      </w:r>
    </w:p>
    <w:p w:rsidR="00522083" w:rsidRPr="00364457"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Paper Size XxY 1/16</w:t>
      </w:r>
    </w:p>
    <w:p w:rsidR="00522083" w:rsidRPr="00364457"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Paper typographical. Offset printing. Amount of __ par.</w:t>
      </w:r>
    </w:p>
    <w:p w:rsidR="00522083" w:rsidRPr="00522083" w:rsidRDefault="00522083" w:rsidP="00522083">
      <w:pPr>
        <w:pStyle w:val="HTML"/>
        <w:jc w:val="center"/>
        <w:rPr>
          <w:rFonts w:ascii="Times New Roman" w:hAnsi="Times New Roman" w:cs="Times New Roman"/>
          <w:sz w:val="24"/>
          <w:szCs w:val="24"/>
        </w:rPr>
      </w:pPr>
      <w:r w:rsidRPr="00522083">
        <w:rPr>
          <w:rFonts w:ascii="Times New Roman" w:hAnsi="Times New Roman" w:cs="Times New Roman"/>
          <w:sz w:val="24"/>
          <w:szCs w:val="24"/>
        </w:rPr>
        <w:t>Circulation ... .ex. Order No. ... *</w:t>
      </w:r>
    </w:p>
    <w:p w:rsidR="00522083" w:rsidRPr="00522083" w:rsidRDefault="00522083" w:rsidP="00522083">
      <w:pPr>
        <w:pStyle w:val="HTML"/>
        <w:jc w:val="center"/>
        <w:rPr>
          <w:rFonts w:ascii="Times New Roman" w:hAnsi="Times New Roman" w:cs="Times New Roman"/>
          <w:sz w:val="24"/>
          <w:szCs w:val="24"/>
        </w:rPr>
      </w:pPr>
    </w:p>
    <w:p w:rsidR="00522083" w:rsidRPr="00522083" w:rsidRDefault="00522083" w:rsidP="00522083">
      <w:pPr>
        <w:pStyle w:val="HTML"/>
        <w:jc w:val="center"/>
        <w:rPr>
          <w:rFonts w:ascii="Times New Roman" w:hAnsi="Times New Roman" w:cs="Times New Roman"/>
          <w:sz w:val="24"/>
          <w:szCs w:val="24"/>
        </w:rPr>
      </w:pPr>
    </w:p>
    <w:p w:rsidR="00522083" w:rsidRPr="00522083" w:rsidRDefault="00522083" w:rsidP="00522083">
      <w:pPr>
        <w:pStyle w:val="HTML"/>
        <w:jc w:val="center"/>
        <w:rPr>
          <w:rFonts w:ascii="Times New Roman" w:hAnsi="Times New Roman" w:cs="Times New Roman"/>
          <w:sz w:val="24"/>
          <w:szCs w:val="24"/>
        </w:rPr>
      </w:pPr>
    </w:p>
    <w:p w:rsidR="00522083" w:rsidRPr="00522083" w:rsidRDefault="00522083" w:rsidP="00522083">
      <w:pPr>
        <w:pStyle w:val="HTML"/>
        <w:jc w:val="center"/>
        <w:rPr>
          <w:rFonts w:ascii="Times New Roman" w:hAnsi="Times New Roman" w:cs="Times New Roman"/>
          <w:sz w:val="24"/>
          <w:szCs w:val="24"/>
        </w:rPr>
      </w:pPr>
    </w:p>
    <w:p w:rsidR="00522083" w:rsidRPr="00522083" w:rsidRDefault="00522083" w:rsidP="00522083">
      <w:pPr>
        <w:pStyle w:val="HTML"/>
        <w:jc w:val="center"/>
        <w:rPr>
          <w:rFonts w:ascii="Times New Roman" w:hAnsi="Times New Roman" w:cs="Times New Roman"/>
          <w:sz w:val="24"/>
          <w:szCs w:val="24"/>
        </w:rPr>
      </w:pPr>
    </w:p>
    <w:p w:rsidR="00522083" w:rsidRPr="00364457"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 Publishing of South Kazakhstan State University</w:t>
      </w:r>
    </w:p>
    <w:p w:rsidR="00522083" w:rsidRPr="00364457"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them. M. Auezov</w:t>
      </w:r>
    </w:p>
    <w:p w:rsidR="00522083" w:rsidRPr="00364457" w:rsidRDefault="00522083" w:rsidP="00522083">
      <w:pPr>
        <w:pStyle w:val="HTML"/>
        <w:jc w:val="center"/>
        <w:rPr>
          <w:rFonts w:ascii="Times New Roman" w:hAnsi="Times New Roman" w:cs="Times New Roman"/>
          <w:sz w:val="24"/>
          <w:szCs w:val="24"/>
          <w:lang w:val="en-US"/>
        </w:rPr>
      </w:pPr>
    </w:p>
    <w:p w:rsidR="00522083" w:rsidRPr="00364457" w:rsidRDefault="00522083" w:rsidP="00522083">
      <w:pPr>
        <w:pStyle w:val="HTML"/>
        <w:jc w:val="center"/>
        <w:rPr>
          <w:rFonts w:ascii="Times New Roman" w:hAnsi="Times New Roman" w:cs="Times New Roman"/>
          <w:sz w:val="24"/>
          <w:szCs w:val="24"/>
          <w:lang w:val="en-US"/>
        </w:rPr>
      </w:pPr>
    </w:p>
    <w:p w:rsidR="00522083" w:rsidRPr="00364457" w:rsidRDefault="00522083" w:rsidP="00522083">
      <w:pPr>
        <w:pStyle w:val="HTML"/>
        <w:jc w:val="center"/>
        <w:rPr>
          <w:rFonts w:ascii="Times New Roman" w:hAnsi="Times New Roman" w:cs="Times New Roman"/>
          <w:sz w:val="24"/>
          <w:szCs w:val="24"/>
          <w:lang w:val="en-US"/>
        </w:rPr>
      </w:pPr>
    </w:p>
    <w:p w:rsidR="00522083" w:rsidRPr="00364457" w:rsidRDefault="00522083" w:rsidP="00522083">
      <w:pPr>
        <w:pStyle w:val="HTML"/>
        <w:jc w:val="center"/>
        <w:rPr>
          <w:rFonts w:ascii="Times New Roman" w:hAnsi="Times New Roman" w:cs="Times New Roman"/>
          <w:sz w:val="24"/>
          <w:szCs w:val="24"/>
          <w:lang w:val="en-US"/>
        </w:rPr>
      </w:pPr>
    </w:p>
    <w:p w:rsidR="00522083" w:rsidRPr="00364457" w:rsidRDefault="00522083" w:rsidP="00522083">
      <w:pPr>
        <w:pStyle w:val="HTML"/>
        <w:jc w:val="center"/>
        <w:rPr>
          <w:rFonts w:ascii="Times New Roman" w:hAnsi="Times New Roman" w:cs="Times New Roman"/>
          <w:sz w:val="24"/>
          <w:szCs w:val="24"/>
          <w:lang w:val="en-US"/>
        </w:rPr>
      </w:pPr>
    </w:p>
    <w:p w:rsidR="00522083" w:rsidRPr="00522083" w:rsidRDefault="00522083" w:rsidP="00522083">
      <w:pPr>
        <w:pStyle w:val="HTML"/>
        <w:jc w:val="center"/>
        <w:rPr>
          <w:rFonts w:ascii="Times New Roman" w:hAnsi="Times New Roman" w:cs="Times New Roman"/>
          <w:sz w:val="24"/>
          <w:szCs w:val="24"/>
          <w:lang w:val="en-US"/>
        </w:rPr>
      </w:pPr>
      <w:r w:rsidRPr="00364457">
        <w:rPr>
          <w:rFonts w:ascii="Times New Roman" w:hAnsi="Times New Roman" w:cs="Times New Roman"/>
          <w:sz w:val="24"/>
          <w:szCs w:val="24"/>
          <w:lang w:val="en-US"/>
        </w:rPr>
        <w:t>Publishing Center SKSU. M. Auezov, Shymkent, Tauke Khan Ave., 5</w:t>
      </w:r>
    </w:p>
    <w:p w:rsidR="003A4762" w:rsidRPr="00522083" w:rsidRDefault="003A4762" w:rsidP="00522083">
      <w:pPr>
        <w:jc w:val="center"/>
        <w:rPr>
          <w:lang w:val="en-US"/>
        </w:rPr>
      </w:pPr>
    </w:p>
    <w:sectPr w:rsidR="003A4762" w:rsidRPr="00522083" w:rsidSect="00BE4484">
      <w:headerReference w:type="even" r:id="rId12"/>
      <w:footerReference w:type="even" r:id="rId13"/>
      <w:footerReference w:type="default" r:id="rId14"/>
      <w:pgSz w:w="11906" w:h="16838"/>
      <w:pgMar w:top="1134" w:right="567"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C3A" w:rsidRDefault="00265C3A">
      <w:r>
        <w:separator/>
      </w:r>
    </w:p>
  </w:endnote>
  <w:endnote w:type="continuationSeparator" w:id="1">
    <w:p w:rsidR="00265C3A" w:rsidRDefault="00265C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Cyr-Upright">
    <w:altName w:val="MS Mincho"/>
    <w:panose1 w:val="00000000000000000000"/>
    <w:charset w:val="80"/>
    <w:family w:val="auto"/>
    <w:notTrueType/>
    <w:pitch w:val="default"/>
    <w:sig w:usb0="00000000" w:usb1="08070000" w:usb2="00000010" w:usb3="00000000" w:csb0="00020000" w:csb1="00000000"/>
  </w:font>
  <w:font w:name="NewtonC">
    <w:altName w:val="MS Mincho"/>
    <w:panose1 w:val="00000000000000000000"/>
    <w:charset w:val="80"/>
    <w:family w:val="auto"/>
    <w:notTrueType/>
    <w:pitch w:val="default"/>
    <w:sig w:usb0="00000001" w:usb1="08070000" w:usb2="00000010" w:usb3="00000000" w:csb0="00020000" w:csb1="00000000"/>
  </w:font>
  <w:font w:name="NewtonC-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43" w:rsidRDefault="00AA1F43">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A1F43" w:rsidRDefault="00AA1F43">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43" w:rsidRDefault="00AA1F43">
    <w:pPr>
      <w:pStyle w:val="a7"/>
      <w:jc w:val="center"/>
    </w:pPr>
    <w:fldSimple w:instr=" PAGE   \* MERGEFORMAT ">
      <w:r w:rsidR="00DB6B54">
        <w:rPr>
          <w:noProof/>
        </w:rPr>
        <w:t>36</w:t>
      </w:r>
    </w:fldSimple>
  </w:p>
  <w:p w:rsidR="00AA1F43" w:rsidRDefault="00AA1F4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C3A" w:rsidRDefault="00265C3A">
      <w:r>
        <w:separator/>
      </w:r>
    </w:p>
  </w:footnote>
  <w:footnote w:type="continuationSeparator" w:id="1">
    <w:p w:rsidR="00265C3A" w:rsidRDefault="00265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43" w:rsidRDefault="00AA1F43">
    <w:pPr>
      <w:pStyle w:val="af0"/>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A1F43" w:rsidRDefault="00AA1F43">
    <w:pPr>
      <w:pStyle w:val="af0"/>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7421A0"/>
    <w:lvl w:ilvl="0">
      <w:numFmt w:val="bullet"/>
      <w:lvlText w:val="*"/>
      <w:lvlJc w:val="left"/>
    </w:lvl>
  </w:abstractNum>
  <w:abstractNum w:abstractNumId="1">
    <w:nsid w:val="0550095B"/>
    <w:multiLevelType w:val="singleLevel"/>
    <w:tmpl w:val="10EA3468"/>
    <w:lvl w:ilvl="0">
      <w:start w:val="1"/>
      <w:numFmt w:val="decimal"/>
      <w:lvlText w:val="%1."/>
      <w:legacy w:legacy="1" w:legacySpace="0" w:legacyIndent="338"/>
      <w:lvlJc w:val="left"/>
      <w:rPr>
        <w:rFonts w:ascii="Times New Roman" w:hAnsi="Times New Roman" w:cs="Times New Roman" w:hint="default"/>
      </w:rPr>
    </w:lvl>
  </w:abstractNum>
  <w:abstractNum w:abstractNumId="2">
    <w:nsid w:val="103456A9"/>
    <w:multiLevelType w:val="hybridMultilevel"/>
    <w:tmpl w:val="B210961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13C52444"/>
    <w:multiLevelType w:val="hybridMultilevel"/>
    <w:tmpl w:val="885C91B4"/>
    <w:lvl w:ilvl="0" w:tplc="517A04E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802D18"/>
    <w:multiLevelType w:val="hybridMultilevel"/>
    <w:tmpl w:val="BFD27E2A"/>
    <w:lvl w:ilvl="0" w:tplc="919CB77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150879AD"/>
    <w:multiLevelType w:val="hybridMultilevel"/>
    <w:tmpl w:val="5754BE1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1BBB79EE"/>
    <w:multiLevelType w:val="hybridMultilevel"/>
    <w:tmpl w:val="EF9017F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1CCD1895"/>
    <w:multiLevelType w:val="hybridMultilevel"/>
    <w:tmpl w:val="7018B5F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1EBB18DB"/>
    <w:multiLevelType w:val="hybridMultilevel"/>
    <w:tmpl w:val="93245088"/>
    <w:lvl w:ilvl="0" w:tplc="364EAD8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F3B48CE"/>
    <w:multiLevelType w:val="hybridMultilevel"/>
    <w:tmpl w:val="7B4A32EC"/>
    <w:lvl w:ilvl="0" w:tplc="64D24A7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986"/>
        </w:tabs>
        <w:ind w:left="986" w:hanging="360"/>
      </w:pPr>
    </w:lvl>
    <w:lvl w:ilvl="2" w:tplc="04190005">
      <w:start w:val="1"/>
      <w:numFmt w:val="decimal"/>
      <w:lvlText w:val="%3."/>
      <w:lvlJc w:val="left"/>
      <w:pPr>
        <w:tabs>
          <w:tab w:val="num" w:pos="1706"/>
        </w:tabs>
        <w:ind w:left="1706" w:hanging="360"/>
      </w:pPr>
    </w:lvl>
    <w:lvl w:ilvl="3" w:tplc="04190001">
      <w:start w:val="1"/>
      <w:numFmt w:val="decimal"/>
      <w:lvlText w:val="%4."/>
      <w:lvlJc w:val="left"/>
      <w:pPr>
        <w:tabs>
          <w:tab w:val="num" w:pos="2426"/>
        </w:tabs>
        <w:ind w:left="2426" w:hanging="360"/>
      </w:pPr>
    </w:lvl>
    <w:lvl w:ilvl="4" w:tplc="04190003">
      <w:start w:val="1"/>
      <w:numFmt w:val="decimal"/>
      <w:lvlText w:val="%5."/>
      <w:lvlJc w:val="left"/>
      <w:pPr>
        <w:tabs>
          <w:tab w:val="num" w:pos="3146"/>
        </w:tabs>
        <w:ind w:left="3146" w:hanging="360"/>
      </w:pPr>
    </w:lvl>
    <w:lvl w:ilvl="5" w:tplc="04190005">
      <w:start w:val="1"/>
      <w:numFmt w:val="decimal"/>
      <w:lvlText w:val="%6."/>
      <w:lvlJc w:val="left"/>
      <w:pPr>
        <w:tabs>
          <w:tab w:val="num" w:pos="3866"/>
        </w:tabs>
        <w:ind w:left="3866" w:hanging="360"/>
      </w:pPr>
    </w:lvl>
    <w:lvl w:ilvl="6" w:tplc="04190001">
      <w:start w:val="1"/>
      <w:numFmt w:val="decimal"/>
      <w:lvlText w:val="%7."/>
      <w:lvlJc w:val="left"/>
      <w:pPr>
        <w:tabs>
          <w:tab w:val="num" w:pos="4586"/>
        </w:tabs>
        <w:ind w:left="4586" w:hanging="360"/>
      </w:pPr>
    </w:lvl>
    <w:lvl w:ilvl="7" w:tplc="04190003">
      <w:start w:val="1"/>
      <w:numFmt w:val="decimal"/>
      <w:lvlText w:val="%8."/>
      <w:lvlJc w:val="left"/>
      <w:pPr>
        <w:tabs>
          <w:tab w:val="num" w:pos="5306"/>
        </w:tabs>
        <w:ind w:left="5306" w:hanging="360"/>
      </w:pPr>
    </w:lvl>
    <w:lvl w:ilvl="8" w:tplc="04190005">
      <w:start w:val="1"/>
      <w:numFmt w:val="decimal"/>
      <w:lvlText w:val="%9."/>
      <w:lvlJc w:val="left"/>
      <w:pPr>
        <w:tabs>
          <w:tab w:val="num" w:pos="6026"/>
        </w:tabs>
        <w:ind w:left="6026" w:hanging="360"/>
      </w:pPr>
    </w:lvl>
  </w:abstractNum>
  <w:abstractNum w:abstractNumId="10">
    <w:nsid w:val="26E558A8"/>
    <w:multiLevelType w:val="hybridMultilevel"/>
    <w:tmpl w:val="F59C142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2C3A634F"/>
    <w:multiLevelType w:val="hybridMultilevel"/>
    <w:tmpl w:val="39FC02AC"/>
    <w:lvl w:ilvl="0" w:tplc="F4202DC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355B1FC3"/>
    <w:multiLevelType w:val="hybridMultilevel"/>
    <w:tmpl w:val="2C20178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3B4E500C"/>
    <w:multiLevelType w:val="hybridMultilevel"/>
    <w:tmpl w:val="C09E253E"/>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C1F3FAB"/>
    <w:multiLevelType w:val="hybridMultilevel"/>
    <w:tmpl w:val="6804C532"/>
    <w:lvl w:ilvl="0" w:tplc="04190005">
      <w:start w:val="1"/>
      <w:numFmt w:val="bullet"/>
      <w:lvlText w:val=""/>
      <w:lvlJc w:val="left"/>
      <w:pPr>
        <w:tabs>
          <w:tab w:val="num" w:pos="1174"/>
        </w:tabs>
        <w:ind w:left="1174"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DCE5519"/>
    <w:multiLevelType w:val="hybridMultilevel"/>
    <w:tmpl w:val="D722B56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nsid w:val="44BA660D"/>
    <w:multiLevelType w:val="hybridMultilevel"/>
    <w:tmpl w:val="AB50896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nsid w:val="4E426DC0"/>
    <w:multiLevelType w:val="hybridMultilevel"/>
    <w:tmpl w:val="4A1A349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50CD1676"/>
    <w:multiLevelType w:val="hybridMultilevel"/>
    <w:tmpl w:val="A9F828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4A80A68"/>
    <w:multiLevelType w:val="hybridMultilevel"/>
    <w:tmpl w:val="E272E16C"/>
    <w:lvl w:ilvl="0" w:tplc="0409000F">
      <w:start w:val="1"/>
      <w:numFmt w:val="decimal"/>
      <w:lvlText w:val="%1."/>
      <w:lvlJc w:val="left"/>
      <w:pPr>
        <w:tabs>
          <w:tab w:val="num" w:pos="0"/>
        </w:tabs>
        <w:ind w:left="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20">
    <w:nsid w:val="5E4835A4"/>
    <w:multiLevelType w:val="hybridMultilevel"/>
    <w:tmpl w:val="46A6E59A"/>
    <w:lvl w:ilvl="0" w:tplc="925699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6911A72"/>
    <w:multiLevelType w:val="hybridMultilevel"/>
    <w:tmpl w:val="E696C944"/>
    <w:lvl w:ilvl="0" w:tplc="FFFFFFFF">
      <w:start w:val="1"/>
      <w:numFmt w:val="bullet"/>
      <w:lvlText w:val="-"/>
      <w:lvlJc w:val="left"/>
      <w:pPr>
        <w:tabs>
          <w:tab w:val="num" w:pos="1422"/>
        </w:tabs>
        <w:ind w:left="1422" w:hanging="855"/>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68735DC4"/>
    <w:multiLevelType w:val="hybridMultilevel"/>
    <w:tmpl w:val="C90EA066"/>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6DA8121E"/>
    <w:multiLevelType w:val="singleLevel"/>
    <w:tmpl w:val="565098EA"/>
    <w:lvl w:ilvl="0">
      <w:start w:val="12"/>
      <w:numFmt w:val="decimal"/>
      <w:lvlText w:val="%1."/>
      <w:legacy w:legacy="1" w:legacySpace="0" w:legacyIndent="324"/>
      <w:lvlJc w:val="left"/>
      <w:rPr>
        <w:rFonts w:ascii="Times New Roman" w:hAnsi="Times New Roman" w:cs="Times New Roman" w:hint="default"/>
      </w:rPr>
    </w:lvl>
  </w:abstractNum>
  <w:abstractNum w:abstractNumId="24">
    <w:nsid w:val="70DF592A"/>
    <w:multiLevelType w:val="hybridMultilevel"/>
    <w:tmpl w:val="F61AC4A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5">
    <w:nsid w:val="790E4FF2"/>
    <w:multiLevelType w:val="hybridMultilevel"/>
    <w:tmpl w:val="769EE70C"/>
    <w:lvl w:ilvl="0" w:tplc="64D24A7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7A090E77"/>
    <w:multiLevelType w:val="hybridMultilevel"/>
    <w:tmpl w:val="0BC8582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BC373E"/>
    <w:multiLevelType w:val="hybridMultilevel"/>
    <w:tmpl w:val="269C7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8">
    <w:nsid w:val="7C86624A"/>
    <w:multiLevelType w:val="hybridMultilevel"/>
    <w:tmpl w:val="F9108DB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3">
    <w:abstractNumId w:val="23"/>
  </w:num>
  <w:num w:numId="4">
    <w:abstractNumId w:val="20"/>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1"/>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5"/>
  </w:num>
  <w:num w:numId="30">
    <w:abstractNumId w:val="9"/>
  </w:num>
  <w:num w:numId="31">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731EE"/>
    <w:rsid w:val="00001C0F"/>
    <w:rsid w:val="00002014"/>
    <w:rsid w:val="00002A20"/>
    <w:rsid w:val="000040CE"/>
    <w:rsid w:val="00010DFB"/>
    <w:rsid w:val="00011D77"/>
    <w:rsid w:val="00013591"/>
    <w:rsid w:val="00014722"/>
    <w:rsid w:val="00020ADB"/>
    <w:rsid w:val="0002272A"/>
    <w:rsid w:val="000240AA"/>
    <w:rsid w:val="00033B05"/>
    <w:rsid w:val="00033F8E"/>
    <w:rsid w:val="00034626"/>
    <w:rsid w:val="00041428"/>
    <w:rsid w:val="0004331E"/>
    <w:rsid w:val="0004652E"/>
    <w:rsid w:val="000518F0"/>
    <w:rsid w:val="00053D3C"/>
    <w:rsid w:val="00065EFB"/>
    <w:rsid w:val="000664F4"/>
    <w:rsid w:val="0006654A"/>
    <w:rsid w:val="00071FAD"/>
    <w:rsid w:val="00072F24"/>
    <w:rsid w:val="00076D9B"/>
    <w:rsid w:val="00077701"/>
    <w:rsid w:val="00082332"/>
    <w:rsid w:val="00092C37"/>
    <w:rsid w:val="000941D9"/>
    <w:rsid w:val="000A0E30"/>
    <w:rsid w:val="000A12D2"/>
    <w:rsid w:val="000A1C7A"/>
    <w:rsid w:val="000A2AA9"/>
    <w:rsid w:val="000A309E"/>
    <w:rsid w:val="000A4CDF"/>
    <w:rsid w:val="000B5682"/>
    <w:rsid w:val="000B797B"/>
    <w:rsid w:val="000B7F88"/>
    <w:rsid w:val="000C12B4"/>
    <w:rsid w:val="000C17B7"/>
    <w:rsid w:val="000C29BA"/>
    <w:rsid w:val="000C72AF"/>
    <w:rsid w:val="000C7C23"/>
    <w:rsid w:val="000F0B43"/>
    <w:rsid w:val="000F1724"/>
    <w:rsid w:val="000F4185"/>
    <w:rsid w:val="000F7B16"/>
    <w:rsid w:val="001039F1"/>
    <w:rsid w:val="00110021"/>
    <w:rsid w:val="00113E20"/>
    <w:rsid w:val="0011439D"/>
    <w:rsid w:val="00120871"/>
    <w:rsid w:val="001242D9"/>
    <w:rsid w:val="00125A55"/>
    <w:rsid w:val="001263B0"/>
    <w:rsid w:val="00136104"/>
    <w:rsid w:val="0013653C"/>
    <w:rsid w:val="001405FA"/>
    <w:rsid w:val="00140F4F"/>
    <w:rsid w:val="00141AD1"/>
    <w:rsid w:val="00144E4D"/>
    <w:rsid w:val="001451C6"/>
    <w:rsid w:val="001542F0"/>
    <w:rsid w:val="0015498E"/>
    <w:rsid w:val="00154DED"/>
    <w:rsid w:val="0016157D"/>
    <w:rsid w:val="00176EAA"/>
    <w:rsid w:val="001824C6"/>
    <w:rsid w:val="001834B9"/>
    <w:rsid w:val="001A0A61"/>
    <w:rsid w:val="001A49D7"/>
    <w:rsid w:val="001B37B7"/>
    <w:rsid w:val="001B71C7"/>
    <w:rsid w:val="001C3725"/>
    <w:rsid w:val="001C4D8C"/>
    <w:rsid w:val="001D5760"/>
    <w:rsid w:val="001E4C9D"/>
    <w:rsid w:val="001E6B39"/>
    <w:rsid w:val="00203E2A"/>
    <w:rsid w:val="00205509"/>
    <w:rsid w:val="00213097"/>
    <w:rsid w:val="002132AE"/>
    <w:rsid w:val="00221154"/>
    <w:rsid w:val="00223D82"/>
    <w:rsid w:val="00227316"/>
    <w:rsid w:val="0023166D"/>
    <w:rsid w:val="00231EB1"/>
    <w:rsid w:val="002408FE"/>
    <w:rsid w:val="00253D8C"/>
    <w:rsid w:val="0025665B"/>
    <w:rsid w:val="00260F86"/>
    <w:rsid w:val="00262854"/>
    <w:rsid w:val="0026286C"/>
    <w:rsid w:val="00265C3A"/>
    <w:rsid w:val="00270992"/>
    <w:rsid w:val="00272B5F"/>
    <w:rsid w:val="00276C0F"/>
    <w:rsid w:val="00276CCD"/>
    <w:rsid w:val="0028281A"/>
    <w:rsid w:val="00283D5E"/>
    <w:rsid w:val="00284457"/>
    <w:rsid w:val="002869E7"/>
    <w:rsid w:val="0029057D"/>
    <w:rsid w:val="00295156"/>
    <w:rsid w:val="002A0D75"/>
    <w:rsid w:val="002A1F4D"/>
    <w:rsid w:val="002A7E7C"/>
    <w:rsid w:val="002B4254"/>
    <w:rsid w:val="002B72B8"/>
    <w:rsid w:val="002C0B0C"/>
    <w:rsid w:val="002C6C63"/>
    <w:rsid w:val="002C7678"/>
    <w:rsid w:val="002C7A31"/>
    <w:rsid w:val="002D36E8"/>
    <w:rsid w:val="002E055C"/>
    <w:rsid w:val="002E05DF"/>
    <w:rsid w:val="002E4510"/>
    <w:rsid w:val="002E7AF3"/>
    <w:rsid w:val="002F0876"/>
    <w:rsid w:val="002F1B77"/>
    <w:rsid w:val="002F2891"/>
    <w:rsid w:val="002F7F0A"/>
    <w:rsid w:val="00301F64"/>
    <w:rsid w:val="00302B8B"/>
    <w:rsid w:val="00304945"/>
    <w:rsid w:val="00314ACF"/>
    <w:rsid w:val="00322F51"/>
    <w:rsid w:val="00327098"/>
    <w:rsid w:val="00333A10"/>
    <w:rsid w:val="00334EEA"/>
    <w:rsid w:val="00335C27"/>
    <w:rsid w:val="003364F1"/>
    <w:rsid w:val="003366D3"/>
    <w:rsid w:val="0033721E"/>
    <w:rsid w:val="003375F0"/>
    <w:rsid w:val="003418A7"/>
    <w:rsid w:val="0034329A"/>
    <w:rsid w:val="00345CC1"/>
    <w:rsid w:val="00345E05"/>
    <w:rsid w:val="00350547"/>
    <w:rsid w:val="0035066B"/>
    <w:rsid w:val="003506D1"/>
    <w:rsid w:val="00351AB4"/>
    <w:rsid w:val="00351E5A"/>
    <w:rsid w:val="00354084"/>
    <w:rsid w:val="00354F69"/>
    <w:rsid w:val="00356744"/>
    <w:rsid w:val="00357841"/>
    <w:rsid w:val="00360DFA"/>
    <w:rsid w:val="0036156E"/>
    <w:rsid w:val="00364457"/>
    <w:rsid w:val="0036747A"/>
    <w:rsid w:val="00373F1C"/>
    <w:rsid w:val="00375211"/>
    <w:rsid w:val="00375268"/>
    <w:rsid w:val="00376EE4"/>
    <w:rsid w:val="00380DC8"/>
    <w:rsid w:val="0038122E"/>
    <w:rsid w:val="0038230E"/>
    <w:rsid w:val="00384679"/>
    <w:rsid w:val="00385A39"/>
    <w:rsid w:val="00393A95"/>
    <w:rsid w:val="00393E42"/>
    <w:rsid w:val="00395CA9"/>
    <w:rsid w:val="003A3492"/>
    <w:rsid w:val="003A4762"/>
    <w:rsid w:val="003A5D78"/>
    <w:rsid w:val="003A6354"/>
    <w:rsid w:val="003A7C05"/>
    <w:rsid w:val="003B01B7"/>
    <w:rsid w:val="003B0941"/>
    <w:rsid w:val="003B221D"/>
    <w:rsid w:val="003B36C8"/>
    <w:rsid w:val="003C292E"/>
    <w:rsid w:val="003C3883"/>
    <w:rsid w:val="003D4E46"/>
    <w:rsid w:val="003D5E6B"/>
    <w:rsid w:val="003E0269"/>
    <w:rsid w:val="003E7FBE"/>
    <w:rsid w:val="003F6A72"/>
    <w:rsid w:val="003F7387"/>
    <w:rsid w:val="00403F3A"/>
    <w:rsid w:val="00412401"/>
    <w:rsid w:val="00414D67"/>
    <w:rsid w:val="00416877"/>
    <w:rsid w:val="00421E7C"/>
    <w:rsid w:val="00435C1C"/>
    <w:rsid w:val="0043729C"/>
    <w:rsid w:val="0043794B"/>
    <w:rsid w:val="00437C32"/>
    <w:rsid w:val="00447CE0"/>
    <w:rsid w:val="00453485"/>
    <w:rsid w:val="00455C36"/>
    <w:rsid w:val="004615F6"/>
    <w:rsid w:val="00462F09"/>
    <w:rsid w:val="0046427C"/>
    <w:rsid w:val="00464F10"/>
    <w:rsid w:val="00466421"/>
    <w:rsid w:val="00471522"/>
    <w:rsid w:val="004716F7"/>
    <w:rsid w:val="00472537"/>
    <w:rsid w:val="00473832"/>
    <w:rsid w:val="00474857"/>
    <w:rsid w:val="00475DAD"/>
    <w:rsid w:val="00476312"/>
    <w:rsid w:val="00476B3F"/>
    <w:rsid w:val="0047711C"/>
    <w:rsid w:val="00477414"/>
    <w:rsid w:val="00480D84"/>
    <w:rsid w:val="004811D0"/>
    <w:rsid w:val="004825C8"/>
    <w:rsid w:val="00482A3F"/>
    <w:rsid w:val="00482CE2"/>
    <w:rsid w:val="00484D0B"/>
    <w:rsid w:val="00485788"/>
    <w:rsid w:val="00487BD8"/>
    <w:rsid w:val="004900D9"/>
    <w:rsid w:val="00492D32"/>
    <w:rsid w:val="00495073"/>
    <w:rsid w:val="004A039A"/>
    <w:rsid w:val="004A204F"/>
    <w:rsid w:val="004A5D2B"/>
    <w:rsid w:val="004A7F21"/>
    <w:rsid w:val="004B56F5"/>
    <w:rsid w:val="004D40DD"/>
    <w:rsid w:val="004E7BD3"/>
    <w:rsid w:val="004E7C62"/>
    <w:rsid w:val="004F0F9B"/>
    <w:rsid w:val="004F14CD"/>
    <w:rsid w:val="004F597F"/>
    <w:rsid w:val="004F5F72"/>
    <w:rsid w:val="004F6700"/>
    <w:rsid w:val="005016B4"/>
    <w:rsid w:val="0050517C"/>
    <w:rsid w:val="00506390"/>
    <w:rsid w:val="00507121"/>
    <w:rsid w:val="0051478A"/>
    <w:rsid w:val="00517DF1"/>
    <w:rsid w:val="005216E4"/>
    <w:rsid w:val="00522083"/>
    <w:rsid w:val="005269DA"/>
    <w:rsid w:val="00527FA3"/>
    <w:rsid w:val="005309B6"/>
    <w:rsid w:val="00530B4B"/>
    <w:rsid w:val="00533021"/>
    <w:rsid w:val="00534058"/>
    <w:rsid w:val="0053685A"/>
    <w:rsid w:val="00543022"/>
    <w:rsid w:val="005430F0"/>
    <w:rsid w:val="00544260"/>
    <w:rsid w:val="00551F5A"/>
    <w:rsid w:val="00552174"/>
    <w:rsid w:val="005529B1"/>
    <w:rsid w:val="00557737"/>
    <w:rsid w:val="005609CE"/>
    <w:rsid w:val="00561416"/>
    <w:rsid w:val="00566957"/>
    <w:rsid w:val="00572272"/>
    <w:rsid w:val="005731EE"/>
    <w:rsid w:val="0057464E"/>
    <w:rsid w:val="00574B47"/>
    <w:rsid w:val="00575171"/>
    <w:rsid w:val="005758EB"/>
    <w:rsid w:val="00576A60"/>
    <w:rsid w:val="00584C69"/>
    <w:rsid w:val="0059169B"/>
    <w:rsid w:val="00592DA5"/>
    <w:rsid w:val="00593906"/>
    <w:rsid w:val="00594609"/>
    <w:rsid w:val="0059642D"/>
    <w:rsid w:val="005A098E"/>
    <w:rsid w:val="005A20EE"/>
    <w:rsid w:val="005A2796"/>
    <w:rsid w:val="005A3D99"/>
    <w:rsid w:val="005A5808"/>
    <w:rsid w:val="005B3885"/>
    <w:rsid w:val="005B6881"/>
    <w:rsid w:val="005C43EE"/>
    <w:rsid w:val="005C5178"/>
    <w:rsid w:val="005D3D52"/>
    <w:rsid w:val="005D3DEA"/>
    <w:rsid w:val="005D4DA0"/>
    <w:rsid w:val="005D525E"/>
    <w:rsid w:val="005E2080"/>
    <w:rsid w:val="005E45C1"/>
    <w:rsid w:val="005E63A6"/>
    <w:rsid w:val="005F701E"/>
    <w:rsid w:val="00600F6F"/>
    <w:rsid w:val="00601034"/>
    <w:rsid w:val="00602C77"/>
    <w:rsid w:val="0060456F"/>
    <w:rsid w:val="0060682E"/>
    <w:rsid w:val="00607D07"/>
    <w:rsid w:val="0061342A"/>
    <w:rsid w:val="00615433"/>
    <w:rsid w:val="00626AA1"/>
    <w:rsid w:val="00631551"/>
    <w:rsid w:val="0063387A"/>
    <w:rsid w:val="00634275"/>
    <w:rsid w:val="00641B8D"/>
    <w:rsid w:val="00641F52"/>
    <w:rsid w:val="0064395B"/>
    <w:rsid w:val="00645512"/>
    <w:rsid w:val="00645DE2"/>
    <w:rsid w:val="00647592"/>
    <w:rsid w:val="00650DD1"/>
    <w:rsid w:val="00657F91"/>
    <w:rsid w:val="00660D35"/>
    <w:rsid w:val="0066176E"/>
    <w:rsid w:val="006646AD"/>
    <w:rsid w:val="00665E1C"/>
    <w:rsid w:val="006667D8"/>
    <w:rsid w:val="006672A7"/>
    <w:rsid w:val="00670945"/>
    <w:rsid w:val="00673203"/>
    <w:rsid w:val="00673A61"/>
    <w:rsid w:val="00674094"/>
    <w:rsid w:val="00680767"/>
    <w:rsid w:val="00682074"/>
    <w:rsid w:val="006821CE"/>
    <w:rsid w:val="006900C1"/>
    <w:rsid w:val="00691080"/>
    <w:rsid w:val="00692FF1"/>
    <w:rsid w:val="00695980"/>
    <w:rsid w:val="006975DF"/>
    <w:rsid w:val="006A2BC0"/>
    <w:rsid w:val="006A4331"/>
    <w:rsid w:val="006A5AEA"/>
    <w:rsid w:val="006B3CE5"/>
    <w:rsid w:val="006C25AB"/>
    <w:rsid w:val="006D169D"/>
    <w:rsid w:val="006D4E91"/>
    <w:rsid w:val="006E0902"/>
    <w:rsid w:val="006E1531"/>
    <w:rsid w:val="006E5D85"/>
    <w:rsid w:val="006E5FD9"/>
    <w:rsid w:val="006E78A0"/>
    <w:rsid w:val="006F1C74"/>
    <w:rsid w:val="006F2DFD"/>
    <w:rsid w:val="006F47DD"/>
    <w:rsid w:val="00701C61"/>
    <w:rsid w:val="00702F17"/>
    <w:rsid w:val="007050CC"/>
    <w:rsid w:val="00705732"/>
    <w:rsid w:val="00706FF0"/>
    <w:rsid w:val="00711514"/>
    <w:rsid w:val="007115A2"/>
    <w:rsid w:val="00714BAF"/>
    <w:rsid w:val="00723BD1"/>
    <w:rsid w:val="00723C1F"/>
    <w:rsid w:val="007301F6"/>
    <w:rsid w:val="0074408E"/>
    <w:rsid w:val="00744136"/>
    <w:rsid w:val="0074482C"/>
    <w:rsid w:val="0074597A"/>
    <w:rsid w:val="00760C5C"/>
    <w:rsid w:val="00762380"/>
    <w:rsid w:val="0076248D"/>
    <w:rsid w:val="0076383E"/>
    <w:rsid w:val="00764DE6"/>
    <w:rsid w:val="00764F45"/>
    <w:rsid w:val="00771B66"/>
    <w:rsid w:val="00773018"/>
    <w:rsid w:val="007734D0"/>
    <w:rsid w:val="007772C5"/>
    <w:rsid w:val="007776C0"/>
    <w:rsid w:val="0078174F"/>
    <w:rsid w:val="00781851"/>
    <w:rsid w:val="00781A68"/>
    <w:rsid w:val="00785B9F"/>
    <w:rsid w:val="00786319"/>
    <w:rsid w:val="00797FBB"/>
    <w:rsid w:val="007A45C2"/>
    <w:rsid w:val="007A5623"/>
    <w:rsid w:val="007A6173"/>
    <w:rsid w:val="007A68A6"/>
    <w:rsid w:val="007A7F95"/>
    <w:rsid w:val="007B009A"/>
    <w:rsid w:val="007B0B55"/>
    <w:rsid w:val="007B0BB1"/>
    <w:rsid w:val="007C161B"/>
    <w:rsid w:val="007C2AAD"/>
    <w:rsid w:val="007D1323"/>
    <w:rsid w:val="007D146A"/>
    <w:rsid w:val="007D37D7"/>
    <w:rsid w:val="007D5D9F"/>
    <w:rsid w:val="007D7BEF"/>
    <w:rsid w:val="007E1C5C"/>
    <w:rsid w:val="007E2A88"/>
    <w:rsid w:val="007F2731"/>
    <w:rsid w:val="007F4342"/>
    <w:rsid w:val="007F4496"/>
    <w:rsid w:val="00802A71"/>
    <w:rsid w:val="00803AC5"/>
    <w:rsid w:val="00810F79"/>
    <w:rsid w:val="00812AA5"/>
    <w:rsid w:val="00814480"/>
    <w:rsid w:val="0082428E"/>
    <w:rsid w:val="00825D47"/>
    <w:rsid w:val="0083227E"/>
    <w:rsid w:val="00833AA6"/>
    <w:rsid w:val="008344A2"/>
    <w:rsid w:val="00840E8D"/>
    <w:rsid w:val="0084404C"/>
    <w:rsid w:val="00844823"/>
    <w:rsid w:val="00844F67"/>
    <w:rsid w:val="00845119"/>
    <w:rsid w:val="008479DE"/>
    <w:rsid w:val="00847ED6"/>
    <w:rsid w:val="00852C95"/>
    <w:rsid w:val="00855895"/>
    <w:rsid w:val="00857F2D"/>
    <w:rsid w:val="00860584"/>
    <w:rsid w:val="00866855"/>
    <w:rsid w:val="0086724A"/>
    <w:rsid w:val="0087618A"/>
    <w:rsid w:val="008775E9"/>
    <w:rsid w:val="00880DC0"/>
    <w:rsid w:val="0088468D"/>
    <w:rsid w:val="00890798"/>
    <w:rsid w:val="00893235"/>
    <w:rsid w:val="00894292"/>
    <w:rsid w:val="00894AB4"/>
    <w:rsid w:val="00896901"/>
    <w:rsid w:val="00897262"/>
    <w:rsid w:val="008A09FF"/>
    <w:rsid w:val="008A220E"/>
    <w:rsid w:val="008A41DA"/>
    <w:rsid w:val="008A43EE"/>
    <w:rsid w:val="008C0535"/>
    <w:rsid w:val="008C13FF"/>
    <w:rsid w:val="008C24C0"/>
    <w:rsid w:val="008C7CDA"/>
    <w:rsid w:val="008D302F"/>
    <w:rsid w:val="008D5808"/>
    <w:rsid w:val="008E17C0"/>
    <w:rsid w:val="008E3DA3"/>
    <w:rsid w:val="008E67F8"/>
    <w:rsid w:val="008E733C"/>
    <w:rsid w:val="008F2698"/>
    <w:rsid w:val="008F2BE4"/>
    <w:rsid w:val="008F667C"/>
    <w:rsid w:val="008F6D7E"/>
    <w:rsid w:val="008F7080"/>
    <w:rsid w:val="00900CF1"/>
    <w:rsid w:val="00904492"/>
    <w:rsid w:val="00904673"/>
    <w:rsid w:val="009058FE"/>
    <w:rsid w:val="00906800"/>
    <w:rsid w:val="00907A7A"/>
    <w:rsid w:val="0091771A"/>
    <w:rsid w:val="00924106"/>
    <w:rsid w:val="00924A4F"/>
    <w:rsid w:val="0092617E"/>
    <w:rsid w:val="00926D8E"/>
    <w:rsid w:val="00932649"/>
    <w:rsid w:val="00954281"/>
    <w:rsid w:val="009553C7"/>
    <w:rsid w:val="00955683"/>
    <w:rsid w:val="00955CAF"/>
    <w:rsid w:val="00956C6E"/>
    <w:rsid w:val="009570AC"/>
    <w:rsid w:val="009632D7"/>
    <w:rsid w:val="00964663"/>
    <w:rsid w:val="00975204"/>
    <w:rsid w:val="009807CF"/>
    <w:rsid w:val="00990F10"/>
    <w:rsid w:val="00994087"/>
    <w:rsid w:val="00997D91"/>
    <w:rsid w:val="009A2850"/>
    <w:rsid w:val="009A2EAD"/>
    <w:rsid w:val="009A66FA"/>
    <w:rsid w:val="009A7E27"/>
    <w:rsid w:val="009B4A08"/>
    <w:rsid w:val="009B6D11"/>
    <w:rsid w:val="009B7E71"/>
    <w:rsid w:val="009C72C6"/>
    <w:rsid w:val="009D03BD"/>
    <w:rsid w:val="009E0663"/>
    <w:rsid w:val="009E135D"/>
    <w:rsid w:val="009E2AE5"/>
    <w:rsid w:val="009E3AFE"/>
    <w:rsid w:val="009F0B6B"/>
    <w:rsid w:val="009F0C39"/>
    <w:rsid w:val="009F2D1C"/>
    <w:rsid w:val="00A14F3F"/>
    <w:rsid w:val="00A20120"/>
    <w:rsid w:val="00A20E18"/>
    <w:rsid w:val="00A25249"/>
    <w:rsid w:val="00A273E7"/>
    <w:rsid w:val="00A274AA"/>
    <w:rsid w:val="00A32DAD"/>
    <w:rsid w:val="00A33C89"/>
    <w:rsid w:val="00A35AFB"/>
    <w:rsid w:val="00A3779C"/>
    <w:rsid w:val="00A40C99"/>
    <w:rsid w:val="00A410E5"/>
    <w:rsid w:val="00A4210E"/>
    <w:rsid w:val="00A423B8"/>
    <w:rsid w:val="00A433F5"/>
    <w:rsid w:val="00A46B89"/>
    <w:rsid w:val="00A5591B"/>
    <w:rsid w:val="00A57C6E"/>
    <w:rsid w:val="00A6373D"/>
    <w:rsid w:val="00A71358"/>
    <w:rsid w:val="00A71375"/>
    <w:rsid w:val="00A75B2B"/>
    <w:rsid w:val="00A75F23"/>
    <w:rsid w:val="00A76914"/>
    <w:rsid w:val="00A803D3"/>
    <w:rsid w:val="00A8542E"/>
    <w:rsid w:val="00A854EF"/>
    <w:rsid w:val="00A90D6B"/>
    <w:rsid w:val="00A95382"/>
    <w:rsid w:val="00A96A3A"/>
    <w:rsid w:val="00A97F7D"/>
    <w:rsid w:val="00AA1F43"/>
    <w:rsid w:val="00AA2E6C"/>
    <w:rsid w:val="00AA506D"/>
    <w:rsid w:val="00AA69D5"/>
    <w:rsid w:val="00AB0EC1"/>
    <w:rsid w:val="00AB1EDA"/>
    <w:rsid w:val="00AB5745"/>
    <w:rsid w:val="00AB7769"/>
    <w:rsid w:val="00AC51D0"/>
    <w:rsid w:val="00AC6A4D"/>
    <w:rsid w:val="00AC7D83"/>
    <w:rsid w:val="00AD6603"/>
    <w:rsid w:val="00AD6BFF"/>
    <w:rsid w:val="00AE0F93"/>
    <w:rsid w:val="00AE3F2F"/>
    <w:rsid w:val="00AE7E1D"/>
    <w:rsid w:val="00AF0BDD"/>
    <w:rsid w:val="00AF7DF0"/>
    <w:rsid w:val="00B0221F"/>
    <w:rsid w:val="00B05D56"/>
    <w:rsid w:val="00B06692"/>
    <w:rsid w:val="00B11A8E"/>
    <w:rsid w:val="00B1380C"/>
    <w:rsid w:val="00B14E5F"/>
    <w:rsid w:val="00B16D5A"/>
    <w:rsid w:val="00B22397"/>
    <w:rsid w:val="00B23C0C"/>
    <w:rsid w:val="00B24D43"/>
    <w:rsid w:val="00B2567F"/>
    <w:rsid w:val="00B31657"/>
    <w:rsid w:val="00B42911"/>
    <w:rsid w:val="00B45263"/>
    <w:rsid w:val="00B464CC"/>
    <w:rsid w:val="00B5121B"/>
    <w:rsid w:val="00B53AB8"/>
    <w:rsid w:val="00B54921"/>
    <w:rsid w:val="00B55E38"/>
    <w:rsid w:val="00B56C5D"/>
    <w:rsid w:val="00B60304"/>
    <w:rsid w:val="00B62A64"/>
    <w:rsid w:val="00B62F64"/>
    <w:rsid w:val="00B66037"/>
    <w:rsid w:val="00B7225E"/>
    <w:rsid w:val="00B72A93"/>
    <w:rsid w:val="00B76503"/>
    <w:rsid w:val="00B76D65"/>
    <w:rsid w:val="00B81B72"/>
    <w:rsid w:val="00B82990"/>
    <w:rsid w:val="00B8473B"/>
    <w:rsid w:val="00B8504F"/>
    <w:rsid w:val="00B8579B"/>
    <w:rsid w:val="00B86558"/>
    <w:rsid w:val="00B87169"/>
    <w:rsid w:val="00B90C41"/>
    <w:rsid w:val="00B90EA4"/>
    <w:rsid w:val="00B91927"/>
    <w:rsid w:val="00B95383"/>
    <w:rsid w:val="00BA28DA"/>
    <w:rsid w:val="00BB12C2"/>
    <w:rsid w:val="00BB3129"/>
    <w:rsid w:val="00BB3AD9"/>
    <w:rsid w:val="00BB4F2A"/>
    <w:rsid w:val="00BC03C8"/>
    <w:rsid w:val="00BD28AA"/>
    <w:rsid w:val="00BE0E6A"/>
    <w:rsid w:val="00BE4484"/>
    <w:rsid w:val="00BF0722"/>
    <w:rsid w:val="00BF0E4E"/>
    <w:rsid w:val="00BF3638"/>
    <w:rsid w:val="00BF6819"/>
    <w:rsid w:val="00BF78BE"/>
    <w:rsid w:val="00C003B3"/>
    <w:rsid w:val="00C02C63"/>
    <w:rsid w:val="00C041CD"/>
    <w:rsid w:val="00C066CD"/>
    <w:rsid w:val="00C0685C"/>
    <w:rsid w:val="00C068B4"/>
    <w:rsid w:val="00C070D9"/>
    <w:rsid w:val="00C14781"/>
    <w:rsid w:val="00C22DEF"/>
    <w:rsid w:val="00C2493D"/>
    <w:rsid w:val="00C27AE5"/>
    <w:rsid w:val="00C32700"/>
    <w:rsid w:val="00C401B3"/>
    <w:rsid w:val="00C43F5E"/>
    <w:rsid w:val="00C532E4"/>
    <w:rsid w:val="00C55FBA"/>
    <w:rsid w:val="00C666E2"/>
    <w:rsid w:val="00C66F4D"/>
    <w:rsid w:val="00C7092C"/>
    <w:rsid w:val="00C72A1B"/>
    <w:rsid w:val="00C72B3F"/>
    <w:rsid w:val="00C73518"/>
    <w:rsid w:val="00C75597"/>
    <w:rsid w:val="00C8155B"/>
    <w:rsid w:val="00C818F1"/>
    <w:rsid w:val="00C821D5"/>
    <w:rsid w:val="00C82FD5"/>
    <w:rsid w:val="00C854DD"/>
    <w:rsid w:val="00C864B2"/>
    <w:rsid w:val="00C86A47"/>
    <w:rsid w:val="00C86F13"/>
    <w:rsid w:val="00C90888"/>
    <w:rsid w:val="00C94EA2"/>
    <w:rsid w:val="00CA3FDF"/>
    <w:rsid w:val="00CB27A0"/>
    <w:rsid w:val="00CB53B9"/>
    <w:rsid w:val="00CB541E"/>
    <w:rsid w:val="00CB7FDC"/>
    <w:rsid w:val="00CC4D47"/>
    <w:rsid w:val="00CC7A25"/>
    <w:rsid w:val="00CD0CE8"/>
    <w:rsid w:val="00CD1C3D"/>
    <w:rsid w:val="00CD2387"/>
    <w:rsid w:val="00CD4A2C"/>
    <w:rsid w:val="00CD6ABB"/>
    <w:rsid w:val="00CE3107"/>
    <w:rsid w:val="00CE6EE0"/>
    <w:rsid w:val="00CE7B10"/>
    <w:rsid w:val="00CF108E"/>
    <w:rsid w:val="00CF1751"/>
    <w:rsid w:val="00CF1CC9"/>
    <w:rsid w:val="00CF3F15"/>
    <w:rsid w:val="00CF4845"/>
    <w:rsid w:val="00CF6C82"/>
    <w:rsid w:val="00D0028F"/>
    <w:rsid w:val="00D01A90"/>
    <w:rsid w:val="00D04B0B"/>
    <w:rsid w:val="00D0718F"/>
    <w:rsid w:val="00D153B8"/>
    <w:rsid w:val="00D17275"/>
    <w:rsid w:val="00D21B5B"/>
    <w:rsid w:val="00D23A13"/>
    <w:rsid w:val="00D31087"/>
    <w:rsid w:val="00D35174"/>
    <w:rsid w:val="00D434C5"/>
    <w:rsid w:val="00D43D15"/>
    <w:rsid w:val="00D47FC0"/>
    <w:rsid w:val="00D5027F"/>
    <w:rsid w:val="00D505E4"/>
    <w:rsid w:val="00D519AA"/>
    <w:rsid w:val="00D54BC2"/>
    <w:rsid w:val="00D57DD8"/>
    <w:rsid w:val="00D60340"/>
    <w:rsid w:val="00D62246"/>
    <w:rsid w:val="00D62895"/>
    <w:rsid w:val="00D67F64"/>
    <w:rsid w:val="00D7092D"/>
    <w:rsid w:val="00D71E27"/>
    <w:rsid w:val="00D7283A"/>
    <w:rsid w:val="00D769AF"/>
    <w:rsid w:val="00D80578"/>
    <w:rsid w:val="00D8311C"/>
    <w:rsid w:val="00D847CD"/>
    <w:rsid w:val="00D9347E"/>
    <w:rsid w:val="00D93696"/>
    <w:rsid w:val="00D943E7"/>
    <w:rsid w:val="00D9444A"/>
    <w:rsid w:val="00D96E5B"/>
    <w:rsid w:val="00DB09E1"/>
    <w:rsid w:val="00DB5B0D"/>
    <w:rsid w:val="00DB629C"/>
    <w:rsid w:val="00DB6B54"/>
    <w:rsid w:val="00DB76E2"/>
    <w:rsid w:val="00DB7E6E"/>
    <w:rsid w:val="00DC05BD"/>
    <w:rsid w:val="00DC0612"/>
    <w:rsid w:val="00DC0BE3"/>
    <w:rsid w:val="00DC1971"/>
    <w:rsid w:val="00DC247A"/>
    <w:rsid w:val="00DC26E6"/>
    <w:rsid w:val="00DC384D"/>
    <w:rsid w:val="00DC3B90"/>
    <w:rsid w:val="00DC5885"/>
    <w:rsid w:val="00DC725A"/>
    <w:rsid w:val="00DD14E1"/>
    <w:rsid w:val="00DD2150"/>
    <w:rsid w:val="00DD2781"/>
    <w:rsid w:val="00DE0E16"/>
    <w:rsid w:val="00DE190C"/>
    <w:rsid w:val="00DE3B83"/>
    <w:rsid w:val="00DE45CB"/>
    <w:rsid w:val="00DF1559"/>
    <w:rsid w:val="00DF6FF7"/>
    <w:rsid w:val="00E02CC2"/>
    <w:rsid w:val="00E03129"/>
    <w:rsid w:val="00E05E5A"/>
    <w:rsid w:val="00E07CCE"/>
    <w:rsid w:val="00E10235"/>
    <w:rsid w:val="00E116EA"/>
    <w:rsid w:val="00E1526F"/>
    <w:rsid w:val="00E16DF6"/>
    <w:rsid w:val="00E21845"/>
    <w:rsid w:val="00E25C10"/>
    <w:rsid w:val="00E27CB9"/>
    <w:rsid w:val="00E31B4E"/>
    <w:rsid w:val="00E31DE6"/>
    <w:rsid w:val="00E31F78"/>
    <w:rsid w:val="00E327DA"/>
    <w:rsid w:val="00E33ADE"/>
    <w:rsid w:val="00E35926"/>
    <w:rsid w:val="00E37787"/>
    <w:rsid w:val="00E43B61"/>
    <w:rsid w:val="00E46DA6"/>
    <w:rsid w:val="00E46EFC"/>
    <w:rsid w:val="00E50F6F"/>
    <w:rsid w:val="00E5241E"/>
    <w:rsid w:val="00E52D41"/>
    <w:rsid w:val="00E547B9"/>
    <w:rsid w:val="00E55555"/>
    <w:rsid w:val="00E57090"/>
    <w:rsid w:val="00E62A45"/>
    <w:rsid w:val="00E677A2"/>
    <w:rsid w:val="00E67FD9"/>
    <w:rsid w:val="00E77BA9"/>
    <w:rsid w:val="00E8299C"/>
    <w:rsid w:val="00E85783"/>
    <w:rsid w:val="00E907A3"/>
    <w:rsid w:val="00E91CA7"/>
    <w:rsid w:val="00E923CF"/>
    <w:rsid w:val="00E92C30"/>
    <w:rsid w:val="00E961BB"/>
    <w:rsid w:val="00E96B76"/>
    <w:rsid w:val="00E97D2C"/>
    <w:rsid w:val="00EA035E"/>
    <w:rsid w:val="00EA0E4A"/>
    <w:rsid w:val="00EA1134"/>
    <w:rsid w:val="00EA4675"/>
    <w:rsid w:val="00EB2556"/>
    <w:rsid w:val="00EC1602"/>
    <w:rsid w:val="00EC1FE7"/>
    <w:rsid w:val="00EC4361"/>
    <w:rsid w:val="00EC5292"/>
    <w:rsid w:val="00ED0751"/>
    <w:rsid w:val="00ED0884"/>
    <w:rsid w:val="00ED2FD3"/>
    <w:rsid w:val="00ED34A1"/>
    <w:rsid w:val="00ED4793"/>
    <w:rsid w:val="00ED5796"/>
    <w:rsid w:val="00EE19B8"/>
    <w:rsid w:val="00EE6608"/>
    <w:rsid w:val="00EE77CF"/>
    <w:rsid w:val="00EF3761"/>
    <w:rsid w:val="00EF6F5A"/>
    <w:rsid w:val="00F0142C"/>
    <w:rsid w:val="00F01E4F"/>
    <w:rsid w:val="00F15325"/>
    <w:rsid w:val="00F155AC"/>
    <w:rsid w:val="00F160D4"/>
    <w:rsid w:val="00F17A1E"/>
    <w:rsid w:val="00F17BF1"/>
    <w:rsid w:val="00F17F15"/>
    <w:rsid w:val="00F21EC5"/>
    <w:rsid w:val="00F24A06"/>
    <w:rsid w:val="00F26F8A"/>
    <w:rsid w:val="00F30EF5"/>
    <w:rsid w:val="00F324DC"/>
    <w:rsid w:val="00F42C90"/>
    <w:rsid w:val="00F43D15"/>
    <w:rsid w:val="00F44234"/>
    <w:rsid w:val="00F4620E"/>
    <w:rsid w:val="00F47381"/>
    <w:rsid w:val="00F47D0E"/>
    <w:rsid w:val="00F47F80"/>
    <w:rsid w:val="00F545A0"/>
    <w:rsid w:val="00F5703C"/>
    <w:rsid w:val="00F61825"/>
    <w:rsid w:val="00F6458F"/>
    <w:rsid w:val="00F65906"/>
    <w:rsid w:val="00F7157E"/>
    <w:rsid w:val="00F73025"/>
    <w:rsid w:val="00F74E84"/>
    <w:rsid w:val="00F75DA9"/>
    <w:rsid w:val="00F77CE9"/>
    <w:rsid w:val="00F83130"/>
    <w:rsid w:val="00F834DF"/>
    <w:rsid w:val="00F85832"/>
    <w:rsid w:val="00F86244"/>
    <w:rsid w:val="00F90B73"/>
    <w:rsid w:val="00F966B3"/>
    <w:rsid w:val="00F96706"/>
    <w:rsid w:val="00FA452C"/>
    <w:rsid w:val="00FB0963"/>
    <w:rsid w:val="00FB144F"/>
    <w:rsid w:val="00FB38B3"/>
    <w:rsid w:val="00FB6FC2"/>
    <w:rsid w:val="00FC2934"/>
    <w:rsid w:val="00FC4E47"/>
    <w:rsid w:val="00FC538B"/>
    <w:rsid w:val="00FC542F"/>
    <w:rsid w:val="00FD2EC3"/>
    <w:rsid w:val="00FD6CCD"/>
    <w:rsid w:val="00FD7403"/>
    <w:rsid w:val="00FE265D"/>
    <w:rsid w:val="00FE3B14"/>
    <w:rsid w:val="00FE55BE"/>
    <w:rsid w:val="00FF1C08"/>
    <w:rsid w:val="00FF2851"/>
    <w:rsid w:val="00FF3356"/>
    <w:rsid w:val="00FF41DE"/>
    <w:rsid w:val="00FF5F76"/>
    <w:rsid w:val="00FF69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rules v:ext="edit">
        <o:r id="V:Rule22" type="connector" idref="#_x0000_s1049"/>
        <o:r id="V:Rule23" type="connector" idref="#_x0000_s1053"/>
        <o:r id="V:Rule25" type="connector" idref="#_x0000_s1046"/>
        <o:r id="V:Rule27" type="connector" idref="#_x0000_s1045"/>
        <o:r id="V:Rule28" type="connector" idref="#_x0000_s1041"/>
        <o:r id="V:Rule29" type="connector" idref="#_x0000_s1048"/>
        <o:r id="V:Rule30" type="connector" idref="#_x0000_s1052"/>
        <o:r id="V:Rule31" type="connector" idref="#_x0000_s1051"/>
        <o:r id="V:Rule32" type="connector" idref="#_x0000_s1054"/>
        <o:r id="V:Rule33" type="connector" idref="#_x0000_s1056"/>
        <o:r id="V:Rule34" type="connector" idref="#_x0000_s1043"/>
        <o:r id="V:Rule35" type="connector" idref="#_x0000_s1039"/>
        <o:r id="V:Rule36" type="connector" idref="#_x0000_s1042"/>
        <o:r id="V:Rule38" type="connector" idref="#_x0000_s1047"/>
        <o:r id="V:Rule39" type="connector" idref="#_x0000_s1055"/>
        <o:r id="V:Rule40"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0B0C"/>
    <w:rPr>
      <w:sz w:val="24"/>
      <w:szCs w:val="24"/>
    </w:rPr>
  </w:style>
  <w:style w:type="paragraph" w:styleId="1">
    <w:name w:val="heading 1"/>
    <w:basedOn w:val="a"/>
    <w:next w:val="a"/>
    <w:qFormat/>
    <w:rsid w:val="00476B3F"/>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7772C5"/>
    <w:pPr>
      <w:spacing w:before="100" w:beforeAutospacing="1" w:after="100" w:afterAutospacing="1"/>
      <w:outlineLvl w:val="1"/>
    </w:pPr>
    <w:rPr>
      <w:b/>
      <w:bCs/>
      <w:sz w:val="36"/>
      <w:szCs w:val="36"/>
    </w:rPr>
  </w:style>
  <w:style w:type="paragraph" w:styleId="3">
    <w:name w:val="heading 3"/>
    <w:basedOn w:val="a"/>
    <w:qFormat/>
    <w:rsid w:val="007772C5"/>
    <w:pPr>
      <w:spacing w:before="100" w:beforeAutospacing="1" w:after="100" w:afterAutospacing="1"/>
      <w:outlineLvl w:val="2"/>
    </w:pPr>
    <w:rPr>
      <w:b/>
      <w:bCs/>
      <w:sz w:val="27"/>
      <w:szCs w:val="27"/>
    </w:rPr>
  </w:style>
  <w:style w:type="paragraph" w:styleId="4">
    <w:name w:val="heading 4"/>
    <w:basedOn w:val="a"/>
    <w:link w:val="40"/>
    <w:uiPriority w:val="9"/>
    <w:qFormat/>
    <w:rsid w:val="007772C5"/>
    <w:pPr>
      <w:spacing w:before="100" w:beforeAutospacing="1" w:after="100" w:afterAutospacing="1"/>
      <w:outlineLvl w:val="3"/>
    </w:pPr>
    <w:rPr>
      <w:b/>
      <w:bCs/>
    </w:rPr>
  </w:style>
  <w:style w:type="paragraph" w:styleId="5">
    <w:name w:val="heading 5"/>
    <w:basedOn w:val="a"/>
    <w:next w:val="a"/>
    <w:qFormat/>
    <w:rsid w:val="00DF1559"/>
    <w:pPr>
      <w:spacing w:before="240" w:after="60"/>
      <w:outlineLvl w:val="4"/>
    </w:pPr>
    <w:rPr>
      <w:b/>
      <w:bCs/>
      <w:i/>
      <w:iCs/>
      <w:sz w:val="26"/>
      <w:szCs w:val="26"/>
    </w:rPr>
  </w:style>
  <w:style w:type="paragraph" w:styleId="7">
    <w:name w:val="heading 7"/>
    <w:basedOn w:val="a"/>
    <w:next w:val="a"/>
    <w:link w:val="70"/>
    <w:semiHidden/>
    <w:unhideWhenUsed/>
    <w:qFormat/>
    <w:rsid w:val="002F1B77"/>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5731EE"/>
    <w:rPr>
      <w:b/>
      <w:bCs/>
    </w:rPr>
  </w:style>
  <w:style w:type="paragraph" w:styleId="a4">
    <w:name w:val="Document Map"/>
    <w:basedOn w:val="a"/>
    <w:semiHidden/>
    <w:rsid w:val="005731EE"/>
    <w:pPr>
      <w:shd w:val="clear" w:color="auto" w:fill="000080"/>
    </w:pPr>
    <w:rPr>
      <w:rFonts w:ascii="Tahoma" w:hAnsi="Tahoma" w:cs="Tahoma"/>
      <w:sz w:val="20"/>
      <w:szCs w:val="20"/>
    </w:rPr>
  </w:style>
  <w:style w:type="paragraph" w:customStyle="1" w:styleId="10">
    <w:name w:val="Знак Знак Знак1 Знак"/>
    <w:basedOn w:val="a"/>
    <w:autoRedefine/>
    <w:rsid w:val="00E25C10"/>
    <w:pPr>
      <w:spacing w:after="160" w:line="240" w:lineRule="exact"/>
    </w:pPr>
    <w:rPr>
      <w:rFonts w:eastAsia="SimSun"/>
      <w:b/>
      <w:sz w:val="28"/>
      <w:lang w:val="en-US" w:eastAsia="en-US"/>
    </w:rPr>
  </w:style>
  <w:style w:type="character" w:styleId="a5">
    <w:name w:val="Hyperlink"/>
    <w:basedOn w:val="a0"/>
    <w:rsid w:val="007772C5"/>
    <w:rPr>
      <w:color w:val="0000FF"/>
      <w:u w:val="single"/>
    </w:rPr>
  </w:style>
  <w:style w:type="paragraph" w:styleId="a6">
    <w:name w:val="Normal (Web)"/>
    <w:basedOn w:val="a"/>
    <w:uiPriority w:val="99"/>
    <w:rsid w:val="007772C5"/>
    <w:pPr>
      <w:spacing w:before="100" w:beforeAutospacing="1" w:after="100" w:afterAutospacing="1"/>
    </w:pPr>
  </w:style>
  <w:style w:type="character" w:customStyle="1" w:styleId="mw-headline">
    <w:name w:val="mw-headline"/>
    <w:basedOn w:val="a0"/>
    <w:rsid w:val="007772C5"/>
  </w:style>
  <w:style w:type="character" w:customStyle="1" w:styleId="editsection">
    <w:name w:val="editsection"/>
    <w:basedOn w:val="a0"/>
    <w:rsid w:val="007772C5"/>
  </w:style>
  <w:style w:type="character" w:customStyle="1" w:styleId="menu3br1">
    <w:name w:val="menu3br1"/>
    <w:basedOn w:val="a0"/>
    <w:rsid w:val="00076D9B"/>
    <w:rPr>
      <w:rFonts w:ascii="Arial" w:hAnsi="Arial" w:cs="Arial" w:hint="default"/>
      <w:b/>
      <w:bCs/>
      <w:color w:val="10386E"/>
      <w:sz w:val="21"/>
      <w:szCs w:val="21"/>
    </w:rPr>
  </w:style>
  <w:style w:type="paragraph" w:customStyle="1" w:styleId="Default">
    <w:name w:val="Default"/>
    <w:rsid w:val="00691080"/>
    <w:pPr>
      <w:autoSpaceDE w:val="0"/>
      <w:autoSpaceDN w:val="0"/>
      <w:adjustRightInd w:val="0"/>
    </w:pPr>
    <w:rPr>
      <w:rFonts w:ascii="Arial" w:hAnsi="Arial" w:cs="Arial"/>
      <w:color w:val="000000"/>
      <w:sz w:val="24"/>
      <w:szCs w:val="24"/>
    </w:rPr>
  </w:style>
  <w:style w:type="paragraph" w:styleId="a7">
    <w:name w:val="footer"/>
    <w:basedOn w:val="a"/>
    <w:link w:val="a8"/>
    <w:uiPriority w:val="99"/>
    <w:rsid w:val="00DF1559"/>
    <w:pPr>
      <w:tabs>
        <w:tab w:val="center" w:pos="4677"/>
        <w:tab w:val="right" w:pos="9355"/>
      </w:tabs>
    </w:pPr>
  </w:style>
  <w:style w:type="table" w:styleId="a9">
    <w:name w:val="Table Grid"/>
    <w:basedOn w:val="a1"/>
    <w:uiPriority w:val="59"/>
    <w:rsid w:val="00AF0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
    <w:name w:val="mt"/>
    <w:basedOn w:val="a"/>
    <w:rsid w:val="00AF0BDD"/>
    <w:pPr>
      <w:spacing w:before="100" w:beforeAutospacing="1" w:after="100" w:afterAutospacing="1"/>
    </w:pPr>
  </w:style>
  <w:style w:type="paragraph" w:styleId="aa">
    <w:name w:val="List Paragraph"/>
    <w:basedOn w:val="a"/>
    <w:link w:val="ab"/>
    <w:uiPriority w:val="34"/>
    <w:qFormat/>
    <w:rsid w:val="00AF0BDD"/>
    <w:pPr>
      <w:spacing w:after="200" w:line="276" w:lineRule="auto"/>
      <w:ind w:left="720"/>
      <w:contextualSpacing/>
    </w:pPr>
    <w:rPr>
      <w:rFonts w:ascii="Calibri" w:hAnsi="Calibri"/>
      <w:sz w:val="22"/>
      <w:szCs w:val="22"/>
    </w:rPr>
  </w:style>
  <w:style w:type="character" w:styleId="ac">
    <w:name w:val="page number"/>
    <w:basedOn w:val="a0"/>
    <w:rsid w:val="00907A7A"/>
  </w:style>
  <w:style w:type="paragraph" w:styleId="ad">
    <w:name w:val="Title"/>
    <w:basedOn w:val="a"/>
    <w:link w:val="ae"/>
    <w:qFormat/>
    <w:rsid w:val="00847ED6"/>
    <w:pPr>
      <w:jc w:val="center"/>
    </w:pPr>
    <w:rPr>
      <w:b/>
      <w:sz w:val="28"/>
      <w:szCs w:val="20"/>
    </w:rPr>
  </w:style>
  <w:style w:type="paragraph" w:styleId="af">
    <w:name w:val="Body Text"/>
    <w:basedOn w:val="a"/>
    <w:rsid w:val="00847ED6"/>
    <w:pPr>
      <w:jc w:val="both"/>
    </w:pPr>
    <w:rPr>
      <w:szCs w:val="20"/>
    </w:rPr>
  </w:style>
  <w:style w:type="character" w:customStyle="1" w:styleId="ae">
    <w:name w:val="Название Знак"/>
    <w:basedOn w:val="a0"/>
    <w:link w:val="ad"/>
    <w:rsid w:val="00847ED6"/>
    <w:rPr>
      <w:b/>
      <w:sz w:val="28"/>
      <w:lang w:val="ru-RU" w:eastAsia="ru-RU" w:bidi="ar-SA"/>
    </w:rPr>
  </w:style>
  <w:style w:type="paragraph" w:customStyle="1" w:styleId="11">
    <w:name w:val="1"/>
    <w:basedOn w:val="a"/>
    <w:autoRedefine/>
    <w:rsid w:val="00847ED6"/>
    <w:pPr>
      <w:spacing w:after="160" w:line="240" w:lineRule="exact"/>
    </w:pPr>
    <w:rPr>
      <w:sz w:val="28"/>
      <w:szCs w:val="20"/>
      <w:lang w:val="en-US" w:eastAsia="en-US"/>
    </w:rPr>
  </w:style>
  <w:style w:type="paragraph" w:styleId="af0">
    <w:name w:val="header"/>
    <w:basedOn w:val="a"/>
    <w:link w:val="af1"/>
    <w:rsid w:val="00476B3F"/>
    <w:pPr>
      <w:tabs>
        <w:tab w:val="center" w:pos="4153"/>
        <w:tab w:val="right" w:pos="8306"/>
      </w:tabs>
    </w:pPr>
    <w:rPr>
      <w:sz w:val="20"/>
      <w:szCs w:val="20"/>
    </w:rPr>
  </w:style>
  <w:style w:type="paragraph" w:styleId="30">
    <w:name w:val="Body Text Indent 3"/>
    <w:basedOn w:val="a"/>
    <w:rsid w:val="00476B3F"/>
    <w:pPr>
      <w:spacing w:after="120"/>
      <w:ind w:left="283"/>
    </w:pPr>
    <w:rPr>
      <w:sz w:val="16"/>
      <w:szCs w:val="16"/>
    </w:rPr>
  </w:style>
  <w:style w:type="paragraph" w:customStyle="1" w:styleId="af2">
    <w:name w:val="Знак Знак Знак Знак Знак Знак"/>
    <w:basedOn w:val="a"/>
    <w:autoRedefine/>
    <w:rsid w:val="00B66037"/>
    <w:pPr>
      <w:spacing w:after="160" w:line="240" w:lineRule="exact"/>
    </w:pPr>
    <w:rPr>
      <w:rFonts w:eastAsia="SimSun"/>
      <w:b/>
      <w:sz w:val="28"/>
      <w:lang w:val="en-US" w:eastAsia="en-US"/>
    </w:rPr>
  </w:style>
  <w:style w:type="paragraph" w:styleId="12">
    <w:name w:val="toc 1"/>
    <w:basedOn w:val="a"/>
    <w:next w:val="a"/>
    <w:autoRedefine/>
    <w:semiHidden/>
    <w:rsid w:val="00B66037"/>
    <w:pPr>
      <w:widowControl w:val="0"/>
      <w:tabs>
        <w:tab w:val="right" w:leader="dot" w:pos="9360"/>
      </w:tabs>
      <w:autoSpaceDE w:val="0"/>
      <w:autoSpaceDN w:val="0"/>
      <w:adjustRightInd w:val="0"/>
      <w:ind w:firstLine="540"/>
      <w:jc w:val="both"/>
    </w:pPr>
    <w:rPr>
      <w:sz w:val="22"/>
      <w:szCs w:val="22"/>
    </w:rPr>
  </w:style>
  <w:style w:type="paragraph" w:customStyle="1" w:styleId="FR1">
    <w:name w:val="FR1"/>
    <w:rsid w:val="00607D07"/>
    <w:pPr>
      <w:widowControl w:val="0"/>
      <w:jc w:val="right"/>
    </w:pPr>
    <w:rPr>
      <w:snapToGrid w:val="0"/>
      <w:sz w:val="28"/>
    </w:rPr>
  </w:style>
  <w:style w:type="character" w:customStyle="1" w:styleId="af1">
    <w:name w:val="Верхний колонтитул Знак"/>
    <w:basedOn w:val="a0"/>
    <w:link w:val="af0"/>
    <w:rsid w:val="00607D07"/>
  </w:style>
  <w:style w:type="character" w:customStyle="1" w:styleId="a8">
    <w:name w:val="Нижний колонтитул Знак"/>
    <w:basedOn w:val="a0"/>
    <w:link w:val="a7"/>
    <w:uiPriority w:val="99"/>
    <w:rsid w:val="00607D07"/>
    <w:rPr>
      <w:sz w:val="24"/>
      <w:szCs w:val="24"/>
    </w:rPr>
  </w:style>
  <w:style w:type="character" w:styleId="af3">
    <w:name w:val="Emphasis"/>
    <w:basedOn w:val="a0"/>
    <w:uiPriority w:val="20"/>
    <w:qFormat/>
    <w:rsid w:val="00125A55"/>
    <w:rPr>
      <w:i/>
      <w:iCs/>
    </w:rPr>
  </w:style>
  <w:style w:type="character" w:customStyle="1" w:styleId="apple-converted-space">
    <w:name w:val="apple-converted-space"/>
    <w:basedOn w:val="a0"/>
    <w:rsid w:val="00FF41DE"/>
  </w:style>
  <w:style w:type="character" w:customStyle="1" w:styleId="ab">
    <w:name w:val="Абзац списка Знак"/>
    <w:basedOn w:val="a0"/>
    <w:link w:val="aa"/>
    <w:rsid w:val="00FF41DE"/>
    <w:rPr>
      <w:rFonts w:ascii="Calibri" w:hAnsi="Calibri"/>
      <w:sz w:val="22"/>
      <w:szCs w:val="22"/>
    </w:rPr>
  </w:style>
  <w:style w:type="paragraph" w:styleId="af4">
    <w:name w:val="Body Text Indent"/>
    <w:basedOn w:val="a"/>
    <w:link w:val="af5"/>
    <w:rsid w:val="00E05E5A"/>
    <w:pPr>
      <w:spacing w:after="120"/>
      <w:ind w:left="283"/>
    </w:pPr>
  </w:style>
  <w:style w:type="character" w:customStyle="1" w:styleId="af5">
    <w:name w:val="Основной текст с отступом Знак"/>
    <w:basedOn w:val="a0"/>
    <w:link w:val="af4"/>
    <w:rsid w:val="00E05E5A"/>
    <w:rPr>
      <w:sz w:val="24"/>
      <w:szCs w:val="24"/>
    </w:rPr>
  </w:style>
  <w:style w:type="paragraph" w:customStyle="1" w:styleId="af6">
    <w:name w:val="Знак Знак Знак Знак"/>
    <w:basedOn w:val="a"/>
    <w:autoRedefine/>
    <w:rsid w:val="00E05E5A"/>
    <w:pPr>
      <w:spacing w:after="160" w:line="240" w:lineRule="exact"/>
    </w:pPr>
    <w:rPr>
      <w:rFonts w:eastAsia="SimSun"/>
      <w:b/>
      <w:sz w:val="28"/>
      <w:lang w:val="en-US" w:eastAsia="en-US"/>
    </w:rPr>
  </w:style>
  <w:style w:type="paragraph" w:styleId="21">
    <w:name w:val="Body Text 2"/>
    <w:basedOn w:val="a"/>
    <w:link w:val="22"/>
    <w:rsid w:val="002F1B77"/>
    <w:pPr>
      <w:spacing w:after="120" w:line="480" w:lineRule="auto"/>
    </w:pPr>
  </w:style>
  <w:style w:type="character" w:customStyle="1" w:styleId="22">
    <w:name w:val="Основной текст 2 Знак"/>
    <w:basedOn w:val="a0"/>
    <w:link w:val="21"/>
    <w:rsid w:val="002F1B77"/>
    <w:rPr>
      <w:sz w:val="24"/>
      <w:szCs w:val="24"/>
    </w:rPr>
  </w:style>
  <w:style w:type="paragraph" w:styleId="31">
    <w:name w:val="Body Text 3"/>
    <w:basedOn w:val="a"/>
    <w:link w:val="32"/>
    <w:rsid w:val="002F1B77"/>
    <w:pPr>
      <w:spacing w:after="120"/>
    </w:pPr>
    <w:rPr>
      <w:sz w:val="16"/>
      <w:szCs w:val="16"/>
    </w:rPr>
  </w:style>
  <w:style w:type="character" w:customStyle="1" w:styleId="32">
    <w:name w:val="Основной текст 3 Знак"/>
    <w:basedOn w:val="a0"/>
    <w:link w:val="31"/>
    <w:rsid w:val="002F1B77"/>
    <w:rPr>
      <w:sz w:val="16"/>
      <w:szCs w:val="16"/>
    </w:rPr>
  </w:style>
  <w:style w:type="character" w:customStyle="1" w:styleId="70">
    <w:name w:val="Заголовок 7 Знак"/>
    <w:basedOn w:val="a0"/>
    <w:link w:val="7"/>
    <w:semiHidden/>
    <w:rsid w:val="002F1B77"/>
    <w:rPr>
      <w:rFonts w:ascii="Calibri" w:eastAsia="Times New Roman" w:hAnsi="Calibri" w:cs="Times New Roman"/>
      <w:sz w:val="24"/>
      <w:szCs w:val="24"/>
    </w:rPr>
  </w:style>
  <w:style w:type="character" w:customStyle="1" w:styleId="40">
    <w:name w:val="Заголовок 4 Знак"/>
    <w:basedOn w:val="a0"/>
    <w:link w:val="4"/>
    <w:uiPriority w:val="9"/>
    <w:rsid w:val="008A41DA"/>
    <w:rPr>
      <w:b/>
      <w:bCs/>
      <w:sz w:val="24"/>
      <w:szCs w:val="24"/>
    </w:rPr>
  </w:style>
  <w:style w:type="character" w:customStyle="1" w:styleId="review-h6">
    <w:name w:val="review-h6"/>
    <w:basedOn w:val="a0"/>
    <w:rsid w:val="008A41DA"/>
  </w:style>
  <w:style w:type="character" w:customStyle="1" w:styleId="20">
    <w:name w:val="Заголовок 2 Знак"/>
    <w:basedOn w:val="a0"/>
    <w:link w:val="2"/>
    <w:uiPriority w:val="9"/>
    <w:rsid w:val="00FF5F76"/>
    <w:rPr>
      <w:b/>
      <w:bCs/>
      <w:sz w:val="36"/>
      <w:szCs w:val="36"/>
    </w:rPr>
  </w:style>
  <w:style w:type="paragraph" w:customStyle="1" w:styleId="210">
    <w:name w:val="Основной текст 21"/>
    <w:basedOn w:val="a"/>
    <w:rsid w:val="00403F3A"/>
    <w:pPr>
      <w:suppressAutoHyphens/>
      <w:spacing w:after="120" w:line="480" w:lineRule="auto"/>
    </w:pPr>
    <w:rPr>
      <w:sz w:val="20"/>
      <w:szCs w:val="20"/>
      <w:lang w:eastAsia="ar-SA"/>
    </w:rPr>
  </w:style>
  <w:style w:type="paragraph" w:styleId="HTML">
    <w:name w:val="HTML Preformatted"/>
    <w:basedOn w:val="a"/>
    <w:link w:val="HTML0"/>
    <w:uiPriority w:val="99"/>
    <w:rsid w:val="00403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03F3A"/>
    <w:rPr>
      <w:rFonts w:ascii="Courier New" w:hAnsi="Courier New" w:cs="Courier New"/>
    </w:rPr>
  </w:style>
  <w:style w:type="paragraph" w:styleId="af7">
    <w:name w:val="Balloon Text"/>
    <w:basedOn w:val="a"/>
    <w:link w:val="af8"/>
    <w:rsid w:val="003366D3"/>
    <w:rPr>
      <w:rFonts w:ascii="Tahoma" w:hAnsi="Tahoma" w:cs="Tahoma"/>
      <w:sz w:val="16"/>
      <w:szCs w:val="16"/>
    </w:rPr>
  </w:style>
  <w:style w:type="character" w:customStyle="1" w:styleId="af8">
    <w:name w:val="Текст выноски Знак"/>
    <w:basedOn w:val="a0"/>
    <w:link w:val="af7"/>
    <w:rsid w:val="003366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07904">
      <w:bodyDiv w:val="1"/>
      <w:marLeft w:val="0"/>
      <w:marRight w:val="0"/>
      <w:marTop w:val="0"/>
      <w:marBottom w:val="0"/>
      <w:divBdr>
        <w:top w:val="none" w:sz="0" w:space="0" w:color="auto"/>
        <w:left w:val="none" w:sz="0" w:space="0" w:color="auto"/>
        <w:bottom w:val="none" w:sz="0" w:space="0" w:color="auto"/>
        <w:right w:val="none" w:sz="0" w:space="0" w:color="auto"/>
      </w:divBdr>
    </w:div>
    <w:div w:id="20936195">
      <w:bodyDiv w:val="1"/>
      <w:marLeft w:val="0"/>
      <w:marRight w:val="0"/>
      <w:marTop w:val="0"/>
      <w:marBottom w:val="0"/>
      <w:divBdr>
        <w:top w:val="none" w:sz="0" w:space="0" w:color="auto"/>
        <w:left w:val="none" w:sz="0" w:space="0" w:color="auto"/>
        <w:bottom w:val="none" w:sz="0" w:space="0" w:color="auto"/>
        <w:right w:val="none" w:sz="0" w:space="0" w:color="auto"/>
      </w:divBdr>
    </w:div>
    <w:div w:id="22364167">
      <w:bodyDiv w:val="1"/>
      <w:marLeft w:val="0"/>
      <w:marRight w:val="0"/>
      <w:marTop w:val="0"/>
      <w:marBottom w:val="0"/>
      <w:divBdr>
        <w:top w:val="none" w:sz="0" w:space="0" w:color="auto"/>
        <w:left w:val="none" w:sz="0" w:space="0" w:color="auto"/>
        <w:bottom w:val="none" w:sz="0" w:space="0" w:color="auto"/>
        <w:right w:val="none" w:sz="0" w:space="0" w:color="auto"/>
      </w:divBdr>
    </w:div>
    <w:div w:id="35548096">
      <w:bodyDiv w:val="1"/>
      <w:marLeft w:val="0"/>
      <w:marRight w:val="0"/>
      <w:marTop w:val="0"/>
      <w:marBottom w:val="0"/>
      <w:divBdr>
        <w:top w:val="none" w:sz="0" w:space="0" w:color="auto"/>
        <w:left w:val="none" w:sz="0" w:space="0" w:color="auto"/>
        <w:bottom w:val="none" w:sz="0" w:space="0" w:color="auto"/>
        <w:right w:val="none" w:sz="0" w:space="0" w:color="auto"/>
      </w:divBdr>
      <w:divsChild>
        <w:div w:id="615254443">
          <w:marLeft w:val="0"/>
          <w:marRight w:val="0"/>
          <w:marTop w:val="0"/>
          <w:marBottom w:val="0"/>
          <w:divBdr>
            <w:top w:val="none" w:sz="0" w:space="0" w:color="auto"/>
            <w:left w:val="none" w:sz="0" w:space="0" w:color="auto"/>
            <w:bottom w:val="none" w:sz="0" w:space="0" w:color="auto"/>
            <w:right w:val="none" w:sz="0" w:space="0" w:color="auto"/>
          </w:divBdr>
          <w:divsChild>
            <w:div w:id="1870799935">
              <w:marLeft w:val="3900"/>
              <w:marRight w:val="3900"/>
              <w:marTop w:val="150"/>
              <w:marBottom w:val="150"/>
              <w:divBdr>
                <w:top w:val="none" w:sz="0" w:space="0" w:color="auto"/>
                <w:left w:val="none" w:sz="0" w:space="0" w:color="auto"/>
                <w:bottom w:val="none" w:sz="0" w:space="0" w:color="auto"/>
                <w:right w:val="none" w:sz="0" w:space="0" w:color="auto"/>
              </w:divBdr>
              <w:divsChild>
                <w:div w:id="244150392">
                  <w:marLeft w:val="0"/>
                  <w:marRight w:val="0"/>
                  <w:marTop w:val="0"/>
                  <w:marBottom w:val="0"/>
                  <w:divBdr>
                    <w:top w:val="none" w:sz="0" w:space="0" w:color="auto"/>
                    <w:left w:val="none" w:sz="0" w:space="0" w:color="auto"/>
                    <w:bottom w:val="none" w:sz="0" w:space="0" w:color="auto"/>
                    <w:right w:val="none" w:sz="0" w:space="0" w:color="auto"/>
                  </w:divBdr>
                </w:div>
                <w:div w:id="1545290883">
                  <w:marLeft w:val="0"/>
                  <w:marRight w:val="0"/>
                  <w:marTop w:val="0"/>
                  <w:marBottom w:val="0"/>
                  <w:divBdr>
                    <w:top w:val="none" w:sz="0" w:space="0" w:color="auto"/>
                    <w:left w:val="none" w:sz="0" w:space="0" w:color="auto"/>
                    <w:bottom w:val="none" w:sz="0" w:space="0" w:color="auto"/>
                    <w:right w:val="none" w:sz="0" w:space="0" w:color="auto"/>
                  </w:divBdr>
                </w:div>
                <w:div w:id="1595238239">
                  <w:marLeft w:val="0"/>
                  <w:marRight w:val="0"/>
                  <w:marTop w:val="0"/>
                  <w:marBottom w:val="0"/>
                  <w:divBdr>
                    <w:top w:val="none" w:sz="0" w:space="0" w:color="auto"/>
                    <w:left w:val="none" w:sz="0" w:space="0" w:color="auto"/>
                    <w:bottom w:val="none" w:sz="0" w:space="0" w:color="auto"/>
                    <w:right w:val="none" w:sz="0" w:space="0" w:color="auto"/>
                  </w:divBdr>
                </w:div>
                <w:div w:id="164234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0842">
      <w:bodyDiv w:val="1"/>
      <w:marLeft w:val="0"/>
      <w:marRight w:val="0"/>
      <w:marTop w:val="0"/>
      <w:marBottom w:val="0"/>
      <w:divBdr>
        <w:top w:val="none" w:sz="0" w:space="0" w:color="auto"/>
        <w:left w:val="none" w:sz="0" w:space="0" w:color="auto"/>
        <w:bottom w:val="none" w:sz="0" w:space="0" w:color="auto"/>
        <w:right w:val="none" w:sz="0" w:space="0" w:color="auto"/>
      </w:divBdr>
    </w:div>
    <w:div w:id="48650590">
      <w:bodyDiv w:val="1"/>
      <w:marLeft w:val="0"/>
      <w:marRight w:val="0"/>
      <w:marTop w:val="0"/>
      <w:marBottom w:val="0"/>
      <w:divBdr>
        <w:top w:val="none" w:sz="0" w:space="0" w:color="auto"/>
        <w:left w:val="none" w:sz="0" w:space="0" w:color="auto"/>
        <w:bottom w:val="none" w:sz="0" w:space="0" w:color="auto"/>
        <w:right w:val="none" w:sz="0" w:space="0" w:color="auto"/>
      </w:divBdr>
      <w:divsChild>
        <w:div w:id="1684042326">
          <w:marLeft w:val="0"/>
          <w:marRight w:val="0"/>
          <w:marTop w:val="0"/>
          <w:marBottom w:val="0"/>
          <w:divBdr>
            <w:top w:val="none" w:sz="0" w:space="0" w:color="auto"/>
            <w:left w:val="none" w:sz="0" w:space="0" w:color="auto"/>
            <w:bottom w:val="none" w:sz="0" w:space="0" w:color="auto"/>
            <w:right w:val="none" w:sz="0" w:space="0" w:color="auto"/>
          </w:divBdr>
          <w:divsChild>
            <w:div w:id="175731983">
              <w:marLeft w:val="0"/>
              <w:marRight w:val="0"/>
              <w:marTop w:val="0"/>
              <w:marBottom w:val="0"/>
              <w:divBdr>
                <w:top w:val="none" w:sz="0" w:space="0" w:color="auto"/>
                <w:left w:val="none" w:sz="0" w:space="0" w:color="auto"/>
                <w:bottom w:val="none" w:sz="0" w:space="0" w:color="auto"/>
                <w:right w:val="none" w:sz="0" w:space="0" w:color="auto"/>
              </w:divBdr>
              <w:divsChild>
                <w:div w:id="63734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58626">
      <w:bodyDiv w:val="1"/>
      <w:marLeft w:val="0"/>
      <w:marRight w:val="0"/>
      <w:marTop w:val="0"/>
      <w:marBottom w:val="0"/>
      <w:divBdr>
        <w:top w:val="none" w:sz="0" w:space="0" w:color="auto"/>
        <w:left w:val="none" w:sz="0" w:space="0" w:color="auto"/>
        <w:bottom w:val="none" w:sz="0" w:space="0" w:color="auto"/>
        <w:right w:val="none" w:sz="0" w:space="0" w:color="auto"/>
      </w:divBdr>
    </w:div>
    <w:div w:id="73358709">
      <w:bodyDiv w:val="1"/>
      <w:marLeft w:val="0"/>
      <w:marRight w:val="0"/>
      <w:marTop w:val="0"/>
      <w:marBottom w:val="0"/>
      <w:divBdr>
        <w:top w:val="none" w:sz="0" w:space="0" w:color="auto"/>
        <w:left w:val="none" w:sz="0" w:space="0" w:color="auto"/>
        <w:bottom w:val="none" w:sz="0" w:space="0" w:color="auto"/>
        <w:right w:val="none" w:sz="0" w:space="0" w:color="auto"/>
      </w:divBdr>
    </w:div>
    <w:div w:id="74519347">
      <w:bodyDiv w:val="1"/>
      <w:marLeft w:val="0"/>
      <w:marRight w:val="0"/>
      <w:marTop w:val="0"/>
      <w:marBottom w:val="0"/>
      <w:divBdr>
        <w:top w:val="none" w:sz="0" w:space="0" w:color="auto"/>
        <w:left w:val="none" w:sz="0" w:space="0" w:color="auto"/>
        <w:bottom w:val="none" w:sz="0" w:space="0" w:color="auto"/>
        <w:right w:val="none" w:sz="0" w:space="0" w:color="auto"/>
      </w:divBdr>
    </w:div>
    <w:div w:id="75322570">
      <w:bodyDiv w:val="1"/>
      <w:marLeft w:val="0"/>
      <w:marRight w:val="0"/>
      <w:marTop w:val="0"/>
      <w:marBottom w:val="0"/>
      <w:divBdr>
        <w:top w:val="none" w:sz="0" w:space="0" w:color="auto"/>
        <w:left w:val="none" w:sz="0" w:space="0" w:color="auto"/>
        <w:bottom w:val="none" w:sz="0" w:space="0" w:color="auto"/>
        <w:right w:val="none" w:sz="0" w:space="0" w:color="auto"/>
      </w:divBdr>
      <w:divsChild>
        <w:div w:id="485512078">
          <w:marLeft w:val="0"/>
          <w:marRight w:val="0"/>
          <w:marTop w:val="0"/>
          <w:marBottom w:val="0"/>
          <w:divBdr>
            <w:top w:val="none" w:sz="0" w:space="0" w:color="auto"/>
            <w:left w:val="none" w:sz="0" w:space="0" w:color="auto"/>
            <w:bottom w:val="none" w:sz="0" w:space="0" w:color="auto"/>
            <w:right w:val="none" w:sz="0" w:space="0" w:color="auto"/>
          </w:divBdr>
          <w:divsChild>
            <w:div w:id="1182400566">
              <w:marLeft w:val="0"/>
              <w:marRight w:val="0"/>
              <w:marTop w:val="0"/>
              <w:marBottom w:val="0"/>
              <w:divBdr>
                <w:top w:val="none" w:sz="0" w:space="0" w:color="auto"/>
                <w:left w:val="none" w:sz="0" w:space="0" w:color="auto"/>
                <w:bottom w:val="none" w:sz="0" w:space="0" w:color="auto"/>
                <w:right w:val="none" w:sz="0" w:space="0" w:color="auto"/>
              </w:divBdr>
              <w:divsChild>
                <w:div w:id="20429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53712">
      <w:bodyDiv w:val="1"/>
      <w:marLeft w:val="0"/>
      <w:marRight w:val="0"/>
      <w:marTop w:val="0"/>
      <w:marBottom w:val="0"/>
      <w:divBdr>
        <w:top w:val="none" w:sz="0" w:space="0" w:color="auto"/>
        <w:left w:val="none" w:sz="0" w:space="0" w:color="auto"/>
        <w:bottom w:val="none" w:sz="0" w:space="0" w:color="auto"/>
        <w:right w:val="none" w:sz="0" w:space="0" w:color="auto"/>
      </w:divBdr>
    </w:div>
    <w:div w:id="92014520">
      <w:bodyDiv w:val="1"/>
      <w:marLeft w:val="0"/>
      <w:marRight w:val="0"/>
      <w:marTop w:val="0"/>
      <w:marBottom w:val="0"/>
      <w:divBdr>
        <w:top w:val="none" w:sz="0" w:space="0" w:color="auto"/>
        <w:left w:val="none" w:sz="0" w:space="0" w:color="auto"/>
        <w:bottom w:val="none" w:sz="0" w:space="0" w:color="auto"/>
        <w:right w:val="none" w:sz="0" w:space="0" w:color="auto"/>
      </w:divBdr>
      <w:divsChild>
        <w:div w:id="680623239">
          <w:marLeft w:val="0"/>
          <w:marRight w:val="0"/>
          <w:marTop w:val="0"/>
          <w:marBottom w:val="0"/>
          <w:divBdr>
            <w:top w:val="none" w:sz="0" w:space="0" w:color="auto"/>
            <w:left w:val="none" w:sz="0" w:space="0" w:color="auto"/>
            <w:bottom w:val="none" w:sz="0" w:space="0" w:color="auto"/>
            <w:right w:val="none" w:sz="0" w:space="0" w:color="auto"/>
          </w:divBdr>
          <w:divsChild>
            <w:div w:id="457839635">
              <w:marLeft w:val="0"/>
              <w:marRight w:val="0"/>
              <w:marTop w:val="0"/>
              <w:marBottom w:val="0"/>
              <w:divBdr>
                <w:top w:val="none" w:sz="0" w:space="0" w:color="auto"/>
                <w:left w:val="none" w:sz="0" w:space="0" w:color="auto"/>
                <w:bottom w:val="none" w:sz="0" w:space="0" w:color="auto"/>
                <w:right w:val="none" w:sz="0" w:space="0" w:color="auto"/>
              </w:divBdr>
              <w:divsChild>
                <w:div w:id="8220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40932">
      <w:bodyDiv w:val="1"/>
      <w:marLeft w:val="0"/>
      <w:marRight w:val="0"/>
      <w:marTop w:val="0"/>
      <w:marBottom w:val="0"/>
      <w:divBdr>
        <w:top w:val="none" w:sz="0" w:space="0" w:color="auto"/>
        <w:left w:val="none" w:sz="0" w:space="0" w:color="auto"/>
        <w:bottom w:val="none" w:sz="0" w:space="0" w:color="auto"/>
        <w:right w:val="none" w:sz="0" w:space="0" w:color="auto"/>
      </w:divBdr>
    </w:div>
    <w:div w:id="110129294">
      <w:bodyDiv w:val="1"/>
      <w:marLeft w:val="0"/>
      <w:marRight w:val="0"/>
      <w:marTop w:val="0"/>
      <w:marBottom w:val="0"/>
      <w:divBdr>
        <w:top w:val="none" w:sz="0" w:space="0" w:color="auto"/>
        <w:left w:val="none" w:sz="0" w:space="0" w:color="auto"/>
        <w:bottom w:val="none" w:sz="0" w:space="0" w:color="auto"/>
        <w:right w:val="none" w:sz="0" w:space="0" w:color="auto"/>
      </w:divBdr>
    </w:div>
    <w:div w:id="124590709">
      <w:bodyDiv w:val="1"/>
      <w:marLeft w:val="0"/>
      <w:marRight w:val="0"/>
      <w:marTop w:val="0"/>
      <w:marBottom w:val="0"/>
      <w:divBdr>
        <w:top w:val="none" w:sz="0" w:space="0" w:color="auto"/>
        <w:left w:val="none" w:sz="0" w:space="0" w:color="auto"/>
        <w:bottom w:val="none" w:sz="0" w:space="0" w:color="auto"/>
        <w:right w:val="none" w:sz="0" w:space="0" w:color="auto"/>
      </w:divBdr>
    </w:div>
    <w:div w:id="125703790">
      <w:bodyDiv w:val="1"/>
      <w:marLeft w:val="0"/>
      <w:marRight w:val="0"/>
      <w:marTop w:val="0"/>
      <w:marBottom w:val="0"/>
      <w:divBdr>
        <w:top w:val="none" w:sz="0" w:space="0" w:color="auto"/>
        <w:left w:val="none" w:sz="0" w:space="0" w:color="auto"/>
        <w:bottom w:val="none" w:sz="0" w:space="0" w:color="auto"/>
        <w:right w:val="none" w:sz="0" w:space="0" w:color="auto"/>
      </w:divBdr>
      <w:divsChild>
        <w:div w:id="1562136532">
          <w:marLeft w:val="0"/>
          <w:marRight w:val="0"/>
          <w:marTop w:val="0"/>
          <w:marBottom w:val="0"/>
          <w:divBdr>
            <w:top w:val="none" w:sz="0" w:space="0" w:color="auto"/>
            <w:left w:val="none" w:sz="0" w:space="0" w:color="auto"/>
            <w:bottom w:val="none" w:sz="0" w:space="0" w:color="auto"/>
            <w:right w:val="none" w:sz="0" w:space="0" w:color="auto"/>
          </w:divBdr>
          <w:divsChild>
            <w:div w:id="240022015">
              <w:marLeft w:val="0"/>
              <w:marRight w:val="0"/>
              <w:marTop w:val="0"/>
              <w:marBottom w:val="0"/>
              <w:divBdr>
                <w:top w:val="none" w:sz="0" w:space="0" w:color="auto"/>
                <w:left w:val="none" w:sz="0" w:space="0" w:color="auto"/>
                <w:bottom w:val="none" w:sz="0" w:space="0" w:color="auto"/>
                <w:right w:val="none" w:sz="0" w:space="0" w:color="auto"/>
              </w:divBdr>
              <w:divsChild>
                <w:div w:id="104401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1458">
      <w:bodyDiv w:val="1"/>
      <w:marLeft w:val="0"/>
      <w:marRight w:val="0"/>
      <w:marTop w:val="0"/>
      <w:marBottom w:val="0"/>
      <w:divBdr>
        <w:top w:val="none" w:sz="0" w:space="0" w:color="auto"/>
        <w:left w:val="none" w:sz="0" w:space="0" w:color="auto"/>
        <w:bottom w:val="none" w:sz="0" w:space="0" w:color="auto"/>
        <w:right w:val="none" w:sz="0" w:space="0" w:color="auto"/>
      </w:divBdr>
    </w:div>
    <w:div w:id="139005989">
      <w:bodyDiv w:val="1"/>
      <w:marLeft w:val="0"/>
      <w:marRight w:val="0"/>
      <w:marTop w:val="0"/>
      <w:marBottom w:val="0"/>
      <w:divBdr>
        <w:top w:val="none" w:sz="0" w:space="0" w:color="auto"/>
        <w:left w:val="none" w:sz="0" w:space="0" w:color="auto"/>
        <w:bottom w:val="none" w:sz="0" w:space="0" w:color="auto"/>
        <w:right w:val="none" w:sz="0" w:space="0" w:color="auto"/>
      </w:divBdr>
    </w:div>
    <w:div w:id="143932947">
      <w:bodyDiv w:val="1"/>
      <w:marLeft w:val="0"/>
      <w:marRight w:val="0"/>
      <w:marTop w:val="0"/>
      <w:marBottom w:val="0"/>
      <w:divBdr>
        <w:top w:val="none" w:sz="0" w:space="0" w:color="auto"/>
        <w:left w:val="none" w:sz="0" w:space="0" w:color="auto"/>
        <w:bottom w:val="none" w:sz="0" w:space="0" w:color="auto"/>
        <w:right w:val="none" w:sz="0" w:space="0" w:color="auto"/>
      </w:divBdr>
    </w:div>
    <w:div w:id="146826564">
      <w:bodyDiv w:val="1"/>
      <w:marLeft w:val="0"/>
      <w:marRight w:val="0"/>
      <w:marTop w:val="0"/>
      <w:marBottom w:val="0"/>
      <w:divBdr>
        <w:top w:val="none" w:sz="0" w:space="0" w:color="auto"/>
        <w:left w:val="none" w:sz="0" w:space="0" w:color="auto"/>
        <w:bottom w:val="none" w:sz="0" w:space="0" w:color="auto"/>
        <w:right w:val="none" w:sz="0" w:space="0" w:color="auto"/>
      </w:divBdr>
    </w:div>
    <w:div w:id="151870174">
      <w:bodyDiv w:val="1"/>
      <w:marLeft w:val="0"/>
      <w:marRight w:val="0"/>
      <w:marTop w:val="0"/>
      <w:marBottom w:val="0"/>
      <w:divBdr>
        <w:top w:val="none" w:sz="0" w:space="0" w:color="auto"/>
        <w:left w:val="none" w:sz="0" w:space="0" w:color="auto"/>
        <w:bottom w:val="none" w:sz="0" w:space="0" w:color="auto"/>
        <w:right w:val="none" w:sz="0" w:space="0" w:color="auto"/>
      </w:divBdr>
    </w:div>
    <w:div w:id="155535034">
      <w:bodyDiv w:val="1"/>
      <w:marLeft w:val="0"/>
      <w:marRight w:val="0"/>
      <w:marTop w:val="0"/>
      <w:marBottom w:val="0"/>
      <w:divBdr>
        <w:top w:val="none" w:sz="0" w:space="0" w:color="auto"/>
        <w:left w:val="none" w:sz="0" w:space="0" w:color="auto"/>
        <w:bottom w:val="none" w:sz="0" w:space="0" w:color="auto"/>
        <w:right w:val="none" w:sz="0" w:space="0" w:color="auto"/>
      </w:divBdr>
    </w:div>
    <w:div w:id="155995275">
      <w:bodyDiv w:val="1"/>
      <w:marLeft w:val="0"/>
      <w:marRight w:val="0"/>
      <w:marTop w:val="0"/>
      <w:marBottom w:val="0"/>
      <w:divBdr>
        <w:top w:val="none" w:sz="0" w:space="0" w:color="auto"/>
        <w:left w:val="none" w:sz="0" w:space="0" w:color="auto"/>
        <w:bottom w:val="none" w:sz="0" w:space="0" w:color="auto"/>
        <w:right w:val="none" w:sz="0" w:space="0" w:color="auto"/>
      </w:divBdr>
    </w:div>
    <w:div w:id="160387618">
      <w:bodyDiv w:val="1"/>
      <w:marLeft w:val="0"/>
      <w:marRight w:val="0"/>
      <w:marTop w:val="0"/>
      <w:marBottom w:val="0"/>
      <w:divBdr>
        <w:top w:val="none" w:sz="0" w:space="0" w:color="auto"/>
        <w:left w:val="none" w:sz="0" w:space="0" w:color="auto"/>
        <w:bottom w:val="none" w:sz="0" w:space="0" w:color="auto"/>
        <w:right w:val="none" w:sz="0" w:space="0" w:color="auto"/>
      </w:divBdr>
      <w:divsChild>
        <w:div w:id="1655910740">
          <w:marLeft w:val="0"/>
          <w:marRight w:val="0"/>
          <w:marTop w:val="0"/>
          <w:marBottom w:val="0"/>
          <w:divBdr>
            <w:top w:val="none" w:sz="0" w:space="0" w:color="auto"/>
            <w:left w:val="none" w:sz="0" w:space="0" w:color="auto"/>
            <w:bottom w:val="none" w:sz="0" w:space="0" w:color="auto"/>
            <w:right w:val="none" w:sz="0" w:space="0" w:color="auto"/>
          </w:divBdr>
          <w:divsChild>
            <w:div w:id="1123380724">
              <w:marLeft w:val="0"/>
              <w:marRight w:val="0"/>
              <w:marTop w:val="0"/>
              <w:marBottom w:val="0"/>
              <w:divBdr>
                <w:top w:val="none" w:sz="0" w:space="0" w:color="auto"/>
                <w:left w:val="none" w:sz="0" w:space="0" w:color="auto"/>
                <w:bottom w:val="none" w:sz="0" w:space="0" w:color="auto"/>
                <w:right w:val="none" w:sz="0" w:space="0" w:color="auto"/>
              </w:divBdr>
              <w:divsChild>
                <w:div w:id="86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8907">
      <w:bodyDiv w:val="1"/>
      <w:marLeft w:val="0"/>
      <w:marRight w:val="0"/>
      <w:marTop w:val="0"/>
      <w:marBottom w:val="0"/>
      <w:divBdr>
        <w:top w:val="none" w:sz="0" w:space="0" w:color="auto"/>
        <w:left w:val="none" w:sz="0" w:space="0" w:color="auto"/>
        <w:bottom w:val="none" w:sz="0" w:space="0" w:color="auto"/>
        <w:right w:val="none" w:sz="0" w:space="0" w:color="auto"/>
      </w:divBdr>
    </w:div>
    <w:div w:id="167984511">
      <w:bodyDiv w:val="1"/>
      <w:marLeft w:val="0"/>
      <w:marRight w:val="0"/>
      <w:marTop w:val="0"/>
      <w:marBottom w:val="0"/>
      <w:divBdr>
        <w:top w:val="none" w:sz="0" w:space="0" w:color="auto"/>
        <w:left w:val="none" w:sz="0" w:space="0" w:color="auto"/>
        <w:bottom w:val="none" w:sz="0" w:space="0" w:color="auto"/>
        <w:right w:val="none" w:sz="0" w:space="0" w:color="auto"/>
      </w:divBdr>
    </w:div>
    <w:div w:id="175463733">
      <w:bodyDiv w:val="1"/>
      <w:marLeft w:val="0"/>
      <w:marRight w:val="0"/>
      <w:marTop w:val="0"/>
      <w:marBottom w:val="0"/>
      <w:divBdr>
        <w:top w:val="none" w:sz="0" w:space="0" w:color="auto"/>
        <w:left w:val="none" w:sz="0" w:space="0" w:color="auto"/>
        <w:bottom w:val="none" w:sz="0" w:space="0" w:color="auto"/>
        <w:right w:val="none" w:sz="0" w:space="0" w:color="auto"/>
      </w:divBdr>
    </w:div>
    <w:div w:id="200948078">
      <w:bodyDiv w:val="1"/>
      <w:marLeft w:val="0"/>
      <w:marRight w:val="0"/>
      <w:marTop w:val="0"/>
      <w:marBottom w:val="0"/>
      <w:divBdr>
        <w:top w:val="none" w:sz="0" w:space="0" w:color="auto"/>
        <w:left w:val="none" w:sz="0" w:space="0" w:color="auto"/>
        <w:bottom w:val="none" w:sz="0" w:space="0" w:color="auto"/>
        <w:right w:val="none" w:sz="0" w:space="0" w:color="auto"/>
      </w:divBdr>
    </w:div>
    <w:div w:id="205459916">
      <w:bodyDiv w:val="1"/>
      <w:marLeft w:val="0"/>
      <w:marRight w:val="0"/>
      <w:marTop w:val="0"/>
      <w:marBottom w:val="0"/>
      <w:divBdr>
        <w:top w:val="none" w:sz="0" w:space="0" w:color="auto"/>
        <w:left w:val="none" w:sz="0" w:space="0" w:color="auto"/>
        <w:bottom w:val="none" w:sz="0" w:space="0" w:color="auto"/>
        <w:right w:val="none" w:sz="0" w:space="0" w:color="auto"/>
      </w:divBdr>
      <w:divsChild>
        <w:div w:id="1985355915">
          <w:marLeft w:val="0"/>
          <w:marRight w:val="0"/>
          <w:marTop w:val="0"/>
          <w:marBottom w:val="0"/>
          <w:divBdr>
            <w:top w:val="none" w:sz="0" w:space="0" w:color="auto"/>
            <w:left w:val="none" w:sz="0" w:space="0" w:color="auto"/>
            <w:bottom w:val="none" w:sz="0" w:space="0" w:color="auto"/>
            <w:right w:val="none" w:sz="0" w:space="0" w:color="auto"/>
          </w:divBdr>
          <w:divsChild>
            <w:div w:id="1803419764">
              <w:marLeft w:val="0"/>
              <w:marRight w:val="0"/>
              <w:marTop w:val="0"/>
              <w:marBottom w:val="0"/>
              <w:divBdr>
                <w:top w:val="none" w:sz="0" w:space="0" w:color="auto"/>
                <w:left w:val="none" w:sz="0" w:space="0" w:color="auto"/>
                <w:bottom w:val="none" w:sz="0" w:space="0" w:color="auto"/>
                <w:right w:val="none" w:sz="0" w:space="0" w:color="auto"/>
              </w:divBdr>
              <w:divsChild>
                <w:div w:id="170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6805">
      <w:bodyDiv w:val="1"/>
      <w:marLeft w:val="0"/>
      <w:marRight w:val="0"/>
      <w:marTop w:val="0"/>
      <w:marBottom w:val="0"/>
      <w:divBdr>
        <w:top w:val="none" w:sz="0" w:space="0" w:color="auto"/>
        <w:left w:val="none" w:sz="0" w:space="0" w:color="auto"/>
        <w:bottom w:val="none" w:sz="0" w:space="0" w:color="auto"/>
        <w:right w:val="none" w:sz="0" w:space="0" w:color="auto"/>
      </w:divBdr>
    </w:div>
    <w:div w:id="217985382">
      <w:bodyDiv w:val="1"/>
      <w:marLeft w:val="0"/>
      <w:marRight w:val="0"/>
      <w:marTop w:val="0"/>
      <w:marBottom w:val="0"/>
      <w:divBdr>
        <w:top w:val="none" w:sz="0" w:space="0" w:color="auto"/>
        <w:left w:val="none" w:sz="0" w:space="0" w:color="auto"/>
        <w:bottom w:val="none" w:sz="0" w:space="0" w:color="auto"/>
        <w:right w:val="none" w:sz="0" w:space="0" w:color="auto"/>
      </w:divBdr>
    </w:div>
    <w:div w:id="219903655">
      <w:bodyDiv w:val="1"/>
      <w:marLeft w:val="0"/>
      <w:marRight w:val="0"/>
      <w:marTop w:val="0"/>
      <w:marBottom w:val="0"/>
      <w:divBdr>
        <w:top w:val="none" w:sz="0" w:space="0" w:color="auto"/>
        <w:left w:val="none" w:sz="0" w:space="0" w:color="auto"/>
        <w:bottom w:val="none" w:sz="0" w:space="0" w:color="auto"/>
        <w:right w:val="none" w:sz="0" w:space="0" w:color="auto"/>
      </w:divBdr>
      <w:divsChild>
        <w:div w:id="1005742314">
          <w:marLeft w:val="0"/>
          <w:marRight w:val="0"/>
          <w:marTop w:val="0"/>
          <w:marBottom w:val="0"/>
          <w:divBdr>
            <w:top w:val="none" w:sz="0" w:space="0" w:color="auto"/>
            <w:left w:val="none" w:sz="0" w:space="0" w:color="auto"/>
            <w:bottom w:val="none" w:sz="0" w:space="0" w:color="auto"/>
            <w:right w:val="none" w:sz="0" w:space="0" w:color="auto"/>
          </w:divBdr>
          <w:divsChild>
            <w:div w:id="480194812">
              <w:marLeft w:val="0"/>
              <w:marRight w:val="0"/>
              <w:marTop w:val="0"/>
              <w:marBottom w:val="0"/>
              <w:divBdr>
                <w:top w:val="none" w:sz="0" w:space="0" w:color="auto"/>
                <w:left w:val="none" w:sz="0" w:space="0" w:color="auto"/>
                <w:bottom w:val="none" w:sz="0" w:space="0" w:color="auto"/>
                <w:right w:val="none" w:sz="0" w:space="0" w:color="auto"/>
              </w:divBdr>
              <w:divsChild>
                <w:div w:id="34159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15507">
      <w:bodyDiv w:val="1"/>
      <w:marLeft w:val="0"/>
      <w:marRight w:val="0"/>
      <w:marTop w:val="0"/>
      <w:marBottom w:val="0"/>
      <w:divBdr>
        <w:top w:val="none" w:sz="0" w:space="0" w:color="auto"/>
        <w:left w:val="none" w:sz="0" w:space="0" w:color="auto"/>
        <w:bottom w:val="none" w:sz="0" w:space="0" w:color="auto"/>
        <w:right w:val="none" w:sz="0" w:space="0" w:color="auto"/>
      </w:divBdr>
    </w:div>
    <w:div w:id="229000389">
      <w:bodyDiv w:val="1"/>
      <w:marLeft w:val="0"/>
      <w:marRight w:val="0"/>
      <w:marTop w:val="0"/>
      <w:marBottom w:val="0"/>
      <w:divBdr>
        <w:top w:val="none" w:sz="0" w:space="0" w:color="auto"/>
        <w:left w:val="none" w:sz="0" w:space="0" w:color="auto"/>
        <w:bottom w:val="none" w:sz="0" w:space="0" w:color="auto"/>
        <w:right w:val="none" w:sz="0" w:space="0" w:color="auto"/>
      </w:divBdr>
    </w:div>
    <w:div w:id="232663633">
      <w:bodyDiv w:val="1"/>
      <w:marLeft w:val="0"/>
      <w:marRight w:val="0"/>
      <w:marTop w:val="0"/>
      <w:marBottom w:val="0"/>
      <w:divBdr>
        <w:top w:val="none" w:sz="0" w:space="0" w:color="auto"/>
        <w:left w:val="none" w:sz="0" w:space="0" w:color="auto"/>
        <w:bottom w:val="none" w:sz="0" w:space="0" w:color="auto"/>
        <w:right w:val="none" w:sz="0" w:space="0" w:color="auto"/>
      </w:divBdr>
    </w:div>
    <w:div w:id="243073693">
      <w:bodyDiv w:val="1"/>
      <w:marLeft w:val="0"/>
      <w:marRight w:val="0"/>
      <w:marTop w:val="0"/>
      <w:marBottom w:val="0"/>
      <w:divBdr>
        <w:top w:val="none" w:sz="0" w:space="0" w:color="auto"/>
        <w:left w:val="none" w:sz="0" w:space="0" w:color="auto"/>
        <w:bottom w:val="none" w:sz="0" w:space="0" w:color="auto"/>
        <w:right w:val="none" w:sz="0" w:space="0" w:color="auto"/>
      </w:divBdr>
    </w:div>
    <w:div w:id="254824509">
      <w:bodyDiv w:val="1"/>
      <w:marLeft w:val="0"/>
      <w:marRight w:val="0"/>
      <w:marTop w:val="0"/>
      <w:marBottom w:val="0"/>
      <w:divBdr>
        <w:top w:val="none" w:sz="0" w:space="0" w:color="auto"/>
        <w:left w:val="none" w:sz="0" w:space="0" w:color="auto"/>
        <w:bottom w:val="none" w:sz="0" w:space="0" w:color="auto"/>
        <w:right w:val="none" w:sz="0" w:space="0" w:color="auto"/>
      </w:divBdr>
    </w:div>
    <w:div w:id="257295776">
      <w:bodyDiv w:val="1"/>
      <w:marLeft w:val="0"/>
      <w:marRight w:val="0"/>
      <w:marTop w:val="0"/>
      <w:marBottom w:val="0"/>
      <w:divBdr>
        <w:top w:val="none" w:sz="0" w:space="0" w:color="auto"/>
        <w:left w:val="none" w:sz="0" w:space="0" w:color="auto"/>
        <w:bottom w:val="none" w:sz="0" w:space="0" w:color="auto"/>
        <w:right w:val="none" w:sz="0" w:space="0" w:color="auto"/>
      </w:divBdr>
    </w:div>
    <w:div w:id="262999935">
      <w:bodyDiv w:val="1"/>
      <w:marLeft w:val="0"/>
      <w:marRight w:val="0"/>
      <w:marTop w:val="0"/>
      <w:marBottom w:val="0"/>
      <w:divBdr>
        <w:top w:val="none" w:sz="0" w:space="0" w:color="auto"/>
        <w:left w:val="none" w:sz="0" w:space="0" w:color="auto"/>
        <w:bottom w:val="none" w:sz="0" w:space="0" w:color="auto"/>
        <w:right w:val="none" w:sz="0" w:space="0" w:color="auto"/>
      </w:divBdr>
    </w:div>
    <w:div w:id="265386223">
      <w:bodyDiv w:val="1"/>
      <w:marLeft w:val="0"/>
      <w:marRight w:val="0"/>
      <w:marTop w:val="0"/>
      <w:marBottom w:val="0"/>
      <w:divBdr>
        <w:top w:val="none" w:sz="0" w:space="0" w:color="auto"/>
        <w:left w:val="none" w:sz="0" w:space="0" w:color="auto"/>
        <w:bottom w:val="none" w:sz="0" w:space="0" w:color="auto"/>
        <w:right w:val="none" w:sz="0" w:space="0" w:color="auto"/>
      </w:divBdr>
    </w:div>
    <w:div w:id="281695043">
      <w:bodyDiv w:val="1"/>
      <w:marLeft w:val="0"/>
      <w:marRight w:val="0"/>
      <w:marTop w:val="0"/>
      <w:marBottom w:val="0"/>
      <w:divBdr>
        <w:top w:val="none" w:sz="0" w:space="0" w:color="auto"/>
        <w:left w:val="none" w:sz="0" w:space="0" w:color="auto"/>
        <w:bottom w:val="none" w:sz="0" w:space="0" w:color="auto"/>
        <w:right w:val="none" w:sz="0" w:space="0" w:color="auto"/>
      </w:divBdr>
    </w:div>
    <w:div w:id="290600365">
      <w:bodyDiv w:val="1"/>
      <w:marLeft w:val="0"/>
      <w:marRight w:val="0"/>
      <w:marTop w:val="0"/>
      <w:marBottom w:val="0"/>
      <w:divBdr>
        <w:top w:val="none" w:sz="0" w:space="0" w:color="auto"/>
        <w:left w:val="none" w:sz="0" w:space="0" w:color="auto"/>
        <w:bottom w:val="none" w:sz="0" w:space="0" w:color="auto"/>
        <w:right w:val="none" w:sz="0" w:space="0" w:color="auto"/>
      </w:divBdr>
    </w:div>
    <w:div w:id="291248520">
      <w:bodyDiv w:val="1"/>
      <w:marLeft w:val="0"/>
      <w:marRight w:val="0"/>
      <w:marTop w:val="0"/>
      <w:marBottom w:val="0"/>
      <w:divBdr>
        <w:top w:val="none" w:sz="0" w:space="0" w:color="auto"/>
        <w:left w:val="none" w:sz="0" w:space="0" w:color="auto"/>
        <w:bottom w:val="none" w:sz="0" w:space="0" w:color="auto"/>
        <w:right w:val="none" w:sz="0" w:space="0" w:color="auto"/>
      </w:divBdr>
    </w:div>
    <w:div w:id="305280656">
      <w:bodyDiv w:val="1"/>
      <w:marLeft w:val="0"/>
      <w:marRight w:val="0"/>
      <w:marTop w:val="0"/>
      <w:marBottom w:val="0"/>
      <w:divBdr>
        <w:top w:val="none" w:sz="0" w:space="0" w:color="auto"/>
        <w:left w:val="none" w:sz="0" w:space="0" w:color="auto"/>
        <w:bottom w:val="none" w:sz="0" w:space="0" w:color="auto"/>
        <w:right w:val="none" w:sz="0" w:space="0" w:color="auto"/>
      </w:divBdr>
      <w:divsChild>
        <w:div w:id="517351684">
          <w:marLeft w:val="0"/>
          <w:marRight w:val="0"/>
          <w:marTop w:val="0"/>
          <w:marBottom w:val="0"/>
          <w:divBdr>
            <w:top w:val="none" w:sz="0" w:space="0" w:color="auto"/>
            <w:left w:val="none" w:sz="0" w:space="0" w:color="auto"/>
            <w:bottom w:val="none" w:sz="0" w:space="0" w:color="auto"/>
            <w:right w:val="none" w:sz="0" w:space="0" w:color="auto"/>
          </w:divBdr>
          <w:divsChild>
            <w:div w:id="92210931">
              <w:marLeft w:val="0"/>
              <w:marRight w:val="0"/>
              <w:marTop w:val="0"/>
              <w:marBottom w:val="0"/>
              <w:divBdr>
                <w:top w:val="none" w:sz="0" w:space="0" w:color="auto"/>
                <w:left w:val="none" w:sz="0" w:space="0" w:color="auto"/>
                <w:bottom w:val="none" w:sz="0" w:space="0" w:color="auto"/>
                <w:right w:val="none" w:sz="0" w:space="0" w:color="auto"/>
              </w:divBdr>
              <w:divsChild>
                <w:div w:id="122953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324821">
      <w:bodyDiv w:val="1"/>
      <w:marLeft w:val="0"/>
      <w:marRight w:val="0"/>
      <w:marTop w:val="0"/>
      <w:marBottom w:val="0"/>
      <w:divBdr>
        <w:top w:val="none" w:sz="0" w:space="0" w:color="auto"/>
        <w:left w:val="none" w:sz="0" w:space="0" w:color="auto"/>
        <w:bottom w:val="none" w:sz="0" w:space="0" w:color="auto"/>
        <w:right w:val="none" w:sz="0" w:space="0" w:color="auto"/>
      </w:divBdr>
    </w:div>
    <w:div w:id="310595381">
      <w:bodyDiv w:val="1"/>
      <w:marLeft w:val="0"/>
      <w:marRight w:val="0"/>
      <w:marTop w:val="0"/>
      <w:marBottom w:val="0"/>
      <w:divBdr>
        <w:top w:val="none" w:sz="0" w:space="0" w:color="auto"/>
        <w:left w:val="none" w:sz="0" w:space="0" w:color="auto"/>
        <w:bottom w:val="none" w:sz="0" w:space="0" w:color="auto"/>
        <w:right w:val="none" w:sz="0" w:space="0" w:color="auto"/>
      </w:divBdr>
    </w:div>
    <w:div w:id="325327392">
      <w:bodyDiv w:val="1"/>
      <w:marLeft w:val="0"/>
      <w:marRight w:val="0"/>
      <w:marTop w:val="0"/>
      <w:marBottom w:val="0"/>
      <w:divBdr>
        <w:top w:val="none" w:sz="0" w:space="0" w:color="auto"/>
        <w:left w:val="none" w:sz="0" w:space="0" w:color="auto"/>
        <w:bottom w:val="none" w:sz="0" w:space="0" w:color="auto"/>
        <w:right w:val="none" w:sz="0" w:space="0" w:color="auto"/>
      </w:divBdr>
      <w:divsChild>
        <w:div w:id="1001934614">
          <w:marLeft w:val="0"/>
          <w:marRight w:val="0"/>
          <w:marTop w:val="0"/>
          <w:marBottom w:val="0"/>
          <w:divBdr>
            <w:top w:val="none" w:sz="0" w:space="0" w:color="auto"/>
            <w:left w:val="none" w:sz="0" w:space="0" w:color="auto"/>
            <w:bottom w:val="none" w:sz="0" w:space="0" w:color="auto"/>
            <w:right w:val="none" w:sz="0" w:space="0" w:color="auto"/>
          </w:divBdr>
          <w:divsChild>
            <w:div w:id="1830437791">
              <w:marLeft w:val="0"/>
              <w:marRight w:val="0"/>
              <w:marTop w:val="0"/>
              <w:marBottom w:val="0"/>
              <w:divBdr>
                <w:top w:val="none" w:sz="0" w:space="0" w:color="auto"/>
                <w:left w:val="none" w:sz="0" w:space="0" w:color="auto"/>
                <w:bottom w:val="none" w:sz="0" w:space="0" w:color="auto"/>
                <w:right w:val="none" w:sz="0" w:space="0" w:color="auto"/>
              </w:divBdr>
              <w:divsChild>
                <w:div w:id="524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732164">
      <w:bodyDiv w:val="1"/>
      <w:marLeft w:val="0"/>
      <w:marRight w:val="0"/>
      <w:marTop w:val="0"/>
      <w:marBottom w:val="0"/>
      <w:divBdr>
        <w:top w:val="none" w:sz="0" w:space="0" w:color="auto"/>
        <w:left w:val="none" w:sz="0" w:space="0" w:color="auto"/>
        <w:bottom w:val="none" w:sz="0" w:space="0" w:color="auto"/>
        <w:right w:val="none" w:sz="0" w:space="0" w:color="auto"/>
      </w:divBdr>
    </w:div>
    <w:div w:id="351877365">
      <w:bodyDiv w:val="1"/>
      <w:marLeft w:val="0"/>
      <w:marRight w:val="0"/>
      <w:marTop w:val="0"/>
      <w:marBottom w:val="0"/>
      <w:divBdr>
        <w:top w:val="none" w:sz="0" w:space="0" w:color="auto"/>
        <w:left w:val="none" w:sz="0" w:space="0" w:color="auto"/>
        <w:bottom w:val="none" w:sz="0" w:space="0" w:color="auto"/>
        <w:right w:val="none" w:sz="0" w:space="0" w:color="auto"/>
      </w:divBdr>
    </w:div>
    <w:div w:id="354159490">
      <w:bodyDiv w:val="1"/>
      <w:marLeft w:val="0"/>
      <w:marRight w:val="0"/>
      <w:marTop w:val="0"/>
      <w:marBottom w:val="0"/>
      <w:divBdr>
        <w:top w:val="none" w:sz="0" w:space="0" w:color="auto"/>
        <w:left w:val="none" w:sz="0" w:space="0" w:color="auto"/>
        <w:bottom w:val="none" w:sz="0" w:space="0" w:color="auto"/>
        <w:right w:val="none" w:sz="0" w:space="0" w:color="auto"/>
      </w:divBdr>
      <w:divsChild>
        <w:div w:id="712734612">
          <w:marLeft w:val="0"/>
          <w:marRight w:val="0"/>
          <w:marTop w:val="0"/>
          <w:marBottom w:val="0"/>
          <w:divBdr>
            <w:top w:val="none" w:sz="0" w:space="0" w:color="auto"/>
            <w:left w:val="none" w:sz="0" w:space="0" w:color="auto"/>
            <w:bottom w:val="none" w:sz="0" w:space="0" w:color="auto"/>
            <w:right w:val="none" w:sz="0" w:space="0" w:color="auto"/>
          </w:divBdr>
          <w:divsChild>
            <w:div w:id="1130513667">
              <w:marLeft w:val="3900"/>
              <w:marRight w:val="3900"/>
              <w:marTop w:val="150"/>
              <w:marBottom w:val="150"/>
              <w:divBdr>
                <w:top w:val="none" w:sz="0" w:space="0" w:color="auto"/>
                <w:left w:val="none" w:sz="0" w:space="0" w:color="auto"/>
                <w:bottom w:val="none" w:sz="0" w:space="0" w:color="auto"/>
                <w:right w:val="none" w:sz="0" w:space="0" w:color="auto"/>
              </w:divBdr>
              <w:divsChild>
                <w:div w:id="10381831">
                  <w:marLeft w:val="0"/>
                  <w:marRight w:val="0"/>
                  <w:marTop w:val="0"/>
                  <w:marBottom w:val="0"/>
                  <w:divBdr>
                    <w:top w:val="none" w:sz="0" w:space="0" w:color="auto"/>
                    <w:left w:val="none" w:sz="0" w:space="0" w:color="auto"/>
                    <w:bottom w:val="none" w:sz="0" w:space="0" w:color="auto"/>
                    <w:right w:val="none" w:sz="0" w:space="0" w:color="auto"/>
                  </w:divBdr>
                </w:div>
                <w:div w:id="516970519">
                  <w:marLeft w:val="0"/>
                  <w:marRight w:val="0"/>
                  <w:marTop w:val="0"/>
                  <w:marBottom w:val="0"/>
                  <w:divBdr>
                    <w:top w:val="none" w:sz="0" w:space="0" w:color="auto"/>
                    <w:left w:val="none" w:sz="0" w:space="0" w:color="auto"/>
                    <w:bottom w:val="none" w:sz="0" w:space="0" w:color="auto"/>
                    <w:right w:val="none" w:sz="0" w:space="0" w:color="auto"/>
                  </w:divBdr>
                </w:div>
                <w:div w:id="855919673">
                  <w:marLeft w:val="0"/>
                  <w:marRight w:val="0"/>
                  <w:marTop w:val="0"/>
                  <w:marBottom w:val="0"/>
                  <w:divBdr>
                    <w:top w:val="none" w:sz="0" w:space="0" w:color="auto"/>
                    <w:left w:val="none" w:sz="0" w:space="0" w:color="auto"/>
                    <w:bottom w:val="none" w:sz="0" w:space="0" w:color="auto"/>
                    <w:right w:val="none" w:sz="0" w:space="0" w:color="auto"/>
                  </w:divBdr>
                </w:div>
                <w:div w:id="1481144919">
                  <w:marLeft w:val="0"/>
                  <w:marRight w:val="0"/>
                  <w:marTop w:val="0"/>
                  <w:marBottom w:val="0"/>
                  <w:divBdr>
                    <w:top w:val="none" w:sz="0" w:space="0" w:color="auto"/>
                    <w:left w:val="none" w:sz="0" w:space="0" w:color="auto"/>
                    <w:bottom w:val="none" w:sz="0" w:space="0" w:color="auto"/>
                    <w:right w:val="none" w:sz="0" w:space="0" w:color="auto"/>
                  </w:divBdr>
                </w:div>
                <w:div w:id="20072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14057">
      <w:bodyDiv w:val="1"/>
      <w:marLeft w:val="0"/>
      <w:marRight w:val="0"/>
      <w:marTop w:val="0"/>
      <w:marBottom w:val="0"/>
      <w:divBdr>
        <w:top w:val="none" w:sz="0" w:space="0" w:color="auto"/>
        <w:left w:val="none" w:sz="0" w:space="0" w:color="auto"/>
        <w:bottom w:val="none" w:sz="0" w:space="0" w:color="auto"/>
        <w:right w:val="none" w:sz="0" w:space="0" w:color="auto"/>
      </w:divBdr>
    </w:div>
    <w:div w:id="362947079">
      <w:bodyDiv w:val="1"/>
      <w:marLeft w:val="0"/>
      <w:marRight w:val="0"/>
      <w:marTop w:val="0"/>
      <w:marBottom w:val="0"/>
      <w:divBdr>
        <w:top w:val="none" w:sz="0" w:space="0" w:color="auto"/>
        <w:left w:val="none" w:sz="0" w:space="0" w:color="auto"/>
        <w:bottom w:val="none" w:sz="0" w:space="0" w:color="auto"/>
        <w:right w:val="none" w:sz="0" w:space="0" w:color="auto"/>
      </w:divBdr>
      <w:divsChild>
        <w:div w:id="1867326677">
          <w:marLeft w:val="0"/>
          <w:marRight w:val="0"/>
          <w:marTop w:val="0"/>
          <w:marBottom w:val="0"/>
          <w:divBdr>
            <w:top w:val="none" w:sz="0" w:space="0" w:color="auto"/>
            <w:left w:val="none" w:sz="0" w:space="0" w:color="auto"/>
            <w:bottom w:val="none" w:sz="0" w:space="0" w:color="auto"/>
            <w:right w:val="none" w:sz="0" w:space="0" w:color="auto"/>
          </w:divBdr>
          <w:divsChild>
            <w:div w:id="188957457">
              <w:marLeft w:val="0"/>
              <w:marRight w:val="0"/>
              <w:marTop w:val="0"/>
              <w:marBottom w:val="0"/>
              <w:divBdr>
                <w:top w:val="none" w:sz="0" w:space="0" w:color="auto"/>
                <w:left w:val="none" w:sz="0" w:space="0" w:color="auto"/>
                <w:bottom w:val="none" w:sz="0" w:space="0" w:color="auto"/>
                <w:right w:val="none" w:sz="0" w:space="0" w:color="auto"/>
              </w:divBdr>
              <w:divsChild>
                <w:div w:id="19352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334134">
      <w:bodyDiv w:val="1"/>
      <w:marLeft w:val="0"/>
      <w:marRight w:val="0"/>
      <w:marTop w:val="0"/>
      <w:marBottom w:val="0"/>
      <w:divBdr>
        <w:top w:val="none" w:sz="0" w:space="0" w:color="auto"/>
        <w:left w:val="none" w:sz="0" w:space="0" w:color="auto"/>
        <w:bottom w:val="none" w:sz="0" w:space="0" w:color="auto"/>
        <w:right w:val="none" w:sz="0" w:space="0" w:color="auto"/>
      </w:divBdr>
    </w:div>
    <w:div w:id="366028403">
      <w:bodyDiv w:val="1"/>
      <w:marLeft w:val="0"/>
      <w:marRight w:val="0"/>
      <w:marTop w:val="0"/>
      <w:marBottom w:val="0"/>
      <w:divBdr>
        <w:top w:val="none" w:sz="0" w:space="0" w:color="auto"/>
        <w:left w:val="none" w:sz="0" w:space="0" w:color="auto"/>
        <w:bottom w:val="none" w:sz="0" w:space="0" w:color="auto"/>
        <w:right w:val="none" w:sz="0" w:space="0" w:color="auto"/>
      </w:divBdr>
      <w:divsChild>
        <w:div w:id="1125350930">
          <w:marLeft w:val="0"/>
          <w:marRight w:val="0"/>
          <w:marTop w:val="0"/>
          <w:marBottom w:val="0"/>
          <w:divBdr>
            <w:top w:val="none" w:sz="0" w:space="0" w:color="auto"/>
            <w:left w:val="none" w:sz="0" w:space="0" w:color="auto"/>
            <w:bottom w:val="none" w:sz="0" w:space="0" w:color="auto"/>
            <w:right w:val="none" w:sz="0" w:space="0" w:color="auto"/>
          </w:divBdr>
          <w:divsChild>
            <w:div w:id="1038092834">
              <w:marLeft w:val="0"/>
              <w:marRight w:val="0"/>
              <w:marTop w:val="0"/>
              <w:marBottom w:val="0"/>
              <w:divBdr>
                <w:top w:val="none" w:sz="0" w:space="0" w:color="auto"/>
                <w:left w:val="none" w:sz="0" w:space="0" w:color="auto"/>
                <w:bottom w:val="none" w:sz="0" w:space="0" w:color="auto"/>
                <w:right w:val="none" w:sz="0" w:space="0" w:color="auto"/>
              </w:divBdr>
              <w:divsChild>
                <w:div w:id="162353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230935">
      <w:bodyDiv w:val="1"/>
      <w:marLeft w:val="0"/>
      <w:marRight w:val="0"/>
      <w:marTop w:val="0"/>
      <w:marBottom w:val="0"/>
      <w:divBdr>
        <w:top w:val="none" w:sz="0" w:space="0" w:color="auto"/>
        <w:left w:val="none" w:sz="0" w:space="0" w:color="auto"/>
        <w:bottom w:val="none" w:sz="0" w:space="0" w:color="auto"/>
        <w:right w:val="none" w:sz="0" w:space="0" w:color="auto"/>
      </w:divBdr>
      <w:divsChild>
        <w:div w:id="570965814">
          <w:marLeft w:val="0"/>
          <w:marRight w:val="0"/>
          <w:marTop w:val="0"/>
          <w:marBottom w:val="0"/>
          <w:divBdr>
            <w:top w:val="none" w:sz="0" w:space="0" w:color="auto"/>
            <w:left w:val="none" w:sz="0" w:space="0" w:color="auto"/>
            <w:bottom w:val="none" w:sz="0" w:space="0" w:color="auto"/>
            <w:right w:val="none" w:sz="0" w:space="0" w:color="auto"/>
          </w:divBdr>
          <w:divsChild>
            <w:div w:id="194655593">
              <w:marLeft w:val="0"/>
              <w:marRight w:val="0"/>
              <w:marTop w:val="0"/>
              <w:marBottom w:val="0"/>
              <w:divBdr>
                <w:top w:val="none" w:sz="0" w:space="0" w:color="auto"/>
                <w:left w:val="none" w:sz="0" w:space="0" w:color="auto"/>
                <w:bottom w:val="none" w:sz="0" w:space="0" w:color="auto"/>
                <w:right w:val="none" w:sz="0" w:space="0" w:color="auto"/>
              </w:divBdr>
              <w:divsChild>
                <w:div w:id="8762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515554">
      <w:bodyDiv w:val="1"/>
      <w:marLeft w:val="0"/>
      <w:marRight w:val="0"/>
      <w:marTop w:val="0"/>
      <w:marBottom w:val="0"/>
      <w:divBdr>
        <w:top w:val="none" w:sz="0" w:space="0" w:color="auto"/>
        <w:left w:val="none" w:sz="0" w:space="0" w:color="auto"/>
        <w:bottom w:val="none" w:sz="0" w:space="0" w:color="auto"/>
        <w:right w:val="none" w:sz="0" w:space="0" w:color="auto"/>
      </w:divBdr>
    </w:div>
    <w:div w:id="382681485">
      <w:bodyDiv w:val="1"/>
      <w:marLeft w:val="0"/>
      <w:marRight w:val="0"/>
      <w:marTop w:val="0"/>
      <w:marBottom w:val="0"/>
      <w:divBdr>
        <w:top w:val="none" w:sz="0" w:space="0" w:color="auto"/>
        <w:left w:val="none" w:sz="0" w:space="0" w:color="auto"/>
        <w:bottom w:val="none" w:sz="0" w:space="0" w:color="auto"/>
        <w:right w:val="none" w:sz="0" w:space="0" w:color="auto"/>
      </w:divBdr>
    </w:div>
    <w:div w:id="385954014">
      <w:bodyDiv w:val="1"/>
      <w:marLeft w:val="0"/>
      <w:marRight w:val="0"/>
      <w:marTop w:val="0"/>
      <w:marBottom w:val="0"/>
      <w:divBdr>
        <w:top w:val="none" w:sz="0" w:space="0" w:color="auto"/>
        <w:left w:val="none" w:sz="0" w:space="0" w:color="auto"/>
        <w:bottom w:val="none" w:sz="0" w:space="0" w:color="auto"/>
        <w:right w:val="none" w:sz="0" w:space="0" w:color="auto"/>
      </w:divBdr>
    </w:div>
    <w:div w:id="391074889">
      <w:bodyDiv w:val="1"/>
      <w:marLeft w:val="0"/>
      <w:marRight w:val="0"/>
      <w:marTop w:val="0"/>
      <w:marBottom w:val="0"/>
      <w:divBdr>
        <w:top w:val="none" w:sz="0" w:space="0" w:color="auto"/>
        <w:left w:val="none" w:sz="0" w:space="0" w:color="auto"/>
        <w:bottom w:val="none" w:sz="0" w:space="0" w:color="auto"/>
        <w:right w:val="none" w:sz="0" w:space="0" w:color="auto"/>
      </w:divBdr>
    </w:div>
    <w:div w:id="400297312">
      <w:bodyDiv w:val="1"/>
      <w:marLeft w:val="0"/>
      <w:marRight w:val="0"/>
      <w:marTop w:val="0"/>
      <w:marBottom w:val="0"/>
      <w:divBdr>
        <w:top w:val="none" w:sz="0" w:space="0" w:color="auto"/>
        <w:left w:val="none" w:sz="0" w:space="0" w:color="auto"/>
        <w:bottom w:val="none" w:sz="0" w:space="0" w:color="auto"/>
        <w:right w:val="none" w:sz="0" w:space="0" w:color="auto"/>
      </w:divBdr>
    </w:div>
    <w:div w:id="407045463">
      <w:bodyDiv w:val="1"/>
      <w:marLeft w:val="0"/>
      <w:marRight w:val="0"/>
      <w:marTop w:val="0"/>
      <w:marBottom w:val="0"/>
      <w:divBdr>
        <w:top w:val="none" w:sz="0" w:space="0" w:color="auto"/>
        <w:left w:val="none" w:sz="0" w:space="0" w:color="auto"/>
        <w:bottom w:val="none" w:sz="0" w:space="0" w:color="auto"/>
        <w:right w:val="none" w:sz="0" w:space="0" w:color="auto"/>
      </w:divBdr>
      <w:divsChild>
        <w:div w:id="2110656804">
          <w:marLeft w:val="0"/>
          <w:marRight w:val="0"/>
          <w:marTop w:val="0"/>
          <w:marBottom w:val="0"/>
          <w:divBdr>
            <w:top w:val="none" w:sz="0" w:space="0" w:color="auto"/>
            <w:left w:val="none" w:sz="0" w:space="0" w:color="auto"/>
            <w:bottom w:val="none" w:sz="0" w:space="0" w:color="auto"/>
            <w:right w:val="none" w:sz="0" w:space="0" w:color="auto"/>
          </w:divBdr>
          <w:divsChild>
            <w:div w:id="433938368">
              <w:marLeft w:val="0"/>
              <w:marRight w:val="0"/>
              <w:marTop w:val="0"/>
              <w:marBottom w:val="0"/>
              <w:divBdr>
                <w:top w:val="none" w:sz="0" w:space="0" w:color="auto"/>
                <w:left w:val="none" w:sz="0" w:space="0" w:color="auto"/>
                <w:bottom w:val="none" w:sz="0" w:space="0" w:color="auto"/>
                <w:right w:val="none" w:sz="0" w:space="0" w:color="auto"/>
              </w:divBdr>
              <w:divsChild>
                <w:div w:id="160892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446550">
      <w:bodyDiv w:val="1"/>
      <w:marLeft w:val="0"/>
      <w:marRight w:val="0"/>
      <w:marTop w:val="0"/>
      <w:marBottom w:val="0"/>
      <w:divBdr>
        <w:top w:val="none" w:sz="0" w:space="0" w:color="auto"/>
        <w:left w:val="none" w:sz="0" w:space="0" w:color="auto"/>
        <w:bottom w:val="none" w:sz="0" w:space="0" w:color="auto"/>
        <w:right w:val="none" w:sz="0" w:space="0" w:color="auto"/>
      </w:divBdr>
    </w:div>
    <w:div w:id="431819589">
      <w:bodyDiv w:val="1"/>
      <w:marLeft w:val="0"/>
      <w:marRight w:val="0"/>
      <w:marTop w:val="0"/>
      <w:marBottom w:val="0"/>
      <w:divBdr>
        <w:top w:val="none" w:sz="0" w:space="0" w:color="auto"/>
        <w:left w:val="none" w:sz="0" w:space="0" w:color="auto"/>
        <w:bottom w:val="none" w:sz="0" w:space="0" w:color="auto"/>
        <w:right w:val="none" w:sz="0" w:space="0" w:color="auto"/>
      </w:divBdr>
      <w:divsChild>
        <w:div w:id="793450515">
          <w:marLeft w:val="0"/>
          <w:marRight w:val="0"/>
          <w:marTop w:val="0"/>
          <w:marBottom w:val="0"/>
          <w:divBdr>
            <w:top w:val="none" w:sz="0" w:space="0" w:color="auto"/>
            <w:left w:val="none" w:sz="0" w:space="0" w:color="auto"/>
            <w:bottom w:val="none" w:sz="0" w:space="0" w:color="auto"/>
            <w:right w:val="none" w:sz="0" w:space="0" w:color="auto"/>
          </w:divBdr>
          <w:divsChild>
            <w:div w:id="2034382166">
              <w:marLeft w:val="0"/>
              <w:marRight w:val="0"/>
              <w:marTop w:val="0"/>
              <w:marBottom w:val="0"/>
              <w:divBdr>
                <w:top w:val="none" w:sz="0" w:space="0" w:color="auto"/>
                <w:left w:val="none" w:sz="0" w:space="0" w:color="auto"/>
                <w:bottom w:val="none" w:sz="0" w:space="0" w:color="auto"/>
                <w:right w:val="none" w:sz="0" w:space="0" w:color="auto"/>
              </w:divBdr>
              <w:divsChild>
                <w:div w:id="9675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83158">
      <w:bodyDiv w:val="1"/>
      <w:marLeft w:val="0"/>
      <w:marRight w:val="0"/>
      <w:marTop w:val="0"/>
      <w:marBottom w:val="0"/>
      <w:divBdr>
        <w:top w:val="none" w:sz="0" w:space="0" w:color="auto"/>
        <w:left w:val="none" w:sz="0" w:space="0" w:color="auto"/>
        <w:bottom w:val="none" w:sz="0" w:space="0" w:color="auto"/>
        <w:right w:val="none" w:sz="0" w:space="0" w:color="auto"/>
      </w:divBdr>
    </w:div>
    <w:div w:id="443042317">
      <w:bodyDiv w:val="1"/>
      <w:marLeft w:val="0"/>
      <w:marRight w:val="0"/>
      <w:marTop w:val="0"/>
      <w:marBottom w:val="0"/>
      <w:divBdr>
        <w:top w:val="none" w:sz="0" w:space="0" w:color="auto"/>
        <w:left w:val="none" w:sz="0" w:space="0" w:color="auto"/>
        <w:bottom w:val="none" w:sz="0" w:space="0" w:color="auto"/>
        <w:right w:val="none" w:sz="0" w:space="0" w:color="auto"/>
      </w:divBdr>
    </w:div>
    <w:div w:id="460923773">
      <w:bodyDiv w:val="1"/>
      <w:marLeft w:val="0"/>
      <w:marRight w:val="0"/>
      <w:marTop w:val="0"/>
      <w:marBottom w:val="0"/>
      <w:divBdr>
        <w:top w:val="none" w:sz="0" w:space="0" w:color="auto"/>
        <w:left w:val="none" w:sz="0" w:space="0" w:color="auto"/>
        <w:bottom w:val="none" w:sz="0" w:space="0" w:color="auto"/>
        <w:right w:val="none" w:sz="0" w:space="0" w:color="auto"/>
      </w:divBdr>
      <w:divsChild>
        <w:div w:id="95293322">
          <w:marLeft w:val="0"/>
          <w:marRight w:val="0"/>
          <w:marTop w:val="0"/>
          <w:marBottom w:val="0"/>
          <w:divBdr>
            <w:top w:val="none" w:sz="0" w:space="0" w:color="auto"/>
            <w:left w:val="none" w:sz="0" w:space="0" w:color="auto"/>
            <w:bottom w:val="none" w:sz="0" w:space="0" w:color="auto"/>
            <w:right w:val="none" w:sz="0" w:space="0" w:color="auto"/>
          </w:divBdr>
          <w:divsChild>
            <w:div w:id="1717849273">
              <w:marLeft w:val="3900"/>
              <w:marRight w:val="3900"/>
              <w:marTop w:val="150"/>
              <w:marBottom w:val="150"/>
              <w:divBdr>
                <w:top w:val="none" w:sz="0" w:space="0" w:color="auto"/>
                <w:left w:val="none" w:sz="0" w:space="0" w:color="auto"/>
                <w:bottom w:val="none" w:sz="0" w:space="0" w:color="auto"/>
                <w:right w:val="none" w:sz="0" w:space="0" w:color="auto"/>
              </w:divBdr>
            </w:div>
          </w:divsChild>
        </w:div>
      </w:divsChild>
    </w:div>
    <w:div w:id="461390892">
      <w:bodyDiv w:val="1"/>
      <w:marLeft w:val="0"/>
      <w:marRight w:val="0"/>
      <w:marTop w:val="0"/>
      <w:marBottom w:val="0"/>
      <w:divBdr>
        <w:top w:val="none" w:sz="0" w:space="0" w:color="auto"/>
        <w:left w:val="none" w:sz="0" w:space="0" w:color="auto"/>
        <w:bottom w:val="none" w:sz="0" w:space="0" w:color="auto"/>
        <w:right w:val="none" w:sz="0" w:space="0" w:color="auto"/>
      </w:divBdr>
    </w:div>
    <w:div w:id="470564445">
      <w:bodyDiv w:val="1"/>
      <w:marLeft w:val="0"/>
      <w:marRight w:val="0"/>
      <w:marTop w:val="0"/>
      <w:marBottom w:val="0"/>
      <w:divBdr>
        <w:top w:val="none" w:sz="0" w:space="0" w:color="auto"/>
        <w:left w:val="none" w:sz="0" w:space="0" w:color="auto"/>
        <w:bottom w:val="none" w:sz="0" w:space="0" w:color="auto"/>
        <w:right w:val="none" w:sz="0" w:space="0" w:color="auto"/>
      </w:divBdr>
      <w:divsChild>
        <w:div w:id="1802334930">
          <w:marLeft w:val="0"/>
          <w:marRight w:val="0"/>
          <w:marTop w:val="0"/>
          <w:marBottom w:val="0"/>
          <w:divBdr>
            <w:top w:val="none" w:sz="0" w:space="0" w:color="auto"/>
            <w:left w:val="none" w:sz="0" w:space="0" w:color="auto"/>
            <w:bottom w:val="none" w:sz="0" w:space="0" w:color="auto"/>
            <w:right w:val="none" w:sz="0" w:space="0" w:color="auto"/>
          </w:divBdr>
          <w:divsChild>
            <w:div w:id="627787310">
              <w:marLeft w:val="0"/>
              <w:marRight w:val="0"/>
              <w:marTop w:val="0"/>
              <w:marBottom w:val="0"/>
              <w:divBdr>
                <w:top w:val="none" w:sz="0" w:space="0" w:color="auto"/>
                <w:left w:val="none" w:sz="0" w:space="0" w:color="auto"/>
                <w:bottom w:val="none" w:sz="0" w:space="0" w:color="auto"/>
                <w:right w:val="none" w:sz="0" w:space="0" w:color="auto"/>
              </w:divBdr>
              <w:divsChild>
                <w:div w:id="1511528587">
                  <w:marLeft w:val="0"/>
                  <w:marRight w:val="0"/>
                  <w:marTop w:val="0"/>
                  <w:marBottom w:val="0"/>
                  <w:divBdr>
                    <w:top w:val="none" w:sz="0" w:space="0" w:color="auto"/>
                    <w:left w:val="none" w:sz="0" w:space="0" w:color="auto"/>
                    <w:bottom w:val="none" w:sz="0" w:space="0" w:color="auto"/>
                    <w:right w:val="none" w:sz="0" w:space="0" w:color="auto"/>
                  </w:divBdr>
                  <w:divsChild>
                    <w:div w:id="10496565">
                      <w:marLeft w:val="0"/>
                      <w:marRight w:val="0"/>
                      <w:marTop w:val="0"/>
                      <w:marBottom w:val="0"/>
                      <w:divBdr>
                        <w:top w:val="none" w:sz="0" w:space="0" w:color="auto"/>
                        <w:left w:val="none" w:sz="0" w:space="0" w:color="auto"/>
                        <w:bottom w:val="none" w:sz="0" w:space="0" w:color="auto"/>
                        <w:right w:val="none" w:sz="0" w:space="0" w:color="auto"/>
                      </w:divBdr>
                      <w:divsChild>
                        <w:div w:id="684864525">
                          <w:marLeft w:val="0"/>
                          <w:marRight w:val="0"/>
                          <w:marTop w:val="0"/>
                          <w:marBottom w:val="0"/>
                          <w:divBdr>
                            <w:top w:val="none" w:sz="0" w:space="0" w:color="auto"/>
                            <w:left w:val="none" w:sz="0" w:space="0" w:color="auto"/>
                            <w:bottom w:val="none" w:sz="0" w:space="0" w:color="auto"/>
                            <w:right w:val="none" w:sz="0" w:space="0" w:color="auto"/>
                          </w:divBdr>
                          <w:divsChild>
                            <w:div w:id="866793867">
                              <w:marLeft w:val="0"/>
                              <w:marRight w:val="0"/>
                              <w:marTop w:val="0"/>
                              <w:marBottom w:val="0"/>
                              <w:divBdr>
                                <w:top w:val="none" w:sz="0" w:space="0" w:color="auto"/>
                                <w:left w:val="none" w:sz="0" w:space="0" w:color="auto"/>
                                <w:bottom w:val="none" w:sz="0" w:space="0" w:color="auto"/>
                                <w:right w:val="none" w:sz="0" w:space="0" w:color="auto"/>
                              </w:divBdr>
                              <w:divsChild>
                                <w:div w:id="1782335771">
                                  <w:marLeft w:val="0"/>
                                  <w:marRight w:val="0"/>
                                  <w:marTop w:val="0"/>
                                  <w:marBottom w:val="0"/>
                                  <w:divBdr>
                                    <w:top w:val="none" w:sz="0" w:space="0" w:color="auto"/>
                                    <w:left w:val="none" w:sz="0" w:space="0" w:color="auto"/>
                                    <w:bottom w:val="none" w:sz="0" w:space="0" w:color="auto"/>
                                    <w:right w:val="none" w:sz="0" w:space="0" w:color="auto"/>
                                  </w:divBdr>
                                  <w:divsChild>
                                    <w:div w:id="5794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0825455">
      <w:bodyDiv w:val="1"/>
      <w:marLeft w:val="0"/>
      <w:marRight w:val="0"/>
      <w:marTop w:val="0"/>
      <w:marBottom w:val="0"/>
      <w:divBdr>
        <w:top w:val="none" w:sz="0" w:space="0" w:color="auto"/>
        <w:left w:val="none" w:sz="0" w:space="0" w:color="auto"/>
        <w:bottom w:val="none" w:sz="0" w:space="0" w:color="auto"/>
        <w:right w:val="none" w:sz="0" w:space="0" w:color="auto"/>
      </w:divBdr>
      <w:divsChild>
        <w:div w:id="1450508345">
          <w:marLeft w:val="150"/>
          <w:marRight w:val="150"/>
          <w:marTop w:val="0"/>
          <w:marBottom w:val="0"/>
          <w:divBdr>
            <w:top w:val="none" w:sz="0" w:space="0" w:color="9999AA"/>
            <w:left w:val="none" w:sz="0" w:space="0" w:color="9999AA"/>
            <w:bottom w:val="none" w:sz="0" w:space="0" w:color="9999AA"/>
            <w:right w:val="none" w:sz="0" w:space="0" w:color="9999AA"/>
          </w:divBdr>
          <w:divsChild>
            <w:div w:id="1681397620">
              <w:marLeft w:val="0"/>
              <w:marRight w:val="0"/>
              <w:marTop w:val="0"/>
              <w:marBottom w:val="0"/>
              <w:divBdr>
                <w:top w:val="none" w:sz="0" w:space="0" w:color="auto"/>
                <w:left w:val="single" w:sz="48" w:space="0" w:color="FFFFFF"/>
                <w:bottom w:val="none" w:sz="0" w:space="0" w:color="auto"/>
                <w:right w:val="single" w:sz="48" w:space="0" w:color="FFFFFF"/>
              </w:divBdr>
              <w:divsChild>
                <w:div w:id="2098280655">
                  <w:marLeft w:val="-15"/>
                  <w:marRight w:val="-15"/>
                  <w:marTop w:val="0"/>
                  <w:marBottom w:val="0"/>
                  <w:divBdr>
                    <w:top w:val="dashed" w:sz="2" w:space="0" w:color="CCCCCC"/>
                    <w:left w:val="dashed" w:sz="6" w:space="0" w:color="CCCCCC"/>
                    <w:bottom w:val="dashed" w:sz="2" w:space="0" w:color="CCCCCC"/>
                    <w:right w:val="dashed" w:sz="6" w:space="0" w:color="CCCCCC"/>
                  </w:divBdr>
                  <w:divsChild>
                    <w:div w:id="181363031">
                      <w:marLeft w:val="0"/>
                      <w:marRight w:val="-15"/>
                      <w:marTop w:val="0"/>
                      <w:marBottom w:val="0"/>
                      <w:divBdr>
                        <w:top w:val="none" w:sz="0" w:space="0" w:color="auto"/>
                        <w:left w:val="none" w:sz="0" w:space="0" w:color="auto"/>
                        <w:bottom w:val="none" w:sz="0" w:space="0" w:color="auto"/>
                        <w:right w:val="none" w:sz="0" w:space="0" w:color="auto"/>
                      </w:divBdr>
                      <w:divsChild>
                        <w:div w:id="1032731279">
                          <w:marLeft w:val="-15"/>
                          <w:marRight w:val="0"/>
                          <w:marTop w:val="0"/>
                          <w:marBottom w:val="0"/>
                          <w:divBdr>
                            <w:top w:val="none" w:sz="0" w:space="0" w:color="auto"/>
                            <w:left w:val="none" w:sz="0" w:space="0" w:color="auto"/>
                            <w:bottom w:val="none" w:sz="0" w:space="0" w:color="auto"/>
                            <w:right w:val="none" w:sz="0" w:space="0" w:color="auto"/>
                          </w:divBdr>
                          <w:divsChild>
                            <w:div w:id="1118378254">
                              <w:marLeft w:val="225"/>
                              <w:marRight w:val="225"/>
                              <w:marTop w:val="225"/>
                              <w:marBottom w:val="225"/>
                              <w:divBdr>
                                <w:top w:val="none" w:sz="0" w:space="0" w:color="auto"/>
                                <w:left w:val="none" w:sz="0" w:space="0" w:color="auto"/>
                                <w:bottom w:val="none" w:sz="0" w:space="0" w:color="auto"/>
                                <w:right w:val="none" w:sz="0" w:space="0" w:color="auto"/>
                              </w:divBdr>
                              <w:divsChild>
                                <w:div w:id="33306941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331230">
      <w:bodyDiv w:val="1"/>
      <w:marLeft w:val="0"/>
      <w:marRight w:val="0"/>
      <w:marTop w:val="0"/>
      <w:marBottom w:val="0"/>
      <w:divBdr>
        <w:top w:val="none" w:sz="0" w:space="0" w:color="auto"/>
        <w:left w:val="none" w:sz="0" w:space="0" w:color="auto"/>
        <w:bottom w:val="none" w:sz="0" w:space="0" w:color="auto"/>
        <w:right w:val="none" w:sz="0" w:space="0" w:color="auto"/>
      </w:divBdr>
    </w:div>
    <w:div w:id="529954706">
      <w:bodyDiv w:val="1"/>
      <w:marLeft w:val="0"/>
      <w:marRight w:val="0"/>
      <w:marTop w:val="0"/>
      <w:marBottom w:val="0"/>
      <w:divBdr>
        <w:top w:val="none" w:sz="0" w:space="0" w:color="auto"/>
        <w:left w:val="none" w:sz="0" w:space="0" w:color="auto"/>
        <w:bottom w:val="none" w:sz="0" w:space="0" w:color="auto"/>
        <w:right w:val="none" w:sz="0" w:space="0" w:color="auto"/>
      </w:divBdr>
      <w:divsChild>
        <w:div w:id="1565066284">
          <w:marLeft w:val="0"/>
          <w:marRight w:val="0"/>
          <w:marTop w:val="0"/>
          <w:marBottom w:val="0"/>
          <w:divBdr>
            <w:top w:val="none" w:sz="0" w:space="0" w:color="auto"/>
            <w:left w:val="none" w:sz="0" w:space="0" w:color="auto"/>
            <w:bottom w:val="none" w:sz="0" w:space="0" w:color="auto"/>
            <w:right w:val="none" w:sz="0" w:space="0" w:color="auto"/>
          </w:divBdr>
          <w:divsChild>
            <w:div w:id="735904554">
              <w:marLeft w:val="0"/>
              <w:marRight w:val="0"/>
              <w:marTop w:val="0"/>
              <w:marBottom w:val="0"/>
              <w:divBdr>
                <w:top w:val="none" w:sz="0" w:space="0" w:color="auto"/>
                <w:left w:val="none" w:sz="0" w:space="0" w:color="auto"/>
                <w:bottom w:val="none" w:sz="0" w:space="0" w:color="auto"/>
                <w:right w:val="none" w:sz="0" w:space="0" w:color="auto"/>
              </w:divBdr>
              <w:divsChild>
                <w:div w:id="135623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17576">
      <w:bodyDiv w:val="1"/>
      <w:marLeft w:val="0"/>
      <w:marRight w:val="0"/>
      <w:marTop w:val="0"/>
      <w:marBottom w:val="0"/>
      <w:divBdr>
        <w:top w:val="none" w:sz="0" w:space="0" w:color="auto"/>
        <w:left w:val="none" w:sz="0" w:space="0" w:color="auto"/>
        <w:bottom w:val="none" w:sz="0" w:space="0" w:color="auto"/>
        <w:right w:val="none" w:sz="0" w:space="0" w:color="auto"/>
      </w:divBdr>
    </w:div>
    <w:div w:id="549195900">
      <w:bodyDiv w:val="1"/>
      <w:marLeft w:val="0"/>
      <w:marRight w:val="0"/>
      <w:marTop w:val="0"/>
      <w:marBottom w:val="0"/>
      <w:divBdr>
        <w:top w:val="none" w:sz="0" w:space="0" w:color="auto"/>
        <w:left w:val="none" w:sz="0" w:space="0" w:color="auto"/>
        <w:bottom w:val="none" w:sz="0" w:space="0" w:color="auto"/>
        <w:right w:val="none" w:sz="0" w:space="0" w:color="auto"/>
      </w:divBdr>
    </w:div>
    <w:div w:id="549728493">
      <w:bodyDiv w:val="1"/>
      <w:marLeft w:val="0"/>
      <w:marRight w:val="0"/>
      <w:marTop w:val="0"/>
      <w:marBottom w:val="0"/>
      <w:divBdr>
        <w:top w:val="none" w:sz="0" w:space="0" w:color="auto"/>
        <w:left w:val="none" w:sz="0" w:space="0" w:color="auto"/>
        <w:bottom w:val="none" w:sz="0" w:space="0" w:color="auto"/>
        <w:right w:val="none" w:sz="0" w:space="0" w:color="auto"/>
      </w:divBdr>
    </w:div>
    <w:div w:id="550534871">
      <w:bodyDiv w:val="1"/>
      <w:marLeft w:val="0"/>
      <w:marRight w:val="0"/>
      <w:marTop w:val="0"/>
      <w:marBottom w:val="0"/>
      <w:divBdr>
        <w:top w:val="none" w:sz="0" w:space="0" w:color="auto"/>
        <w:left w:val="none" w:sz="0" w:space="0" w:color="auto"/>
        <w:bottom w:val="none" w:sz="0" w:space="0" w:color="auto"/>
        <w:right w:val="none" w:sz="0" w:space="0" w:color="auto"/>
      </w:divBdr>
      <w:divsChild>
        <w:div w:id="1216624521">
          <w:marLeft w:val="150"/>
          <w:marRight w:val="150"/>
          <w:marTop w:val="0"/>
          <w:marBottom w:val="0"/>
          <w:divBdr>
            <w:top w:val="none" w:sz="0" w:space="0" w:color="9999AA"/>
            <w:left w:val="none" w:sz="0" w:space="0" w:color="9999AA"/>
            <w:bottom w:val="none" w:sz="0" w:space="0" w:color="9999AA"/>
            <w:right w:val="none" w:sz="0" w:space="0" w:color="9999AA"/>
          </w:divBdr>
          <w:divsChild>
            <w:div w:id="1118641166">
              <w:marLeft w:val="0"/>
              <w:marRight w:val="0"/>
              <w:marTop w:val="0"/>
              <w:marBottom w:val="0"/>
              <w:divBdr>
                <w:top w:val="none" w:sz="0" w:space="0" w:color="auto"/>
                <w:left w:val="single" w:sz="48" w:space="0" w:color="FFFFFF"/>
                <w:bottom w:val="none" w:sz="0" w:space="0" w:color="auto"/>
                <w:right w:val="single" w:sz="48" w:space="0" w:color="FFFFFF"/>
              </w:divBdr>
              <w:divsChild>
                <w:div w:id="134110596">
                  <w:marLeft w:val="-15"/>
                  <w:marRight w:val="-15"/>
                  <w:marTop w:val="0"/>
                  <w:marBottom w:val="0"/>
                  <w:divBdr>
                    <w:top w:val="dashed" w:sz="2" w:space="0" w:color="CCCCCC"/>
                    <w:left w:val="dashed" w:sz="6" w:space="0" w:color="CCCCCC"/>
                    <w:bottom w:val="dashed" w:sz="2" w:space="0" w:color="CCCCCC"/>
                    <w:right w:val="dashed" w:sz="6" w:space="0" w:color="CCCCCC"/>
                  </w:divBdr>
                  <w:divsChild>
                    <w:div w:id="1281689083">
                      <w:marLeft w:val="0"/>
                      <w:marRight w:val="-15"/>
                      <w:marTop w:val="0"/>
                      <w:marBottom w:val="0"/>
                      <w:divBdr>
                        <w:top w:val="none" w:sz="0" w:space="0" w:color="auto"/>
                        <w:left w:val="none" w:sz="0" w:space="0" w:color="auto"/>
                        <w:bottom w:val="none" w:sz="0" w:space="0" w:color="auto"/>
                        <w:right w:val="none" w:sz="0" w:space="0" w:color="auto"/>
                      </w:divBdr>
                      <w:divsChild>
                        <w:div w:id="1636715093">
                          <w:marLeft w:val="-15"/>
                          <w:marRight w:val="0"/>
                          <w:marTop w:val="0"/>
                          <w:marBottom w:val="0"/>
                          <w:divBdr>
                            <w:top w:val="none" w:sz="0" w:space="0" w:color="auto"/>
                            <w:left w:val="none" w:sz="0" w:space="0" w:color="auto"/>
                            <w:bottom w:val="none" w:sz="0" w:space="0" w:color="auto"/>
                            <w:right w:val="none" w:sz="0" w:space="0" w:color="auto"/>
                          </w:divBdr>
                          <w:divsChild>
                            <w:div w:id="1549341610">
                              <w:marLeft w:val="225"/>
                              <w:marRight w:val="225"/>
                              <w:marTop w:val="225"/>
                              <w:marBottom w:val="225"/>
                              <w:divBdr>
                                <w:top w:val="none" w:sz="0" w:space="0" w:color="auto"/>
                                <w:left w:val="none" w:sz="0" w:space="0" w:color="auto"/>
                                <w:bottom w:val="none" w:sz="0" w:space="0" w:color="auto"/>
                                <w:right w:val="none" w:sz="0" w:space="0" w:color="auto"/>
                              </w:divBdr>
                              <w:divsChild>
                                <w:div w:id="3131413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354669">
      <w:bodyDiv w:val="1"/>
      <w:marLeft w:val="0"/>
      <w:marRight w:val="0"/>
      <w:marTop w:val="0"/>
      <w:marBottom w:val="0"/>
      <w:divBdr>
        <w:top w:val="none" w:sz="0" w:space="0" w:color="auto"/>
        <w:left w:val="none" w:sz="0" w:space="0" w:color="auto"/>
        <w:bottom w:val="none" w:sz="0" w:space="0" w:color="auto"/>
        <w:right w:val="none" w:sz="0" w:space="0" w:color="auto"/>
      </w:divBdr>
    </w:div>
    <w:div w:id="562372984">
      <w:bodyDiv w:val="1"/>
      <w:marLeft w:val="0"/>
      <w:marRight w:val="0"/>
      <w:marTop w:val="0"/>
      <w:marBottom w:val="0"/>
      <w:divBdr>
        <w:top w:val="none" w:sz="0" w:space="0" w:color="auto"/>
        <w:left w:val="none" w:sz="0" w:space="0" w:color="auto"/>
        <w:bottom w:val="none" w:sz="0" w:space="0" w:color="auto"/>
        <w:right w:val="none" w:sz="0" w:space="0" w:color="auto"/>
      </w:divBdr>
    </w:div>
    <w:div w:id="564149373">
      <w:bodyDiv w:val="1"/>
      <w:marLeft w:val="0"/>
      <w:marRight w:val="0"/>
      <w:marTop w:val="0"/>
      <w:marBottom w:val="0"/>
      <w:divBdr>
        <w:top w:val="none" w:sz="0" w:space="0" w:color="auto"/>
        <w:left w:val="none" w:sz="0" w:space="0" w:color="auto"/>
        <w:bottom w:val="none" w:sz="0" w:space="0" w:color="auto"/>
        <w:right w:val="none" w:sz="0" w:space="0" w:color="auto"/>
      </w:divBdr>
    </w:div>
    <w:div w:id="571424702">
      <w:bodyDiv w:val="1"/>
      <w:marLeft w:val="0"/>
      <w:marRight w:val="0"/>
      <w:marTop w:val="0"/>
      <w:marBottom w:val="0"/>
      <w:divBdr>
        <w:top w:val="none" w:sz="0" w:space="0" w:color="auto"/>
        <w:left w:val="none" w:sz="0" w:space="0" w:color="auto"/>
        <w:bottom w:val="none" w:sz="0" w:space="0" w:color="auto"/>
        <w:right w:val="none" w:sz="0" w:space="0" w:color="auto"/>
      </w:divBdr>
    </w:div>
    <w:div w:id="580263875">
      <w:bodyDiv w:val="1"/>
      <w:marLeft w:val="0"/>
      <w:marRight w:val="0"/>
      <w:marTop w:val="0"/>
      <w:marBottom w:val="0"/>
      <w:divBdr>
        <w:top w:val="none" w:sz="0" w:space="0" w:color="auto"/>
        <w:left w:val="none" w:sz="0" w:space="0" w:color="auto"/>
        <w:bottom w:val="none" w:sz="0" w:space="0" w:color="auto"/>
        <w:right w:val="none" w:sz="0" w:space="0" w:color="auto"/>
      </w:divBdr>
    </w:div>
    <w:div w:id="582225010">
      <w:bodyDiv w:val="1"/>
      <w:marLeft w:val="0"/>
      <w:marRight w:val="0"/>
      <w:marTop w:val="0"/>
      <w:marBottom w:val="0"/>
      <w:divBdr>
        <w:top w:val="none" w:sz="0" w:space="0" w:color="auto"/>
        <w:left w:val="none" w:sz="0" w:space="0" w:color="auto"/>
        <w:bottom w:val="none" w:sz="0" w:space="0" w:color="auto"/>
        <w:right w:val="none" w:sz="0" w:space="0" w:color="auto"/>
      </w:divBdr>
    </w:div>
    <w:div w:id="583105397">
      <w:bodyDiv w:val="1"/>
      <w:marLeft w:val="0"/>
      <w:marRight w:val="0"/>
      <w:marTop w:val="0"/>
      <w:marBottom w:val="0"/>
      <w:divBdr>
        <w:top w:val="none" w:sz="0" w:space="0" w:color="auto"/>
        <w:left w:val="none" w:sz="0" w:space="0" w:color="auto"/>
        <w:bottom w:val="none" w:sz="0" w:space="0" w:color="auto"/>
        <w:right w:val="none" w:sz="0" w:space="0" w:color="auto"/>
      </w:divBdr>
    </w:div>
    <w:div w:id="603726020">
      <w:bodyDiv w:val="1"/>
      <w:marLeft w:val="0"/>
      <w:marRight w:val="0"/>
      <w:marTop w:val="0"/>
      <w:marBottom w:val="0"/>
      <w:divBdr>
        <w:top w:val="none" w:sz="0" w:space="0" w:color="auto"/>
        <w:left w:val="none" w:sz="0" w:space="0" w:color="auto"/>
        <w:bottom w:val="none" w:sz="0" w:space="0" w:color="auto"/>
        <w:right w:val="none" w:sz="0" w:space="0" w:color="auto"/>
      </w:divBdr>
    </w:div>
    <w:div w:id="604340014">
      <w:bodyDiv w:val="1"/>
      <w:marLeft w:val="0"/>
      <w:marRight w:val="0"/>
      <w:marTop w:val="0"/>
      <w:marBottom w:val="0"/>
      <w:divBdr>
        <w:top w:val="none" w:sz="0" w:space="0" w:color="auto"/>
        <w:left w:val="none" w:sz="0" w:space="0" w:color="auto"/>
        <w:bottom w:val="none" w:sz="0" w:space="0" w:color="auto"/>
        <w:right w:val="none" w:sz="0" w:space="0" w:color="auto"/>
      </w:divBdr>
      <w:divsChild>
        <w:div w:id="1866945586">
          <w:marLeft w:val="0"/>
          <w:marRight w:val="0"/>
          <w:marTop w:val="0"/>
          <w:marBottom w:val="0"/>
          <w:divBdr>
            <w:top w:val="none" w:sz="0" w:space="0" w:color="auto"/>
            <w:left w:val="none" w:sz="0" w:space="0" w:color="auto"/>
            <w:bottom w:val="none" w:sz="0" w:space="0" w:color="auto"/>
            <w:right w:val="none" w:sz="0" w:space="0" w:color="auto"/>
          </w:divBdr>
          <w:divsChild>
            <w:div w:id="1648240832">
              <w:marLeft w:val="0"/>
              <w:marRight w:val="0"/>
              <w:marTop w:val="0"/>
              <w:marBottom w:val="0"/>
              <w:divBdr>
                <w:top w:val="none" w:sz="0" w:space="0" w:color="auto"/>
                <w:left w:val="none" w:sz="0" w:space="0" w:color="auto"/>
                <w:bottom w:val="none" w:sz="0" w:space="0" w:color="auto"/>
                <w:right w:val="none" w:sz="0" w:space="0" w:color="auto"/>
              </w:divBdr>
              <w:divsChild>
                <w:div w:id="80762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47345">
      <w:bodyDiv w:val="1"/>
      <w:marLeft w:val="0"/>
      <w:marRight w:val="0"/>
      <w:marTop w:val="0"/>
      <w:marBottom w:val="0"/>
      <w:divBdr>
        <w:top w:val="none" w:sz="0" w:space="0" w:color="auto"/>
        <w:left w:val="none" w:sz="0" w:space="0" w:color="auto"/>
        <w:bottom w:val="none" w:sz="0" w:space="0" w:color="auto"/>
        <w:right w:val="none" w:sz="0" w:space="0" w:color="auto"/>
      </w:divBdr>
      <w:divsChild>
        <w:div w:id="297027627">
          <w:marLeft w:val="0"/>
          <w:marRight w:val="0"/>
          <w:marTop w:val="0"/>
          <w:marBottom w:val="0"/>
          <w:divBdr>
            <w:top w:val="none" w:sz="0" w:space="0" w:color="auto"/>
            <w:left w:val="none" w:sz="0" w:space="0" w:color="auto"/>
            <w:bottom w:val="none" w:sz="0" w:space="0" w:color="auto"/>
            <w:right w:val="none" w:sz="0" w:space="0" w:color="auto"/>
          </w:divBdr>
          <w:divsChild>
            <w:div w:id="2096513402">
              <w:marLeft w:val="0"/>
              <w:marRight w:val="0"/>
              <w:marTop w:val="0"/>
              <w:marBottom w:val="0"/>
              <w:divBdr>
                <w:top w:val="none" w:sz="0" w:space="0" w:color="auto"/>
                <w:left w:val="none" w:sz="0" w:space="0" w:color="auto"/>
                <w:bottom w:val="none" w:sz="0" w:space="0" w:color="auto"/>
                <w:right w:val="none" w:sz="0" w:space="0" w:color="auto"/>
              </w:divBdr>
              <w:divsChild>
                <w:div w:id="1620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86559">
      <w:bodyDiv w:val="1"/>
      <w:marLeft w:val="0"/>
      <w:marRight w:val="0"/>
      <w:marTop w:val="0"/>
      <w:marBottom w:val="0"/>
      <w:divBdr>
        <w:top w:val="none" w:sz="0" w:space="0" w:color="auto"/>
        <w:left w:val="none" w:sz="0" w:space="0" w:color="auto"/>
        <w:bottom w:val="none" w:sz="0" w:space="0" w:color="auto"/>
        <w:right w:val="none" w:sz="0" w:space="0" w:color="auto"/>
      </w:divBdr>
    </w:div>
    <w:div w:id="618071232">
      <w:bodyDiv w:val="1"/>
      <w:marLeft w:val="0"/>
      <w:marRight w:val="0"/>
      <w:marTop w:val="0"/>
      <w:marBottom w:val="0"/>
      <w:divBdr>
        <w:top w:val="none" w:sz="0" w:space="0" w:color="auto"/>
        <w:left w:val="none" w:sz="0" w:space="0" w:color="auto"/>
        <w:bottom w:val="none" w:sz="0" w:space="0" w:color="auto"/>
        <w:right w:val="none" w:sz="0" w:space="0" w:color="auto"/>
      </w:divBdr>
    </w:div>
    <w:div w:id="621234493">
      <w:bodyDiv w:val="1"/>
      <w:marLeft w:val="0"/>
      <w:marRight w:val="0"/>
      <w:marTop w:val="0"/>
      <w:marBottom w:val="0"/>
      <w:divBdr>
        <w:top w:val="none" w:sz="0" w:space="0" w:color="auto"/>
        <w:left w:val="none" w:sz="0" w:space="0" w:color="auto"/>
        <w:bottom w:val="none" w:sz="0" w:space="0" w:color="auto"/>
        <w:right w:val="none" w:sz="0" w:space="0" w:color="auto"/>
      </w:divBdr>
      <w:divsChild>
        <w:div w:id="519852385">
          <w:marLeft w:val="150"/>
          <w:marRight w:val="150"/>
          <w:marTop w:val="0"/>
          <w:marBottom w:val="0"/>
          <w:divBdr>
            <w:top w:val="none" w:sz="0" w:space="0" w:color="9999AA"/>
            <w:left w:val="none" w:sz="0" w:space="0" w:color="9999AA"/>
            <w:bottom w:val="none" w:sz="0" w:space="0" w:color="9999AA"/>
            <w:right w:val="none" w:sz="0" w:space="0" w:color="9999AA"/>
          </w:divBdr>
          <w:divsChild>
            <w:div w:id="563224822">
              <w:marLeft w:val="0"/>
              <w:marRight w:val="0"/>
              <w:marTop w:val="0"/>
              <w:marBottom w:val="0"/>
              <w:divBdr>
                <w:top w:val="none" w:sz="0" w:space="0" w:color="auto"/>
                <w:left w:val="single" w:sz="48" w:space="0" w:color="FFFFFF"/>
                <w:bottom w:val="none" w:sz="0" w:space="0" w:color="auto"/>
                <w:right w:val="single" w:sz="48" w:space="0" w:color="FFFFFF"/>
              </w:divBdr>
              <w:divsChild>
                <w:div w:id="76900403">
                  <w:marLeft w:val="-15"/>
                  <w:marRight w:val="-15"/>
                  <w:marTop w:val="0"/>
                  <w:marBottom w:val="0"/>
                  <w:divBdr>
                    <w:top w:val="dashed" w:sz="2" w:space="0" w:color="CCCCCC"/>
                    <w:left w:val="dashed" w:sz="6" w:space="0" w:color="CCCCCC"/>
                    <w:bottom w:val="dashed" w:sz="2" w:space="0" w:color="CCCCCC"/>
                    <w:right w:val="dashed" w:sz="6" w:space="0" w:color="CCCCCC"/>
                  </w:divBdr>
                  <w:divsChild>
                    <w:div w:id="657727570">
                      <w:marLeft w:val="0"/>
                      <w:marRight w:val="-15"/>
                      <w:marTop w:val="0"/>
                      <w:marBottom w:val="0"/>
                      <w:divBdr>
                        <w:top w:val="none" w:sz="0" w:space="0" w:color="auto"/>
                        <w:left w:val="none" w:sz="0" w:space="0" w:color="auto"/>
                        <w:bottom w:val="none" w:sz="0" w:space="0" w:color="auto"/>
                        <w:right w:val="none" w:sz="0" w:space="0" w:color="auto"/>
                      </w:divBdr>
                      <w:divsChild>
                        <w:div w:id="1600941995">
                          <w:marLeft w:val="-15"/>
                          <w:marRight w:val="0"/>
                          <w:marTop w:val="0"/>
                          <w:marBottom w:val="0"/>
                          <w:divBdr>
                            <w:top w:val="none" w:sz="0" w:space="0" w:color="auto"/>
                            <w:left w:val="none" w:sz="0" w:space="0" w:color="auto"/>
                            <w:bottom w:val="none" w:sz="0" w:space="0" w:color="auto"/>
                            <w:right w:val="none" w:sz="0" w:space="0" w:color="auto"/>
                          </w:divBdr>
                          <w:divsChild>
                            <w:div w:id="525951682">
                              <w:marLeft w:val="225"/>
                              <w:marRight w:val="225"/>
                              <w:marTop w:val="225"/>
                              <w:marBottom w:val="225"/>
                              <w:divBdr>
                                <w:top w:val="none" w:sz="0" w:space="0" w:color="auto"/>
                                <w:left w:val="none" w:sz="0" w:space="0" w:color="auto"/>
                                <w:bottom w:val="none" w:sz="0" w:space="0" w:color="auto"/>
                                <w:right w:val="none" w:sz="0" w:space="0" w:color="auto"/>
                              </w:divBdr>
                              <w:divsChild>
                                <w:div w:id="53357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0774713">
      <w:bodyDiv w:val="1"/>
      <w:marLeft w:val="0"/>
      <w:marRight w:val="0"/>
      <w:marTop w:val="0"/>
      <w:marBottom w:val="0"/>
      <w:divBdr>
        <w:top w:val="none" w:sz="0" w:space="0" w:color="auto"/>
        <w:left w:val="none" w:sz="0" w:space="0" w:color="auto"/>
        <w:bottom w:val="none" w:sz="0" w:space="0" w:color="auto"/>
        <w:right w:val="none" w:sz="0" w:space="0" w:color="auto"/>
      </w:divBdr>
    </w:div>
    <w:div w:id="644236584">
      <w:bodyDiv w:val="1"/>
      <w:marLeft w:val="0"/>
      <w:marRight w:val="0"/>
      <w:marTop w:val="0"/>
      <w:marBottom w:val="0"/>
      <w:divBdr>
        <w:top w:val="none" w:sz="0" w:space="0" w:color="auto"/>
        <w:left w:val="none" w:sz="0" w:space="0" w:color="auto"/>
        <w:bottom w:val="none" w:sz="0" w:space="0" w:color="auto"/>
        <w:right w:val="none" w:sz="0" w:space="0" w:color="auto"/>
      </w:divBdr>
    </w:div>
    <w:div w:id="652179074">
      <w:bodyDiv w:val="1"/>
      <w:marLeft w:val="0"/>
      <w:marRight w:val="0"/>
      <w:marTop w:val="0"/>
      <w:marBottom w:val="0"/>
      <w:divBdr>
        <w:top w:val="none" w:sz="0" w:space="0" w:color="auto"/>
        <w:left w:val="none" w:sz="0" w:space="0" w:color="auto"/>
        <w:bottom w:val="none" w:sz="0" w:space="0" w:color="auto"/>
        <w:right w:val="none" w:sz="0" w:space="0" w:color="auto"/>
      </w:divBdr>
    </w:div>
    <w:div w:id="671875949">
      <w:bodyDiv w:val="1"/>
      <w:marLeft w:val="0"/>
      <w:marRight w:val="0"/>
      <w:marTop w:val="0"/>
      <w:marBottom w:val="0"/>
      <w:divBdr>
        <w:top w:val="none" w:sz="0" w:space="0" w:color="auto"/>
        <w:left w:val="none" w:sz="0" w:space="0" w:color="auto"/>
        <w:bottom w:val="none" w:sz="0" w:space="0" w:color="auto"/>
        <w:right w:val="none" w:sz="0" w:space="0" w:color="auto"/>
      </w:divBdr>
    </w:div>
    <w:div w:id="673803208">
      <w:bodyDiv w:val="1"/>
      <w:marLeft w:val="0"/>
      <w:marRight w:val="0"/>
      <w:marTop w:val="0"/>
      <w:marBottom w:val="0"/>
      <w:divBdr>
        <w:top w:val="none" w:sz="0" w:space="0" w:color="auto"/>
        <w:left w:val="none" w:sz="0" w:space="0" w:color="auto"/>
        <w:bottom w:val="none" w:sz="0" w:space="0" w:color="auto"/>
        <w:right w:val="none" w:sz="0" w:space="0" w:color="auto"/>
      </w:divBdr>
    </w:div>
    <w:div w:id="674113030">
      <w:bodyDiv w:val="1"/>
      <w:marLeft w:val="0"/>
      <w:marRight w:val="0"/>
      <w:marTop w:val="0"/>
      <w:marBottom w:val="0"/>
      <w:divBdr>
        <w:top w:val="none" w:sz="0" w:space="0" w:color="auto"/>
        <w:left w:val="none" w:sz="0" w:space="0" w:color="auto"/>
        <w:bottom w:val="none" w:sz="0" w:space="0" w:color="auto"/>
        <w:right w:val="none" w:sz="0" w:space="0" w:color="auto"/>
      </w:divBdr>
    </w:div>
    <w:div w:id="678506290">
      <w:bodyDiv w:val="1"/>
      <w:marLeft w:val="0"/>
      <w:marRight w:val="0"/>
      <w:marTop w:val="0"/>
      <w:marBottom w:val="0"/>
      <w:divBdr>
        <w:top w:val="none" w:sz="0" w:space="0" w:color="auto"/>
        <w:left w:val="none" w:sz="0" w:space="0" w:color="auto"/>
        <w:bottom w:val="none" w:sz="0" w:space="0" w:color="auto"/>
        <w:right w:val="none" w:sz="0" w:space="0" w:color="auto"/>
      </w:divBdr>
    </w:div>
    <w:div w:id="709260965">
      <w:bodyDiv w:val="1"/>
      <w:marLeft w:val="0"/>
      <w:marRight w:val="0"/>
      <w:marTop w:val="0"/>
      <w:marBottom w:val="0"/>
      <w:divBdr>
        <w:top w:val="none" w:sz="0" w:space="0" w:color="auto"/>
        <w:left w:val="none" w:sz="0" w:space="0" w:color="auto"/>
        <w:bottom w:val="none" w:sz="0" w:space="0" w:color="auto"/>
        <w:right w:val="none" w:sz="0" w:space="0" w:color="auto"/>
      </w:divBdr>
    </w:div>
    <w:div w:id="710031592">
      <w:bodyDiv w:val="1"/>
      <w:marLeft w:val="0"/>
      <w:marRight w:val="0"/>
      <w:marTop w:val="0"/>
      <w:marBottom w:val="0"/>
      <w:divBdr>
        <w:top w:val="none" w:sz="0" w:space="0" w:color="auto"/>
        <w:left w:val="none" w:sz="0" w:space="0" w:color="auto"/>
        <w:bottom w:val="none" w:sz="0" w:space="0" w:color="auto"/>
        <w:right w:val="none" w:sz="0" w:space="0" w:color="auto"/>
      </w:divBdr>
      <w:divsChild>
        <w:div w:id="1236820800">
          <w:marLeft w:val="0"/>
          <w:marRight w:val="0"/>
          <w:marTop w:val="0"/>
          <w:marBottom w:val="0"/>
          <w:divBdr>
            <w:top w:val="none" w:sz="0" w:space="0" w:color="auto"/>
            <w:left w:val="none" w:sz="0" w:space="0" w:color="auto"/>
            <w:bottom w:val="none" w:sz="0" w:space="0" w:color="auto"/>
            <w:right w:val="none" w:sz="0" w:space="0" w:color="auto"/>
          </w:divBdr>
          <w:divsChild>
            <w:div w:id="1623724492">
              <w:marLeft w:val="0"/>
              <w:marRight w:val="0"/>
              <w:marTop w:val="0"/>
              <w:marBottom w:val="0"/>
              <w:divBdr>
                <w:top w:val="none" w:sz="0" w:space="0" w:color="auto"/>
                <w:left w:val="none" w:sz="0" w:space="0" w:color="auto"/>
                <w:bottom w:val="none" w:sz="0" w:space="0" w:color="auto"/>
                <w:right w:val="none" w:sz="0" w:space="0" w:color="auto"/>
              </w:divBdr>
              <w:divsChild>
                <w:div w:id="137843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009708">
      <w:bodyDiv w:val="1"/>
      <w:marLeft w:val="0"/>
      <w:marRight w:val="0"/>
      <w:marTop w:val="0"/>
      <w:marBottom w:val="0"/>
      <w:divBdr>
        <w:top w:val="none" w:sz="0" w:space="0" w:color="auto"/>
        <w:left w:val="none" w:sz="0" w:space="0" w:color="auto"/>
        <w:bottom w:val="none" w:sz="0" w:space="0" w:color="auto"/>
        <w:right w:val="none" w:sz="0" w:space="0" w:color="auto"/>
      </w:divBdr>
      <w:divsChild>
        <w:div w:id="303852532">
          <w:marLeft w:val="0"/>
          <w:marRight w:val="0"/>
          <w:marTop w:val="0"/>
          <w:marBottom w:val="0"/>
          <w:divBdr>
            <w:top w:val="none" w:sz="0" w:space="0" w:color="auto"/>
            <w:left w:val="none" w:sz="0" w:space="0" w:color="auto"/>
            <w:bottom w:val="none" w:sz="0" w:space="0" w:color="auto"/>
            <w:right w:val="none" w:sz="0" w:space="0" w:color="auto"/>
          </w:divBdr>
          <w:divsChild>
            <w:div w:id="1554003385">
              <w:marLeft w:val="0"/>
              <w:marRight w:val="0"/>
              <w:marTop w:val="0"/>
              <w:marBottom w:val="0"/>
              <w:divBdr>
                <w:top w:val="none" w:sz="0" w:space="0" w:color="auto"/>
                <w:left w:val="none" w:sz="0" w:space="0" w:color="auto"/>
                <w:bottom w:val="none" w:sz="0" w:space="0" w:color="auto"/>
                <w:right w:val="none" w:sz="0" w:space="0" w:color="auto"/>
              </w:divBdr>
              <w:divsChild>
                <w:div w:id="142542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659018">
      <w:bodyDiv w:val="1"/>
      <w:marLeft w:val="0"/>
      <w:marRight w:val="0"/>
      <w:marTop w:val="0"/>
      <w:marBottom w:val="0"/>
      <w:divBdr>
        <w:top w:val="none" w:sz="0" w:space="0" w:color="auto"/>
        <w:left w:val="none" w:sz="0" w:space="0" w:color="auto"/>
        <w:bottom w:val="none" w:sz="0" w:space="0" w:color="auto"/>
        <w:right w:val="none" w:sz="0" w:space="0" w:color="auto"/>
      </w:divBdr>
      <w:divsChild>
        <w:div w:id="1948733100">
          <w:marLeft w:val="0"/>
          <w:marRight w:val="0"/>
          <w:marTop w:val="0"/>
          <w:marBottom w:val="0"/>
          <w:divBdr>
            <w:top w:val="none" w:sz="0" w:space="0" w:color="auto"/>
            <w:left w:val="none" w:sz="0" w:space="0" w:color="auto"/>
            <w:bottom w:val="none" w:sz="0" w:space="0" w:color="auto"/>
            <w:right w:val="none" w:sz="0" w:space="0" w:color="auto"/>
          </w:divBdr>
          <w:divsChild>
            <w:div w:id="295718897">
              <w:marLeft w:val="0"/>
              <w:marRight w:val="0"/>
              <w:marTop w:val="0"/>
              <w:marBottom w:val="0"/>
              <w:divBdr>
                <w:top w:val="none" w:sz="0" w:space="0" w:color="auto"/>
                <w:left w:val="none" w:sz="0" w:space="0" w:color="auto"/>
                <w:bottom w:val="none" w:sz="0" w:space="0" w:color="auto"/>
                <w:right w:val="none" w:sz="0" w:space="0" w:color="auto"/>
              </w:divBdr>
              <w:divsChild>
                <w:div w:id="64586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902125">
      <w:bodyDiv w:val="1"/>
      <w:marLeft w:val="0"/>
      <w:marRight w:val="0"/>
      <w:marTop w:val="0"/>
      <w:marBottom w:val="0"/>
      <w:divBdr>
        <w:top w:val="none" w:sz="0" w:space="0" w:color="auto"/>
        <w:left w:val="none" w:sz="0" w:space="0" w:color="auto"/>
        <w:bottom w:val="none" w:sz="0" w:space="0" w:color="auto"/>
        <w:right w:val="none" w:sz="0" w:space="0" w:color="auto"/>
      </w:divBdr>
    </w:div>
    <w:div w:id="732892939">
      <w:bodyDiv w:val="1"/>
      <w:marLeft w:val="0"/>
      <w:marRight w:val="0"/>
      <w:marTop w:val="0"/>
      <w:marBottom w:val="0"/>
      <w:divBdr>
        <w:top w:val="none" w:sz="0" w:space="0" w:color="auto"/>
        <w:left w:val="none" w:sz="0" w:space="0" w:color="auto"/>
        <w:bottom w:val="none" w:sz="0" w:space="0" w:color="auto"/>
        <w:right w:val="none" w:sz="0" w:space="0" w:color="auto"/>
      </w:divBdr>
    </w:div>
    <w:div w:id="733747600">
      <w:bodyDiv w:val="1"/>
      <w:marLeft w:val="0"/>
      <w:marRight w:val="0"/>
      <w:marTop w:val="0"/>
      <w:marBottom w:val="0"/>
      <w:divBdr>
        <w:top w:val="none" w:sz="0" w:space="0" w:color="auto"/>
        <w:left w:val="none" w:sz="0" w:space="0" w:color="auto"/>
        <w:bottom w:val="none" w:sz="0" w:space="0" w:color="auto"/>
        <w:right w:val="none" w:sz="0" w:space="0" w:color="auto"/>
      </w:divBdr>
    </w:div>
    <w:div w:id="753236602">
      <w:bodyDiv w:val="1"/>
      <w:marLeft w:val="0"/>
      <w:marRight w:val="0"/>
      <w:marTop w:val="0"/>
      <w:marBottom w:val="0"/>
      <w:divBdr>
        <w:top w:val="none" w:sz="0" w:space="0" w:color="auto"/>
        <w:left w:val="none" w:sz="0" w:space="0" w:color="auto"/>
        <w:bottom w:val="none" w:sz="0" w:space="0" w:color="auto"/>
        <w:right w:val="none" w:sz="0" w:space="0" w:color="auto"/>
      </w:divBdr>
      <w:divsChild>
        <w:div w:id="125129491">
          <w:marLeft w:val="0"/>
          <w:marRight w:val="0"/>
          <w:marTop w:val="0"/>
          <w:marBottom w:val="0"/>
          <w:divBdr>
            <w:top w:val="none" w:sz="0" w:space="0" w:color="auto"/>
            <w:left w:val="none" w:sz="0" w:space="0" w:color="auto"/>
            <w:bottom w:val="none" w:sz="0" w:space="0" w:color="auto"/>
            <w:right w:val="none" w:sz="0" w:space="0" w:color="auto"/>
          </w:divBdr>
          <w:divsChild>
            <w:div w:id="657802105">
              <w:marLeft w:val="0"/>
              <w:marRight w:val="0"/>
              <w:marTop w:val="0"/>
              <w:marBottom w:val="0"/>
              <w:divBdr>
                <w:top w:val="none" w:sz="0" w:space="0" w:color="auto"/>
                <w:left w:val="none" w:sz="0" w:space="0" w:color="auto"/>
                <w:bottom w:val="none" w:sz="0" w:space="0" w:color="auto"/>
                <w:right w:val="none" w:sz="0" w:space="0" w:color="auto"/>
              </w:divBdr>
              <w:divsChild>
                <w:div w:id="77162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629842">
      <w:bodyDiv w:val="1"/>
      <w:marLeft w:val="0"/>
      <w:marRight w:val="0"/>
      <w:marTop w:val="0"/>
      <w:marBottom w:val="0"/>
      <w:divBdr>
        <w:top w:val="none" w:sz="0" w:space="0" w:color="auto"/>
        <w:left w:val="none" w:sz="0" w:space="0" w:color="auto"/>
        <w:bottom w:val="none" w:sz="0" w:space="0" w:color="auto"/>
        <w:right w:val="none" w:sz="0" w:space="0" w:color="auto"/>
      </w:divBdr>
      <w:divsChild>
        <w:div w:id="1036657991">
          <w:marLeft w:val="0"/>
          <w:marRight w:val="0"/>
          <w:marTop w:val="0"/>
          <w:marBottom w:val="0"/>
          <w:divBdr>
            <w:top w:val="none" w:sz="0" w:space="0" w:color="auto"/>
            <w:left w:val="none" w:sz="0" w:space="0" w:color="auto"/>
            <w:bottom w:val="none" w:sz="0" w:space="0" w:color="auto"/>
            <w:right w:val="none" w:sz="0" w:space="0" w:color="auto"/>
          </w:divBdr>
          <w:divsChild>
            <w:div w:id="173346078">
              <w:marLeft w:val="0"/>
              <w:marRight w:val="0"/>
              <w:marTop w:val="0"/>
              <w:marBottom w:val="0"/>
              <w:divBdr>
                <w:top w:val="none" w:sz="0" w:space="0" w:color="auto"/>
                <w:left w:val="none" w:sz="0" w:space="0" w:color="auto"/>
                <w:bottom w:val="none" w:sz="0" w:space="0" w:color="auto"/>
                <w:right w:val="none" w:sz="0" w:space="0" w:color="auto"/>
              </w:divBdr>
              <w:divsChild>
                <w:div w:id="8137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31729">
      <w:bodyDiv w:val="1"/>
      <w:marLeft w:val="0"/>
      <w:marRight w:val="0"/>
      <w:marTop w:val="0"/>
      <w:marBottom w:val="0"/>
      <w:divBdr>
        <w:top w:val="none" w:sz="0" w:space="0" w:color="auto"/>
        <w:left w:val="none" w:sz="0" w:space="0" w:color="auto"/>
        <w:bottom w:val="none" w:sz="0" w:space="0" w:color="auto"/>
        <w:right w:val="none" w:sz="0" w:space="0" w:color="auto"/>
      </w:divBdr>
    </w:div>
    <w:div w:id="788160009">
      <w:bodyDiv w:val="1"/>
      <w:marLeft w:val="0"/>
      <w:marRight w:val="0"/>
      <w:marTop w:val="0"/>
      <w:marBottom w:val="0"/>
      <w:divBdr>
        <w:top w:val="none" w:sz="0" w:space="0" w:color="auto"/>
        <w:left w:val="none" w:sz="0" w:space="0" w:color="auto"/>
        <w:bottom w:val="none" w:sz="0" w:space="0" w:color="auto"/>
        <w:right w:val="none" w:sz="0" w:space="0" w:color="auto"/>
      </w:divBdr>
    </w:div>
    <w:div w:id="788162527">
      <w:bodyDiv w:val="1"/>
      <w:marLeft w:val="0"/>
      <w:marRight w:val="0"/>
      <w:marTop w:val="0"/>
      <w:marBottom w:val="0"/>
      <w:divBdr>
        <w:top w:val="none" w:sz="0" w:space="0" w:color="auto"/>
        <w:left w:val="none" w:sz="0" w:space="0" w:color="auto"/>
        <w:bottom w:val="none" w:sz="0" w:space="0" w:color="auto"/>
        <w:right w:val="none" w:sz="0" w:space="0" w:color="auto"/>
      </w:divBdr>
      <w:divsChild>
        <w:div w:id="199317151">
          <w:marLeft w:val="150"/>
          <w:marRight w:val="150"/>
          <w:marTop w:val="0"/>
          <w:marBottom w:val="0"/>
          <w:divBdr>
            <w:top w:val="none" w:sz="0" w:space="0" w:color="9999AA"/>
            <w:left w:val="none" w:sz="0" w:space="0" w:color="9999AA"/>
            <w:bottom w:val="none" w:sz="0" w:space="0" w:color="9999AA"/>
            <w:right w:val="none" w:sz="0" w:space="0" w:color="9999AA"/>
          </w:divBdr>
          <w:divsChild>
            <w:div w:id="708334425">
              <w:marLeft w:val="0"/>
              <w:marRight w:val="0"/>
              <w:marTop w:val="0"/>
              <w:marBottom w:val="0"/>
              <w:divBdr>
                <w:top w:val="none" w:sz="0" w:space="0" w:color="auto"/>
                <w:left w:val="single" w:sz="48" w:space="0" w:color="FFFFFF"/>
                <w:bottom w:val="none" w:sz="0" w:space="0" w:color="auto"/>
                <w:right w:val="single" w:sz="48" w:space="0" w:color="FFFFFF"/>
              </w:divBdr>
              <w:divsChild>
                <w:div w:id="1927230869">
                  <w:marLeft w:val="-15"/>
                  <w:marRight w:val="-15"/>
                  <w:marTop w:val="0"/>
                  <w:marBottom w:val="0"/>
                  <w:divBdr>
                    <w:top w:val="dashed" w:sz="2" w:space="0" w:color="CCCCCC"/>
                    <w:left w:val="dashed" w:sz="6" w:space="0" w:color="CCCCCC"/>
                    <w:bottom w:val="dashed" w:sz="2" w:space="0" w:color="CCCCCC"/>
                    <w:right w:val="dashed" w:sz="6" w:space="0" w:color="CCCCCC"/>
                  </w:divBdr>
                  <w:divsChild>
                    <w:div w:id="1620989604">
                      <w:marLeft w:val="0"/>
                      <w:marRight w:val="-15"/>
                      <w:marTop w:val="0"/>
                      <w:marBottom w:val="0"/>
                      <w:divBdr>
                        <w:top w:val="none" w:sz="0" w:space="0" w:color="auto"/>
                        <w:left w:val="none" w:sz="0" w:space="0" w:color="auto"/>
                        <w:bottom w:val="none" w:sz="0" w:space="0" w:color="auto"/>
                        <w:right w:val="none" w:sz="0" w:space="0" w:color="auto"/>
                      </w:divBdr>
                      <w:divsChild>
                        <w:div w:id="653483878">
                          <w:marLeft w:val="-15"/>
                          <w:marRight w:val="0"/>
                          <w:marTop w:val="0"/>
                          <w:marBottom w:val="0"/>
                          <w:divBdr>
                            <w:top w:val="none" w:sz="0" w:space="0" w:color="auto"/>
                            <w:left w:val="none" w:sz="0" w:space="0" w:color="auto"/>
                            <w:bottom w:val="none" w:sz="0" w:space="0" w:color="auto"/>
                            <w:right w:val="none" w:sz="0" w:space="0" w:color="auto"/>
                          </w:divBdr>
                          <w:divsChild>
                            <w:div w:id="1087771413">
                              <w:marLeft w:val="225"/>
                              <w:marRight w:val="225"/>
                              <w:marTop w:val="225"/>
                              <w:marBottom w:val="225"/>
                              <w:divBdr>
                                <w:top w:val="none" w:sz="0" w:space="0" w:color="auto"/>
                                <w:left w:val="none" w:sz="0" w:space="0" w:color="auto"/>
                                <w:bottom w:val="none" w:sz="0" w:space="0" w:color="auto"/>
                                <w:right w:val="none" w:sz="0" w:space="0" w:color="auto"/>
                              </w:divBdr>
                              <w:divsChild>
                                <w:div w:id="190154850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637110">
      <w:bodyDiv w:val="1"/>
      <w:marLeft w:val="0"/>
      <w:marRight w:val="0"/>
      <w:marTop w:val="0"/>
      <w:marBottom w:val="0"/>
      <w:divBdr>
        <w:top w:val="none" w:sz="0" w:space="0" w:color="auto"/>
        <w:left w:val="none" w:sz="0" w:space="0" w:color="auto"/>
        <w:bottom w:val="none" w:sz="0" w:space="0" w:color="auto"/>
        <w:right w:val="none" w:sz="0" w:space="0" w:color="auto"/>
      </w:divBdr>
    </w:div>
    <w:div w:id="797603059">
      <w:bodyDiv w:val="1"/>
      <w:marLeft w:val="0"/>
      <w:marRight w:val="0"/>
      <w:marTop w:val="0"/>
      <w:marBottom w:val="0"/>
      <w:divBdr>
        <w:top w:val="none" w:sz="0" w:space="0" w:color="auto"/>
        <w:left w:val="none" w:sz="0" w:space="0" w:color="auto"/>
        <w:bottom w:val="none" w:sz="0" w:space="0" w:color="auto"/>
        <w:right w:val="none" w:sz="0" w:space="0" w:color="auto"/>
      </w:divBdr>
    </w:div>
    <w:div w:id="798647956">
      <w:bodyDiv w:val="1"/>
      <w:marLeft w:val="0"/>
      <w:marRight w:val="0"/>
      <w:marTop w:val="0"/>
      <w:marBottom w:val="0"/>
      <w:divBdr>
        <w:top w:val="none" w:sz="0" w:space="0" w:color="auto"/>
        <w:left w:val="none" w:sz="0" w:space="0" w:color="auto"/>
        <w:bottom w:val="none" w:sz="0" w:space="0" w:color="auto"/>
        <w:right w:val="none" w:sz="0" w:space="0" w:color="auto"/>
      </w:divBdr>
      <w:divsChild>
        <w:div w:id="1842087514">
          <w:marLeft w:val="0"/>
          <w:marRight w:val="0"/>
          <w:marTop w:val="0"/>
          <w:marBottom w:val="0"/>
          <w:divBdr>
            <w:top w:val="none" w:sz="0" w:space="0" w:color="auto"/>
            <w:left w:val="none" w:sz="0" w:space="0" w:color="auto"/>
            <w:bottom w:val="none" w:sz="0" w:space="0" w:color="auto"/>
            <w:right w:val="none" w:sz="0" w:space="0" w:color="auto"/>
          </w:divBdr>
          <w:divsChild>
            <w:div w:id="2034770082">
              <w:marLeft w:val="0"/>
              <w:marRight w:val="0"/>
              <w:marTop w:val="0"/>
              <w:marBottom w:val="0"/>
              <w:divBdr>
                <w:top w:val="none" w:sz="0" w:space="0" w:color="auto"/>
                <w:left w:val="none" w:sz="0" w:space="0" w:color="auto"/>
                <w:bottom w:val="none" w:sz="0" w:space="0" w:color="auto"/>
                <w:right w:val="none" w:sz="0" w:space="0" w:color="auto"/>
              </w:divBdr>
              <w:divsChild>
                <w:div w:id="158749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468972">
      <w:bodyDiv w:val="1"/>
      <w:marLeft w:val="0"/>
      <w:marRight w:val="0"/>
      <w:marTop w:val="0"/>
      <w:marBottom w:val="0"/>
      <w:divBdr>
        <w:top w:val="none" w:sz="0" w:space="0" w:color="auto"/>
        <w:left w:val="none" w:sz="0" w:space="0" w:color="auto"/>
        <w:bottom w:val="none" w:sz="0" w:space="0" w:color="auto"/>
        <w:right w:val="none" w:sz="0" w:space="0" w:color="auto"/>
      </w:divBdr>
    </w:div>
    <w:div w:id="809400438">
      <w:bodyDiv w:val="1"/>
      <w:marLeft w:val="0"/>
      <w:marRight w:val="0"/>
      <w:marTop w:val="0"/>
      <w:marBottom w:val="0"/>
      <w:divBdr>
        <w:top w:val="none" w:sz="0" w:space="0" w:color="auto"/>
        <w:left w:val="none" w:sz="0" w:space="0" w:color="auto"/>
        <w:bottom w:val="none" w:sz="0" w:space="0" w:color="auto"/>
        <w:right w:val="none" w:sz="0" w:space="0" w:color="auto"/>
      </w:divBdr>
      <w:divsChild>
        <w:div w:id="1626426458">
          <w:marLeft w:val="0"/>
          <w:marRight w:val="0"/>
          <w:marTop w:val="0"/>
          <w:marBottom w:val="0"/>
          <w:divBdr>
            <w:top w:val="none" w:sz="0" w:space="0" w:color="auto"/>
            <w:left w:val="none" w:sz="0" w:space="0" w:color="auto"/>
            <w:bottom w:val="none" w:sz="0" w:space="0" w:color="auto"/>
            <w:right w:val="none" w:sz="0" w:space="0" w:color="auto"/>
          </w:divBdr>
          <w:divsChild>
            <w:div w:id="1288127125">
              <w:marLeft w:val="0"/>
              <w:marRight w:val="0"/>
              <w:marTop w:val="0"/>
              <w:marBottom w:val="0"/>
              <w:divBdr>
                <w:top w:val="none" w:sz="0" w:space="0" w:color="auto"/>
                <w:left w:val="none" w:sz="0" w:space="0" w:color="auto"/>
                <w:bottom w:val="none" w:sz="0" w:space="0" w:color="auto"/>
                <w:right w:val="none" w:sz="0" w:space="0" w:color="auto"/>
              </w:divBdr>
              <w:divsChild>
                <w:div w:id="70117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885599">
      <w:bodyDiv w:val="1"/>
      <w:marLeft w:val="0"/>
      <w:marRight w:val="0"/>
      <w:marTop w:val="0"/>
      <w:marBottom w:val="0"/>
      <w:divBdr>
        <w:top w:val="none" w:sz="0" w:space="0" w:color="auto"/>
        <w:left w:val="none" w:sz="0" w:space="0" w:color="auto"/>
        <w:bottom w:val="none" w:sz="0" w:space="0" w:color="auto"/>
        <w:right w:val="none" w:sz="0" w:space="0" w:color="auto"/>
      </w:divBdr>
    </w:div>
    <w:div w:id="841316611">
      <w:bodyDiv w:val="1"/>
      <w:marLeft w:val="0"/>
      <w:marRight w:val="0"/>
      <w:marTop w:val="0"/>
      <w:marBottom w:val="0"/>
      <w:divBdr>
        <w:top w:val="none" w:sz="0" w:space="0" w:color="auto"/>
        <w:left w:val="none" w:sz="0" w:space="0" w:color="auto"/>
        <w:bottom w:val="none" w:sz="0" w:space="0" w:color="auto"/>
        <w:right w:val="none" w:sz="0" w:space="0" w:color="auto"/>
      </w:divBdr>
    </w:div>
    <w:div w:id="853954794">
      <w:bodyDiv w:val="1"/>
      <w:marLeft w:val="0"/>
      <w:marRight w:val="0"/>
      <w:marTop w:val="0"/>
      <w:marBottom w:val="0"/>
      <w:divBdr>
        <w:top w:val="none" w:sz="0" w:space="0" w:color="auto"/>
        <w:left w:val="none" w:sz="0" w:space="0" w:color="auto"/>
        <w:bottom w:val="none" w:sz="0" w:space="0" w:color="auto"/>
        <w:right w:val="none" w:sz="0" w:space="0" w:color="auto"/>
      </w:divBdr>
    </w:div>
    <w:div w:id="861631892">
      <w:bodyDiv w:val="1"/>
      <w:marLeft w:val="0"/>
      <w:marRight w:val="0"/>
      <w:marTop w:val="0"/>
      <w:marBottom w:val="0"/>
      <w:divBdr>
        <w:top w:val="none" w:sz="0" w:space="0" w:color="auto"/>
        <w:left w:val="none" w:sz="0" w:space="0" w:color="auto"/>
        <w:bottom w:val="none" w:sz="0" w:space="0" w:color="auto"/>
        <w:right w:val="none" w:sz="0" w:space="0" w:color="auto"/>
      </w:divBdr>
    </w:div>
    <w:div w:id="863052818">
      <w:bodyDiv w:val="1"/>
      <w:marLeft w:val="0"/>
      <w:marRight w:val="0"/>
      <w:marTop w:val="0"/>
      <w:marBottom w:val="0"/>
      <w:divBdr>
        <w:top w:val="none" w:sz="0" w:space="0" w:color="auto"/>
        <w:left w:val="none" w:sz="0" w:space="0" w:color="auto"/>
        <w:bottom w:val="none" w:sz="0" w:space="0" w:color="auto"/>
        <w:right w:val="none" w:sz="0" w:space="0" w:color="auto"/>
      </w:divBdr>
    </w:div>
    <w:div w:id="866062692">
      <w:bodyDiv w:val="1"/>
      <w:marLeft w:val="0"/>
      <w:marRight w:val="0"/>
      <w:marTop w:val="0"/>
      <w:marBottom w:val="0"/>
      <w:divBdr>
        <w:top w:val="none" w:sz="0" w:space="0" w:color="auto"/>
        <w:left w:val="none" w:sz="0" w:space="0" w:color="auto"/>
        <w:bottom w:val="none" w:sz="0" w:space="0" w:color="auto"/>
        <w:right w:val="none" w:sz="0" w:space="0" w:color="auto"/>
      </w:divBdr>
    </w:div>
    <w:div w:id="874998937">
      <w:bodyDiv w:val="1"/>
      <w:marLeft w:val="0"/>
      <w:marRight w:val="0"/>
      <w:marTop w:val="0"/>
      <w:marBottom w:val="0"/>
      <w:divBdr>
        <w:top w:val="none" w:sz="0" w:space="0" w:color="auto"/>
        <w:left w:val="none" w:sz="0" w:space="0" w:color="auto"/>
        <w:bottom w:val="none" w:sz="0" w:space="0" w:color="auto"/>
        <w:right w:val="none" w:sz="0" w:space="0" w:color="auto"/>
      </w:divBdr>
    </w:div>
    <w:div w:id="881332987">
      <w:bodyDiv w:val="1"/>
      <w:marLeft w:val="0"/>
      <w:marRight w:val="0"/>
      <w:marTop w:val="0"/>
      <w:marBottom w:val="0"/>
      <w:divBdr>
        <w:top w:val="none" w:sz="0" w:space="0" w:color="auto"/>
        <w:left w:val="none" w:sz="0" w:space="0" w:color="auto"/>
        <w:bottom w:val="none" w:sz="0" w:space="0" w:color="auto"/>
        <w:right w:val="none" w:sz="0" w:space="0" w:color="auto"/>
      </w:divBdr>
    </w:div>
    <w:div w:id="882988314">
      <w:bodyDiv w:val="1"/>
      <w:marLeft w:val="0"/>
      <w:marRight w:val="0"/>
      <w:marTop w:val="0"/>
      <w:marBottom w:val="0"/>
      <w:divBdr>
        <w:top w:val="none" w:sz="0" w:space="0" w:color="auto"/>
        <w:left w:val="none" w:sz="0" w:space="0" w:color="auto"/>
        <w:bottom w:val="none" w:sz="0" w:space="0" w:color="auto"/>
        <w:right w:val="none" w:sz="0" w:space="0" w:color="auto"/>
      </w:divBdr>
    </w:div>
    <w:div w:id="887649945">
      <w:bodyDiv w:val="1"/>
      <w:marLeft w:val="0"/>
      <w:marRight w:val="0"/>
      <w:marTop w:val="0"/>
      <w:marBottom w:val="0"/>
      <w:divBdr>
        <w:top w:val="none" w:sz="0" w:space="0" w:color="auto"/>
        <w:left w:val="none" w:sz="0" w:space="0" w:color="auto"/>
        <w:bottom w:val="none" w:sz="0" w:space="0" w:color="auto"/>
        <w:right w:val="none" w:sz="0" w:space="0" w:color="auto"/>
      </w:divBdr>
    </w:div>
    <w:div w:id="904725562">
      <w:bodyDiv w:val="1"/>
      <w:marLeft w:val="0"/>
      <w:marRight w:val="0"/>
      <w:marTop w:val="0"/>
      <w:marBottom w:val="0"/>
      <w:divBdr>
        <w:top w:val="none" w:sz="0" w:space="0" w:color="auto"/>
        <w:left w:val="none" w:sz="0" w:space="0" w:color="auto"/>
        <w:bottom w:val="none" w:sz="0" w:space="0" w:color="auto"/>
        <w:right w:val="none" w:sz="0" w:space="0" w:color="auto"/>
      </w:divBdr>
    </w:div>
    <w:div w:id="922840141">
      <w:bodyDiv w:val="1"/>
      <w:marLeft w:val="0"/>
      <w:marRight w:val="0"/>
      <w:marTop w:val="0"/>
      <w:marBottom w:val="0"/>
      <w:divBdr>
        <w:top w:val="none" w:sz="0" w:space="0" w:color="auto"/>
        <w:left w:val="none" w:sz="0" w:space="0" w:color="auto"/>
        <w:bottom w:val="none" w:sz="0" w:space="0" w:color="auto"/>
        <w:right w:val="none" w:sz="0" w:space="0" w:color="auto"/>
      </w:divBdr>
    </w:div>
    <w:div w:id="928611983">
      <w:bodyDiv w:val="1"/>
      <w:marLeft w:val="0"/>
      <w:marRight w:val="0"/>
      <w:marTop w:val="0"/>
      <w:marBottom w:val="0"/>
      <w:divBdr>
        <w:top w:val="none" w:sz="0" w:space="0" w:color="auto"/>
        <w:left w:val="none" w:sz="0" w:space="0" w:color="auto"/>
        <w:bottom w:val="none" w:sz="0" w:space="0" w:color="auto"/>
        <w:right w:val="none" w:sz="0" w:space="0" w:color="auto"/>
      </w:divBdr>
      <w:divsChild>
        <w:div w:id="756899928">
          <w:marLeft w:val="0"/>
          <w:marRight w:val="0"/>
          <w:marTop w:val="0"/>
          <w:marBottom w:val="0"/>
          <w:divBdr>
            <w:top w:val="none" w:sz="0" w:space="0" w:color="auto"/>
            <w:left w:val="none" w:sz="0" w:space="0" w:color="auto"/>
            <w:bottom w:val="none" w:sz="0" w:space="0" w:color="auto"/>
            <w:right w:val="none" w:sz="0" w:space="0" w:color="auto"/>
          </w:divBdr>
          <w:divsChild>
            <w:div w:id="778141139">
              <w:marLeft w:val="0"/>
              <w:marRight w:val="0"/>
              <w:marTop w:val="0"/>
              <w:marBottom w:val="0"/>
              <w:divBdr>
                <w:top w:val="none" w:sz="0" w:space="0" w:color="auto"/>
                <w:left w:val="none" w:sz="0" w:space="0" w:color="auto"/>
                <w:bottom w:val="none" w:sz="0" w:space="0" w:color="auto"/>
                <w:right w:val="none" w:sz="0" w:space="0" w:color="auto"/>
              </w:divBdr>
              <w:divsChild>
                <w:div w:id="65569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32741">
      <w:bodyDiv w:val="1"/>
      <w:marLeft w:val="0"/>
      <w:marRight w:val="0"/>
      <w:marTop w:val="0"/>
      <w:marBottom w:val="0"/>
      <w:divBdr>
        <w:top w:val="none" w:sz="0" w:space="0" w:color="auto"/>
        <w:left w:val="none" w:sz="0" w:space="0" w:color="auto"/>
        <w:bottom w:val="none" w:sz="0" w:space="0" w:color="auto"/>
        <w:right w:val="none" w:sz="0" w:space="0" w:color="auto"/>
      </w:divBdr>
    </w:div>
    <w:div w:id="934047833">
      <w:bodyDiv w:val="1"/>
      <w:marLeft w:val="0"/>
      <w:marRight w:val="0"/>
      <w:marTop w:val="0"/>
      <w:marBottom w:val="0"/>
      <w:divBdr>
        <w:top w:val="none" w:sz="0" w:space="0" w:color="auto"/>
        <w:left w:val="none" w:sz="0" w:space="0" w:color="auto"/>
        <w:bottom w:val="none" w:sz="0" w:space="0" w:color="auto"/>
        <w:right w:val="none" w:sz="0" w:space="0" w:color="auto"/>
      </w:divBdr>
    </w:div>
    <w:div w:id="936136676">
      <w:bodyDiv w:val="1"/>
      <w:marLeft w:val="0"/>
      <w:marRight w:val="0"/>
      <w:marTop w:val="0"/>
      <w:marBottom w:val="0"/>
      <w:divBdr>
        <w:top w:val="none" w:sz="0" w:space="0" w:color="auto"/>
        <w:left w:val="none" w:sz="0" w:space="0" w:color="auto"/>
        <w:bottom w:val="none" w:sz="0" w:space="0" w:color="auto"/>
        <w:right w:val="none" w:sz="0" w:space="0" w:color="auto"/>
      </w:divBdr>
    </w:div>
    <w:div w:id="941257414">
      <w:bodyDiv w:val="1"/>
      <w:marLeft w:val="0"/>
      <w:marRight w:val="0"/>
      <w:marTop w:val="0"/>
      <w:marBottom w:val="0"/>
      <w:divBdr>
        <w:top w:val="none" w:sz="0" w:space="0" w:color="auto"/>
        <w:left w:val="none" w:sz="0" w:space="0" w:color="auto"/>
        <w:bottom w:val="none" w:sz="0" w:space="0" w:color="auto"/>
        <w:right w:val="none" w:sz="0" w:space="0" w:color="auto"/>
      </w:divBdr>
      <w:divsChild>
        <w:div w:id="2015329457">
          <w:marLeft w:val="0"/>
          <w:marRight w:val="0"/>
          <w:marTop w:val="0"/>
          <w:marBottom w:val="0"/>
          <w:divBdr>
            <w:top w:val="none" w:sz="0" w:space="0" w:color="auto"/>
            <w:left w:val="none" w:sz="0" w:space="0" w:color="auto"/>
            <w:bottom w:val="none" w:sz="0" w:space="0" w:color="auto"/>
            <w:right w:val="none" w:sz="0" w:space="0" w:color="auto"/>
          </w:divBdr>
          <w:divsChild>
            <w:div w:id="1066145340">
              <w:marLeft w:val="0"/>
              <w:marRight w:val="0"/>
              <w:marTop w:val="0"/>
              <w:marBottom w:val="0"/>
              <w:divBdr>
                <w:top w:val="none" w:sz="0" w:space="0" w:color="auto"/>
                <w:left w:val="none" w:sz="0" w:space="0" w:color="auto"/>
                <w:bottom w:val="none" w:sz="0" w:space="0" w:color="auto"/>
                <w:right w:val="none" w:sz="0" w:space="0" w:color="auto"/>
              </w:divBdr>
              <w:divsChild>
                <w:div w:id="9484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8439">
      <w:bodyDiv w:val="1"/>
      <w:marLeft w:val="0"/>
      <w:marRight w:val="0"/>
      <w:marTop w:val="0"/>
      <w:marBottom w:val="0"/>
      <w:divBdr>
        <w:top w:val="none" w:sz="0" w:space="0" w:color="auto"/>
        <w:left w:val="none" w:sz="0" w:space="0" w:color="auto"/>
        <w:bottom w:val="none" w:sz="0" w:space="0" w:color="auto"/>
        <w:right w:val="none" w:sz="0" w:space="0" w:color="auto"/>
      </w:divBdr>
      <w:divsChild>
        <w:div w:id="845709029">
          <w:marLeft w:val="0"/>
          <w:marRight w:val="0"/>
          <w:marTop w:val="0"/>
          <w:marBottom w:val="0"/>
          <w:divBdr>
            <w:top w:val="none" w:sz="0" w:space="0" w:color="auto"/>
            <w:left w:val="none" w:sz="0" w:space="0" w:color="auto"/>
            <w:bottom w:val="none" w:sz="0" w:space="0" w:color="auto"/>
            <w:right w:val="none" w:sz="0" w:space="0" w:color="auto"/>
          </w:divBdr>
        </w:div>
      </w:divsChild>
    </w:div>
    <w:div w:id="944464232">
      <w:bodyDiv w:val="1"/>
      <w:marLeft w:val="0"/>
      <w:marRight w:val="0"/>
      <w:marTop w:val="0"/>
      <w:marBottom w:val="0"/>
      <w:divBdr>
        <w:top w:val="none" w:sz="0" w:space="0" w:color="auto"/>
        <w:left w:val="none" w:sz="0" w:space="0" w:color="auto"/>
        <w:bottom w:val="none" w:sz="0" w:space="0" w:color="auto"/>
        <w:right w:val="none" w:sz="0" w:space="0" w:color="auto"/>
      </w:divBdr>
      <w:divsChild>
        <w:div w:id="2140567855">
          <w:marLeft w:val="0"/>
          <w:marRight w:val="0"/>
          <w:marTop w:val="0"/>
          <w:marBottom w:val="0"/>
          <w:divBdr>
            <w:top w:val="none" w:sz="0" w:space="0" w:color="auto"/>
            <w:left w:val="none" w:sz="0" w:space="0" w:color="auto"/>
            <w:bottom w:val="none" w:sz="0" w:space="0" w:color="auto"/>
            <w:right w:val="none" w:sz="0" w:space="0" w:color="auto"/>
          </w:divBdr>
          <w:divsChild>
            <w:div w:id="1386561016">
              <w:marLeft w:val="0"/>
              <w:marRight w:val="0"/>
              <w:marTop w:val="0"/>
              <w:marBottom w:val="0"/>
              <w:divBdr>
                <w:top w:val="none" w:sz="0" w:space="0" w:color="auto"/>
                <w:left w:val="none" w:sz="0" w:space="0" w:color="auto"/>
                <w:bottom w:val="none" w:sz="0" w:space="0" w:color="auto"/>
                <w:right w:val="none" w:sz="0" w:space="0" w:color="auto"/>
              </w:divBdr>
              <w:divsChild>
                <w:div w:id="10119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048989">
      <w:bodyDiv w:val="1"/>
      <w:marLeft w:val="0"/>
      <w:marRight w:val="0"/>
      <w:marTop w:val="0"/>
      <w:marBottom w:val="0"/>
      <w:divBdr>
        <w:top w:val="none" w:sz="0" w:space="0" w:color="auto"/>
        <w:left w:val="none" w:sz="0" w:space="0" w:color="auto"/>
        <w:bottom w:val="none" w:sz="0" w:space="0" w:color="auto"/>
        <w:right w:val="none" w:sz="0" w:space="0" w:color="auto"/>
      </w:divBdr>
      <w:divsChild>
        <w:div w:id="1759211743">
          <w:marLeft w:val="0"/>
          <w:marRight w:val="0"/>
          <w:marTop w:val="0"/>
          <w:marBottom w:val="0"/>
          <w:divBdr>
            <w:top w:val="none" w:sz="0" w:space="0" w:color="auto"/>
            <w:left w:val="none" w:sz="0" w:space="0" w:color="auto"/>
            <w:bottom w:val="none" w:sz="0" w:space="0" w:color="auto"/>
            <w:right w:val="none" w:sz="0" w:space="0" w:color="auto"/>
          </w:divBdr>
          <w:divsChild>
            <w:div w:id="2081292477">
              <w:marLeft w:val="0"/>
              <w:marRight w:val="0"/>
              <w:marTop w:val="0"/>
              <w:marBottom w:val="0"/>
              <w:divBdr>
                <w:top w:val="none" w:sz="0" w:space="0" w:color="auto"/>
                <w:left w:val="none" w:sz="0" w:space="0" w:color="auto"/>
                <w:bottom w:val="none" w:sz="0" w:space="0" w:color="auto"/>
                <w:right w:val="none" w:sz="0" w:space="0" w:color="auto"/>
              </w:divBdr>
              <w:divsChild>
                <w:div w:id="64902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270385">
      <w:bodyDiv w:val="1"/>
      <w:marLeft w:val="0"/>
      <w:marRight w:val="0"/>
      <w:marTop w:val="0"/>
      <w:marBottom w:val="0"/>
      <w:divBdr>
        <w:top w:val="none" w:sz="0" w:space="0" w:color="auto"/>
        <w:left w:val="none" w:sz="0" w:space="0" w:color="auto"/>
        <w:bottom w:val="none" w:sz="0" w:space="0" w:color="auto"/>
        <w:right w:val="none" w:sz="0" w:space="0" w:color="auto"/>
      </w:divBdr>
    </w:div>
    <w:div w:id="955020460">
      <w:bodyDiv w:val="1"/>
      <w:marLeft w:val="0"/>
      <w:marRight w:val="0"/>
      <w:marTop w:val="0"/>
      <w:marBottom w:val="0"/>
      <w:divBdr>
        <w:top w:val="none" w:sz="0" w:space="0" w:color="auto"/>
        <w:left w:val="none" w:sz="0" w:space="0" w:color="auto"/>
        <w:bottom w:val="none" w:sz="0" w:space="0" w:color="auto"/>
        <w:right w:val="none" w:sz="0" w:space="0" w:color="auto"/>
      </w:divBdr>
      <w:divsChild>
        <w:div w:id="1104425996">
          <w:marLeft w:val="0"/>
          <w:marRight w:val="0"/>
          <w:marTop w:val="0"/>
          <w:marBottom w:val="0"/>
          <w:divBdr>
            <w:top w:val="none" w:sz="0" w:space="0" w:color="auto"/>
            <w:left w:val="none" w:sz="0" w:space="0" w:color="auto"/>
            <w:bottom w:val="none" w:sz="0" w:space="0" w:color="auto"/>
            <w:right w:val="none" w:sz="0" w:space="0" w:color="auto"/>
          </w:divBdr>
          <w:divsChild>
            <w:div w:id="620306402">
              <w:marLeft w:val="0"/>
              <w:marRight w:val="0"/>
              <w:marTop w:val="0"/>
              <w:marBottom w:val="0"/>
              <w:divBdr>
                <w:top w:val="none" w:sz="0" w:space="0" w:color="auto"/>
                <w:left w:val="none" w:sz="0" w:space="0" w:color="auto"/>
                <w:bottom w:val="none" w:sz="0" w:space="0" w:color="auto"/>
                <w:right w:val="none" w:sz="0" w:space="0" w:color="auto"/>
              </w:divBdr>
              <w:divsChild>
                <w:div w:id="18520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06144">
      <w:bodyDiv w:val="1"/>
      <w:marLeft w:val="0"/>
      <w:marRight w:val="0"/>
      <w:marTop w:val="0"/>
      <w:marBottom w:val="0"/>
      <w:divBdr>
        <w:top w:val="none" w:sz="0" w:space="0" w:color="auto"/>
        <w:left w:val="none" w:sz="0" w:space="0" w:color="auto"/>
        <w:bottom w:val="none" w:sz="0" w:space="0" w:color="auto"/>
        <w:right w:val="none" w:sz="0" w:space="0" w:color="auto"/>
      </w:divBdr>
      <w:divsChild>
        <w:div w:id="738669503">
          <w:marLeft w:val="0"/>
          <w:marRight w:val="0"/>
          <w:marTop w:val="0"/>
          <w:marBottom w:val="0"/>
          <w:divBdr>
            <w:top w:val="none" w:sz="0" w:space="0" w:color="auto"/>
            <w:left w:val="none" w:sz="0" w:space="0" w:color="auto"/>
            <w:bottom w:val="none" w:sz="0" w:space="0" w:color="auto"/>
            <w:right w:val="none" w:sz="0" w:space="0" w:color="auto"/>
          </w:divBdr>
          <w:divsChild>
            <w:div w:id="1723015495">
              <w:marLeft w:val="0"/>
              <w:marRight w:val="0"/>
              <w:marTop w:val="0"/>
              <w:marBottom w:val="0"/>
              <w:divBdr>
                <w:top w:val="none" w:sz="0" w:space="0" w:color="auto"/>
                <w:left w:val="none" w:sz="0" w:space="0" w:color="auto"/>
                <w:bottom w:val="none" w:sz="0" w:space="0" w:color="auto"/>
                <w:right w:val="none" w:sz="0" w:space="0" w:color="auto"/>
              </w:divBdr>
              <w:divsChild>
                <w:div w:id="3424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734770">
      <w:bodyDiv w:val="1"/>
      <w:marLeft w:val="0"/>
      <w:marRight w:val="0"/>
      <w:marTop w:val="0"/>
      <w:marBottom w:val="0"/>
      <w:divBdr>
        <w:top w:val="none" w:sz="0" w:space="0" w:color="auto"/>
        <w:left w:val="none" w:sz="0" w:space="0" w:color="auto"/>
        <w:bottom w:val="none" w:sz="0" w:space="0" w:color="auto"/>
        <w:right w:val="none" w:sz="0" w:space="0" w:color="auto"/>
      </w:divBdr>
    </w:div>
    <w:div w:id="998997932">
      <w:bodyDiv w:val="1"/>
      <w:marLeft w:val="0"/>
      <w:marRight w:val="0"/>
      <w:marTop w:val="0"/>
      <w:marBottom w:val="0"/>
      <w:divBdr>
        <w:top w:val="none" w:sz="0" w:space="0" w:color="auto"/>
        <w:left w:val="none" w:sz="0" w:space="0" w:color="auto"/>
        <w:bottom w:val="none" w:sz="0" w:space="0" w:color="auto"/>
        <w:right w:val="none" w:sz="0" w:space="0" w:color="auto"/>
      </w:divBdr>
    </w:div>
    <w:div w:id="999314058">
      <w:bodyDiv w:val="1"/>
      <w:marLeft w:val="0"/>
      <w:marRight w:val="0"/>
      <w:marTop w:val="0"/>
      <w:marBottom w:val="0"/>
      <w:divBdr>
        <w:top w:val="none" w:sz="0" w:space="0" w:color="auto"/>
        <w:left w:val="none" w:sz="0" w:space="0" w:color="auto"/>
        <w:bottom w:val="none" w:sz="0" w:space="0" w:color="auto"/>
        <w:right w:val="none" w:sz="0" w:space="0" w:color="auto"/>
      </w:divBdr>
      <w:divsChild>
        <w:div w:id="1957590389">
          <w:marLeft w:val="0"/>
          <w:marRight w:val="0"/>
          <w:marTop w:val="0"/>
          <w:marBottom w:val="0"/>
          <w:divBdr>
            <w:top w:val="none" w:sz="0" w:space="0" w:color="auto"/>
            <w:left w:val="none" w:sz="0" w:space="0" w:color="auto"/>
            <w:bottom w:val="none" w:sz="0" w:space="0" w:color="auto"/>
            <w:right w:val="none" w:sz="0" w:space="0" w:color="auto"/>
          </w:divBdr>
          <w:divsChild>
            <w:div w:id="1368481425">
              <w:marLeft w:val="0"/>
              <w:marRight w:val="0"/>
              <w:marTop w:val="0"/>
              <w:marBottom w:val="0"/>
              <w:divBdr>
                <w:top w:val="none" w:sz="0" w:space="0" w:color="auto"/>
                <w:left w:val="none" w:sz="0" w:space="0" w:color="auto"/>
                <w:bottom w:val="none" w:sz="0" w:space="0" w:color="auto"/>
                <w:right w:val="none" w:sz="0" w:space="0" w:color="auto"/>
              </w:divBdr>
              <w:divsChild>
                <w:div w:id="452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624116">
      <w:bodyDiv w:val="1"/>
      <w:marLeft w:val="0"/>
      <w:marRight w:val="0"/>
      <w:marTop w:val="0"/>
      <w:marBottom w:val="0"/>
      <w:divBdr>
        <w:top w:val="none" w:sz="0" w:space="0" w:color="auto"/>
        <w:left w:val="none" w:sz="0" w:space="0" w:color="auto"/>
        <w:bottom w:val="none" w:sz="0" w:space="0" w:color="auto"/>
        <w:right w:val="none" w:sz="0" w:space="0" w:color="auto"/>
      </w:divBdr>
      <w:divsChild>
        <w:div w:id="1437746759">
          <w:marLeft w:val="0"/>
          <w:marRight w:val="0"/>
          <w:marTop w:val="0"/>
          <w:marBottom w:val="0"/>
          <w:divBdr>
            <w:top w:val="none" w:sz="0" w:space="0" w:color="auto"/>
            <w:left w:val="none" w:sz="0" w:space="0" w:color="auto"/>
            <w:bottom w:val="none" w:sz="0" w:space="0" w:color="auto"/>
            <w:right w:val="none" w:sz="0" w:space="0" w:color="auto"/>
          </w:divBdr>
          <w:divsChild>
            <w:div w:id="1487091394">
              <w:marLeft w:val="0"/>
              <w:marRight w:val="0"/>
              <w:marTop w:val="0"/>
              <w:marBottom w:val="0"/>
              <w:divBdr>
                <w:top w:val="none" w:sz="0" w:space="0" w:color="auto"/>
                <w:left w:val="none" w:sz="0" w:space="0" w:color="auto"/>
                <w:bottom w:val="none" w:sz="0" w:space="0" w:color="auto"/>
                <w:right w:val="none" w:sz="0" w:space="0" w:color="auto"/>
              </w:divBdr>
              <w:divsChild>
                <w:div w:id="120594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659">
      <w:bodyDiv w:val="1"/>
      <w:marLeft w:val="0"/>
      <w:marRight w:val="0"/>
      <w:marTop w:val="0"/>
      <w:marBottom w:val="0"/>
      <w:divBdr>
        <w:top w:val="none" w:sz="0" w:space="0" w:color="auto"/>
        <w:left w:val="none" w:sz="0" w:space="0" w:color="auto"/>
        <w:bottom w:val="none" w:sz="0" w:space="0" w:color="auto"/>
        <w:right w:val="none" w:sz="0" w:space="0" w:color="auto"/>
      </w:divBdr>
    </w:div>
    <w:div w:id="1043557744">
      <w:bodyDiv w:val="1"/>
      <w:marLeft w:val="0"/>
      <w:marRight w:val="0"/>
      <w:marTop w:val="0"/>
      <w:marBottom w:val="0"/>
      <w:divBdr>
        <w:top w:val="none" w:sz="0" w:space="0" w:color="auto"/>
        <w:left w:val="none" w:sz="0" w:space="0" w:color="auto"/>
        <w:bottom w:val="none" w:sz="0" w:space="0" w:color="auto"/>
        <w:right w:val="none" w:sz="0" w:space="0" w:color="auto"/>
      </w:divBdr>
    </w:div>
    <w:div w:id="1047267477">
      <w:bodyDiv w:val="1"/>
      <w:marLeft w:val="0"/>
      <w:marRight w:val="0"/>
      <w:marTop w:val="0"/>
      <w:marBottom w:val="0"/>
      <w:divBdr>
        <w:top w:val="none" w:sz="0" w:space="0" w:color="auto"/>
        <w:left w:val="none" w:sz="0" w:space="0" w:color="auto"/>
        <w:bottom w:val="none" w:sz="0" w:space="0" w:color="auto"/>
        <w:right w:val="none" w:sz="0" w:space="0" w:color="auto"/>
      </w:divBdr>
      <w:divsChild>
        <w:div w:id="1348679642">
          <w:marLeft w:val="0"/>
          <w:marRight w:val="0"/>
          <w:marTop w:val="0"/>
          <w:marBottom w:val="0"/>
          <w:divBdr>
            <w:top w:val="none" w:sz="0" w:space="0" w:color="auto"/>
            <w:left w:val="none" w:sz="0" w:space="0" w:color="auto"/>
            <w:bottom w:val="none" w:sz="0" w:space="0" w:color="auto"/>
            <w:right w:val="none" w:sz="0" w:space="0" w:color="auto"/>
          </w:divBdr>
          <w:divsChild>
            <w:div w:id="1770196621">
              <w:marLeft w:val="0"/>
              <w:marRight w:val="0"/>
              <w:marTop w:val="0"/>
              <w:marBottom w:val="0"/>
              <w:divBdr>
                <w:top w:val="none" w:sz="0" w:space="0" w:color="auto"/>
                <w:left w:val="none" w:sz="0" w:space="0" w:color="auto"/>
                <w:bottom w:val="none" w:sz="0" w:space="0" w:color="auto"/>
                <w:right w:val="none" w:sz="0" w:space="0" w:color="auto"/>
              </w:divBdr>
              <w:divsChild>
                <w:div w:id="5835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30262">
      <w:bodyDiv w:val="1"/>
      <w:marLeft w:val="0"/>
      <w:marRight w:val="0"/>
      <w:marTop w:val="0"/>
      <w:marBottom w:val="0"/>
      <w:divBdr>
        <w:top w:val="none" w:sz="0" w:space="0" w:color="auto"/>
        <w:left w:val="none" w:sz="0" w:space="0" w:color="auto"/>
        <w:bottom w:val="none" w:sz="0" w:space="0" w:color="auto"/>
        <w:right w:val="none" w:sz="0" w:space="0" w:color="auto"/>
      </w:divBdr>
    </w:div>
    <w:div w:id="1060976327">
      <w:bodyDiv w:val="1"/>
      <w:marLeft w:val="0"/>
      <w:marRight w:val="0"/>
      <w:marTop w:val="0"/>
      <w:marBottom w:val="0"/>
      <w:divBdr>
        <w:top w:val="none" w:sz="0" w:space="0" w:color="auto"/>
        <w:left w:val="none" w:sz="0" w:space="0" w:color="auto"/>
        <w:bottom w:val="none" w:sz="0" w:space="0" w:color="auto"/>
        <w:right w:val="none" w:sz="0" w:space="0" w:color="auto"/>
      </w:divBdr>
    </w:div>
    <w:div w:id="1064451831">
      <w:bodyDiv w:val="1"/>
      <w:marLeft w:val="0"/>
      <w:marRight w:val="0"/>
      <w:marTop w:val="0"/>
      <w:marBottom w:val="0"/>
      <w:divBdr>
        <w:top w:val="none" w:sz="0" w:space="0" w:color="auto"/>
        <w:left w:val="none" w:sz="0" w:space="0" w:color="auto"/>
        <w:bottom w:val="none" w:sz="0" w:space="0" w:color="auto"/>
        <w:right w:val="none" w:sz="0" w:space="0" w:color="auto"/>
      </w:divBdr>
    </w:div>
    <w:div w:id="1097411148">
      <w:bodyDiv w:val="1"/>
      <w:marLeft w:val="0"/>
      <w:marRight w:val="0"/>
      <w:marTop w:val="0"/>
      <w:marBottom w:val="0"/>
      <w:divBdr>
        <w:top w:val="none" w:sz="0" w:space="0" w:color="auto"/>
        <w:left w:val="none" w:sz="0" w:space="0" w:color="auto"/>
        <w:bottom w:val="none" w:sz="0" w:space="0" w:color="auto"/>
        <w:right w:val="none" w:sz="0" w:space="0" w:color="auto"/>
      </w:divBdr>
    </w:div>
    <w:div w:id="1102602550">
      <w:bodyDiv w:val="1"/>
      <w:marLeft w:val="0"/>
      <w:marRight w:val="0"/>
      <w:marTop w:val="0"/>
      <w:marBottom w:val="0"/>
      <w:divBdr>
        <w:top w:val="none" w:sz="0" w:space="0" w:color="auto"/>
        <w:left w:val="none" w:sz="0" w:space="0" w:color="auto"/>
        <w:bottom w:val="none" w:sz="0" w:space="0" w:color="auto"/>
        <w:right w:val="none" w:sz="0" w:space="0" w:color="auto"/>
      </w:divBdr>
      <w:divsChild>
        <w:div w:id="1618489169">
          <w:marLeft w:val="0"/>
          <w:marRight w:val="0"/>
          <w:marTop w:val="0"/>
          <w:marBottom w:val="0"/>
          <w:divBdr>
            <w:top w:val="none" w:sz="0" w:space="0" w:color="auto"/>
            <w:left w:val="none" w:sz="0" w:space="0" w:color="auto"/>
            <w:bottom w:val="none" w:sz="0" w:space="0" w:color="auto"/>
            <w:right w:val="none" w:sz="0" w:space="0" w:color="auto"/>
          </w:divBdr>
          <w:divsChild>
            <w:div w:id="714701134">
              <w:marLeft w:val="0"/>
              <w:marRight w:val="0"/>
              <w:marTop w:val="0"/>
              <w:marBottom w:val="0"/>
              <w:divBdr>
                <w:top w:val="none" w:sz="0" w:space="0" w:color="auto"/>
                <w:left w:val="none" w:sz="0" w:space="0" w:color="auto"/>
                <w:bottom w:val="none" w:sz="0" w:space="0" w:color="auto"/>
                <w:right w:val="none" w:sz="0" w:space="0" w:color="auto"/>
              </w:divBdr>
              <w:divsChild>
                <w:div w:id="120725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2283">
      <w:bodyDiv w:val="1"/>
      <w:marLeft w:val="0"/>
      <w:marRight w:val="0"/>
      <w:marTop w:val="0"/>
      <w:marBottom w:val="0"/>
      <w:divBdr>
        <w:top w:val="none" w:sz="0" w:space="0" w:color="auto"/>
        <w:left w:val="none" w:sz="0" w:space="0" w:color="auto"/>
        <w:bottom w:val="none" w:sz="0" w:space="0" w:color="auto"/>
        <w:right w:val="none" w:sz="0" w:space="0" w:color="auto"/>
      </w:divBdr>
    </w:div>
    <w:div w:id="1114328866">
      <w:bodyDiv w:val="1"/>
      <w:marLeft w:val="0"/>
      <w:marRight w:val="0"/>
      <w:marTop w:val="0"/>
      <w:marBottom w:val="0"/>
      <w:divBdr>
        <w:top w:val="none" w:sz="0" w:space="0" w:color="auto"/>
        <w:left w:val="none" w:sz="0" w:space="0" w:color="auto"/>
        <w:bottom w:val="none" w:sz="0" w:space="0" w:color="auto"/>
        <w:right w:val="none" w:sz="0" w:space="0" w:color="auto"/>
      </w:divBdr>
      <w:divsChild>
        <w:div w:id="1523280011">
          <w:marLeft w:val="0"/>
          <w:marRight w:val="0"/>
          <w:marTop w:val="0"/>
          <w:marBottom w:val="0"/>
          <w:divBdr>
            <w:top w:val="none" w:sz="0" w:space="0" w:color="auto"/>
            <w:left w:val="none" w:sz="0" w:space="0" w:color="auto"/>
            <w:bottom w:val="none" w:sz="0" w:space="0" w:color="auto"/>
            <w:right w:val="none" w:sz="0" w:space="0" w:color="auto"/>
          </w:divBdr>
          <w:divsChild>
            <w:div w:id="1827697541">
              <w:marLeft w:val="0"/>
              <w:marRight w:val="0"/>
              <w:marTop w:val="0"/>
              <w:marBottom w:val="0"/>
              <w:divBdr>
                <w:top w:val="none" w:sz="0" w:space="0" w:color="auto"/>
                <w:left w:val="none" w:sz="0" w:space="0" w:color="auto"/>
                <w:bottom w:val="none" w:sz="0" w:space="0" w:color="auto"/>
                <w:right w:val="none" w:sz="0" w:space="0" w:color="auto"/>
              </w:divBdr>
              <w:divsChild>
                <w:div w:id="17820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879309">
      <w:bodyDiv w:val="1"/>
      <w:marLeft w:val="0"/>
      <w:marRight w:val="0"/>
      <w:marTop w:val="0"/>
      <w:marBottom w:val="0"/>
      <w:divBdr>
        <w:top w:val="none" w:sz="0" w:space="0" w:color="auto"/>
        <w:left w:val="none" w:sz="0" w:space="0" w:color="auto"/>
        <w:bottom w:val="none" w:sz="0" w:space="0" w:color="auto"/>
        <w:right w:val="none" w:sz="0" w:space="0" w:color="auto"/>
      </w:divBdr>
    </w:div>
    <w:div w:id="1124277526">
      <w:bodyDiv w:val="1"/>
      <w:marLeft w:val="0"/>
      <w:marRight w:val="0"/>
      <w:marTop w:val="0"/>
      <w:marBottom w:val="0"/>
      <w:divBdr>
        <w:top w:val="none" w:sz="0" w:space="0" w:color="auto"/>
        <w:left w:val="none" w:sz="0" w:space="0" w:color="auto"/>
        <w:bottom w:val="none" w:sz="0" w:space="0" w:color="auto"/>
        <w:right w:val="none" w:sz="0" w:space="0" w:color="auto"/>
      </w:divBdr>
    </w:div>
    <w:div w:id="1126630536">
      <w:bodyDiv w:val="1"/>
      <w:marLeft w:val="0"/>
      <w:marRight w:val="0"/>
      <w:marTop w:val="0"/>
      <w:marBottom w:val="0"/>
      <w:divBdr>
        <w:top w:val="none" w:sz="0" w:space="0" w:color="auto"/>
        <w:left w:val="none" w:sz="0" w:space="0" w:color="auto"/>
        <w:bottom w:val="none" w:sz="0" w:space="0" w:color="auto"/>
        <w:right w:val="none" w:sz="0" w:space="0" w:color="auto"/>
      </w:divBdr>
    </w:div>
    <w:div w:id="1127965756">
      <w:bodyDiv w:val="1"/>
      <w:marLeft w:val="0"/>
      <w:marRight w:val="0"/>
      <w:marTop w:val="0"/>
      <w:marBottom w:val="0"/>
      <w:divBdr>
        <w:top w:val="none" w:sz="0" w:space="0" w:color="auto"/>
        <w:left w:val="none" w:sz="0" w:space="0" w:color="auto"/>
        <w:bottom w:val="none" w:sz="0" w:space="0" w:color="auto"/>
        <w:right w:val="none" w:sz="0" w:space="0" w:color="auto"/>
      </w:divBdr>
      <w:divsChild>
        <w:div w:id="1852791235">
          <w:marLeft w:val="0"/>
          <w:marRight w:val="0"/>
          <w:marTop w:val="0"/>
          <w:marBottom w:val="0"/>
          <w:divBdr>
            <w:top w:val="none" w:sz="0" w:space="0" w:color="auto"/>
            <w:left w:val="none" w:sz="0" w:space="0" w:color="auto"/>
            <w:bottom w:val="none" w:sz="0" w:space="0" w:color="auto"/>
            <w:right w:val="none" w:sz="0" w:space="0" w:color="auto"/>
          </w:divBdr>
          <w:divsChild>
            <w:div w:id="1197160201">
              <w:marLeft w:val="0"/>
              <w:marRight w:val="0"/>
              <w:marTop w:val="0"/>
              <w:marBottom w:val="0"/>
              <w:divBdr>
                <w:top w:val="none" w:sz="0" w:space="0" w:color="auto"/>
                <w:left w:val="none" w:sz="0" w:space="0" w:color="auto"/>
                <w:bottom w:val="none" w:sz="0" w:space="0" w:color="auto"/>
                <w:right w:val="none" w:sz="0" w:space="0" w:color="auto"/>
              </w:divBdr>
              <w:divsChild>
                <w:div w:id="80315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3015">
      <w:bodyDiv w:val="1"/>
      <w:marLeft w:val="0"/>
      <w:marRight w:val="0"/>
      <w:marTop w:val="0"/>
      <w:marBottom w:val="0"/>
      <w:divBdr>
        <w:top w:val="none" w:sz="0" w:space="0" w:color="auto"/>
        <w:left w:val="none" w:sz="0" w:space="0" w:color="auto"/>
        <w:bottom w:val="none" w:sz="0" w:space="0" w:color="auto"/>
        <w:right w:val="none" w:sz="0" w:space="0" w:color="auto"/>
      </w:divBdr>
      <w:divsChild>
        <w:div w:id="1959487597">
          <w:marLeft w:val="0"/>
          <w:marRight w:val="0"/>
          <w:marTop w:val="0"/>
          <w:marBottom w:val="0"/>
          <w:divBdr>
            <w:top w:val="none" w:sz="0" w:space="0" w:color="auto"/>
            <w:left w:val="none" w:sz="0" w:space="0" w:color="auto"/>
            <w:bottom w:val="none" w:sz="0" w:space="0" w:color="auto"/>
            <w:right w:val="none" w:sz="0" w:space="0" w:color="auto"/>
          </w:divBdr>
          <w:divsChild>
            <w:div w:id="1469856188">
              <w:marLeft w:val="0"/>
              <w:marRight w:val="0"/>
              <w:marTop w:val="0"/>
              <w:marBottom w:val="0"/>
              <w:divBdr>
                <w:top w:val="none" w:sz="0" w:space="0" w:color="auto"/>
                <w:left w:val="none" w:sz="0" w:space="0" w:color="auto"/>
                <w:bottom w:val="none" w:sz="0" w:space="0" w:color="auto"/>
                <w:right w:val="none" w:sz="0" w:space="0" w:color="auto"/>
              </w:divBdr>
              <w:divsChild>
                <w:div w:id="6108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30767">
      <w:bodyDiv w:val="1"/>
      <w:marLeft w:val="0"/>
      <w:marRight w:val="0"/>
      <w:marTop w:val="0"/>
      <w:marBottom w:val="0"/>
      <w:divBdr>
        <w:top w:val="none" w:sz="0" w:space="0" w:color="auto"/>
        <w:left w:val="none" w:sz="0" w:space="0" w:color="auto"/>
        <w:bottom w:val="none" w:sz="0" w:space="0" w:color="auto"/>
        <w:right w:val="none" w:sz="0" w:space="0" w:color="auto"/>
      </w:divBdr>
    </w:div>
    <w:div w:id="1147742357">
      <w:bodyDiv w:val="1"/>
      <w:marLeft w:val="0"/>
      <w:marRight w:val="0"/>
      <w:marTop w:val="0"/>
      <w:marBottom w:val="0"/>
      <w:divBdr>
        <w:top w:val="none" w:sz="0" w:space="0" w:color="auto"/>
        <w:left w:val="none" w:sz="0" w:space="0" w:color="auto"/>
        <w:bottom w:val="none" w:sz="0" w:space="0" w:color="auto"/>
        <w:right w:val="none" w:sz="0" w:space="0" w:color="auto"/>
      </w:divBdr>
    </w:div>
    <w:div w:id="1155338308">
      <w:bodyDiv w:val="1"/>
      <w:marLeft w:val="0"/>
      <w:marRight w:val="0"/>
      <w:marTop w:val="0"/>
      <w:marBottom w:val="0"/>
      <w:divBdr>
        <w:top w:val="none" w:sz="0" w:space="0" w:color="auto"/>
        <w:left w:val="none" w:sz="0" w:space="0" w:color="auto"/>
        <w:bottom w:val="none" w:sz="0" w:space="0" w:color="auto"/>
        <w:right w:val="none" w:sz="0" w:space="0" w:color="auto"/>
      </w:divBdr>
    </w:div>
    <w:div w:id="1172523758">
      <w:bodyDiv w:val="1"/>
      <w:marLeft w:val="0"/>
      <w:marRight w:val="0"/>
      <w:marTop w:val="0"/>
      <w:marBottom w:val="0"/>
      <w:divBdr>
        <w:top w:val="none" w:sz="0" w:space="0" w:color="auto"/>
        <w:left w:val="none" w:sz="0" w:space="0" w:color="auto"/>
        <w:bottom w:val="none" w:sz="0" w:space="0" w:color="auto"/>
        <w:right w:val="none" w:sz="0" w:space="0" w:color="auto"/>
      </w:divBdr>
      <w:divsChild>
        <w:div w:id="1549688277">
          <w:marLeft w:val="0"/>
          <w:marRight w:val="0"/>
          <w:marTop w:val="0"/>
          <w:marBottom w:val="0"/>
          <w:divBdr>
            <w:top w:val="none" w:sz="0" w:space="0" w:color="auto"/>
            <w:left w:val="none" w:sz="0" w:space="0" w:color="auto"/>
            <w:bottom w:val="none" w:sz="0" w:space="0" w:color="auto"/>
            <w:right w:val="none" w:sz="0" w:space="0" w:color="auto"/>
          </w:divBdr>
          <w:divsChild>
            <w:div w:id="388039172">
              <w:marLeft w:val="0"/>
              <w:marRight w:val="0"/>
              <w:marTop w:val="0"/>
              <w:marBottom w:val="0"/>
              <w:divBdr>
                <w:top w:val="none" w:sz="0" w:space="0" w:color="auto"/>
                <w:left w:val="none" w:sz="0" w:space="0" w:color="auto"/>
                <w:bottom w:val="none" w:sz="0" w:space="0" w:color="auto"/>
                <w:right w:val="none" w:sz="0" w:space="0" w:color="auto"/>
              </w:divBdr>
              <w:divsChild>
                <w:div w:id="201838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01790">
      <w:bodyDiv w:val="1"/>
      <w:marLeft w:val="0"/>
      <w:marRight w:val="0"/>
      <w:marTop w:val="0"/>
      <w:marBottom w:val="0"/>
      <w:divBdr>
        <w:top w:val="none" w:sz="0" w:space="0" w:color="auto"/>
        <w:left w:val="none" w:sz="0" w:space="0" w:color="auto"/>
        <w:bottom w:val="none" w:sz="0" w:space="0" w:color="auto"/>
        <w:right w:val="none" w:sz="0" w:space="0" w:color="auto"/>
      </w:divBdr>
    </w:div>
    <w:div w:id="1192300382">
      <w:bodyDiv w:val="1"/>
      <w:marLeft w:val="0"/>
      <w:marRight w:val="0"/>
      <w:marTop w:val="0"/>
      <w:marBottom w:val="0"/>
      <w:divBdr>
        <w:top w:val="none" w:sz="0" w:space="0" w:color="auto"/>
        <w:left w:val="none" w:sz="0" w:space="0" w:color="auto"/>
        <w:bottom w:val="none" w:sz="0" w:space="0" w:color="auto"/>
        <w:right w:val="none" w:sz="0" w:space="0" w:color="auto"/>
      </w:divBdr>
    </w:div>
    <w:div w:id="1204247277">
      <w:bodyDiv w:val="1"/>
      <w:marLeft w:val="0"/>
      <w:marRight w:val="0"/>
      <w:marTop w:val="0"/>
      <w:marBottom w:val="0"/>
      <w:divBdr>
        <w:top w:val="none" w:sz="0" w:space="0" w:color="auto"/>
        <w:left w:val="none" w:sz="0" w:space="0" w:color="auto"/>
        <w:bottom w:val="none" w:sz="0" w:space="0" w:color="auto"/>
        <w:right w:val="none" w:sz="0" w:space="0" w:color="auto"/>
      </w:divBdr>
      <w:divsChild>
        <w:div w:id="1814329561">
          <w:marLeft w:val="0"/>
          <w:marRight w:val="0"/>
          <w:marTop w:val="0"/>
          <w:marBottom w:val="0"/>
          <w:divBdr>
            <w:top w:val="none" w:sz="0" w:space="0" w:color="auto"/>
            <w:left w:val="none" w:sz="0" w:space="0" w:color="auto"/>
            <w:bottom w:val="none" w:sz="0" w:space="0" w:color="auto"/>
            <w:right w:val="none" w:sz="0" w:space="0" w:color="auto"/>
          </w:divBdr>
          <w:divsChild>
            <w:div w:id="623855013">
              <w:marLeft w:val="0"/>
              <w:marRight w:val="0"/>
              <w:marTop w:val="0"/>
              <w:marBottom w:val="0"/>
              <w:divBdr>
                <w:top w:val="none" w:sz="0" w:space="0" w:color="auto"/>
                <w:left w:val="none" w:sz="0" w:space="0" w:color="auto"/>
                <w:bottom w:val="none" w:sz="0" w:space="0" w:color="auto"/>
                <w:right w:val="none" w:sz="0" w:space="0" w:color="auto"/>
              </w:divBdr>
              <w:divsChild>
                <w:div w:id="205777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332216">
      <w:bodyDiv w:val="1"/>
      <w:marLeft w:val="0"/>
      <w:marRight w:val="0"/>
      <w:marTop w:val="0"/>
      <w:marBottom w:val="0"/>
      <w:divBdr>
        <w:top w:val="none" w:sz="0" w:space="0" w:color="auto"/>
        <w:left w:val="none" w:sz="0" w:space="0" w:color="auto"/>
        <w:bottom w:val="none" w:sz="0" w:space="0" w:color="auto"/>
        <w:right w:val="none" w:sz="0" w:space="0" w:color="auto"/>
      </w:divBdr>
    </w:div>
    <w:div w:id="1213883258">
      <w:bodyDiv w:val="1"/>
      <w:marLeft w:val="0"/>
      <w:marRight w:val="0"/>
      <w:marTop w:val="0"/>
      <w:marBottom w:val="0"/>
      <w:divBdr>
        <w:top w:val="none" w:sz="0" w:space="0" w:color="auto"/>
        <w:left w:val="none" w:sz="0" w:space="0" w:color="auto"/>
        <w:bottom w:val="none" w:sz="0" w:space="0" w:color="auto"/>
        <w:right w:val="none" w:sz="0" w:space="0" w:color="auto"/>
      </w:divBdr>
    </w:div>
    <w:div w:id="1216312317">
      <w:bodyDiv w:val="1"/>
      <w:marLeft w:val="0"/>
      <w:marRight w:val="0"/>
      <w:marTop w:val="0"/>
      <w:marBottom w:val="0"/>
      <w:divBdr>
        <w:top w:val="none" w:sz="0" w:space="0" w:color="auto"/>
        <w:left w:val="none" w:sz="0" w:space="0" w:color="auto"/>
        <w:bottom w:val="none" w:sz="0" w:space="0" w:color="auto"/>
        <w:right w:val="none" w:sz="0" w:space="0" w:color="auto"/>
      </w:divBdr>
    </w:div>
    <w:div w:id="1219972551">
      <w:bodyDiv w:val="1"/>
      <w:marLeft w:val="0"/>
      <w:marRight w:val="0"/>
      <w:marTop w:val="0"/>
      <w:marBottom w:val="0"/>
      <w:divBdr>
        <w:top w:val="none" w:sz="0" w:space="0" w:color="auto"/>
        <w:left w:val="none" w:sz="0" w:space="0" w:color="auto"/>
        <w:bottom w:val="none" w:sz="0" w:space="0" w:color="auto"/>
        <w:right w:val="none" w:sz="0" w:space="0" w:color="auto"/>
      </w:divBdr>
      <w:divsChild>
        <w:div w:id="1826313347">
          <w:marLeft w:val="0"/>
          <w:marRight w:val="0"/>
          <w:marTop w:val="0"/>
          <w:marBottom w:val="0"/>
          <w:divBdr>
            <w:top w:val="none" w:sz="0" w:space="0" w:color="auto"/>
            <w:left w:val="none" w:sz="0" w:space="0" w:color="auto"/>
            <w:bottom w:val="none" w:sz="0" w:space="0" w:color="auto"/>
            <w:right w:val="none" w:sz="0" w:space="0" w:color="auto"/>
          </w:divBdr>
          <w:divsChild>
            <w:div w:id="1561289891">
              <w:marLeft w:val="0"/>
              <w:marRight w:val="0"/>
              <w:marTop w:val="0"/>
              <w:marBottom w:val="0"/>
              <w:divBdr>
                <w:top w:val="none" w:sz="0" w:space="0" w:color="auto"/>
                <w:left w:val="none" w:sz="0" w:space="0" w:color="auto"/>
                <w:bottom w:val="none" w:sz="0" w:space="0" w:color="auto"/>
                <w:right w:val="none" w:sz="0" w:space="0" w:color="auto"/>
              </w:divBdr>
              <w:divsChild>
                <w:div w:id="151429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229725">
      <w:bodyDiv w:val="1"/>
      <w:marLeft w:val="0"/>
      <w:marRight w:val="0"/>
      <w:marTop w:val="0"/>
      <w:marBottom w:val="0"/>
      <w:divBdr>
        <w:top w:val="none" w:sz="0" w:space="0" w:color="auto"/>
        <w:left w:val="none" w:sz="0" w:space="0" w:color="auto"/>
        <w:bottom w:val="none" w:sz="0" w:space="0" w:color="auto"/>
        <w:right w:val="none" w:sz="0" w:space="0" w:color="auto"/>
      </w:divBdr>
    </w:div>
    <w:div w:id="1227258907">
      <w:bodyDiv w:val="1"/>
      <w:marLeft w:val="0"/>
      <w:marRight w:val="0"/>
      <w:marTop w:val="0"/>
      <w:marBottom w:val="0"/>
      <w:divBdr>
        <w:top w:val="none" w:sz="0" w:space="0" w:color="auto"/>
        <w:left w:val="none" w:sz="0" w:space="0" w:color="auto"/>
        <w:bottom w:val="none" w:sz="0" w:space="0" w:color="auto"/>
        <w:right w:val="none" w:sz="0" w:space="0" w:color="auto"/>
      </w:divBdr>
    </w:div>
    <w:div w:id="1253973196">
      <w:bodyDiv w:val="1"/>
      <w:marLeft w:val="0"/>
      <w:marRight w:val="0"/>
      <w:marTop w:val="0"/>
      <w:marBottom w:val="0"/>
      <w:divBdr>
        <w:top w:val="none" w:sz="0" w:space="0" w:color="auto"/>
        <w:left w:val="none" w:sz="0" w:space="0" w:color="auto"/>
        <w:bottom w:val="none" w:sz="0" w:space="0" w:color="auto"/>
        <w:right w:val="none" w:sz="0" w:space="0" w:color="auto"/>
      </w:divBdr>
      <w:divsChild>
        <w:div w:id="494031996">
          <w:marLeft w:val="0"/>
          <w:marRight w:val="0"/>
          <w:marTop w:val="0"/>
          <w:marBottom w:val="0"/>
          <w:divBdr>
            <w:top w:val="none" w:sz="0" w:space="0" w:color="auto"/>
            <w:left w:val="none" w:sz="0" w:space="0" w:color="auto"/>
            <w:bottom w:val="none" w:sz="0" w:space="0" w:color="auto"/>
            <w:right w:val="none" w:sz="0" w:space="0" w:color="auto"/>
          </w:divBdr>
          <w:divsChild>
            <w:div w:id="2082605047">
              <w:marLeft w:val="0"/>
              <w:marRight w:val="0"/>
              <w:marTop w:val="0"/>
              <w:marBottom w:val="0"/>
              <w:divBdr>
                <w:top w:val="none" w:sz="0" w:space="0" w:color="auto"/>
                <w:left w:val="none" w:sz="0" w:space="0" w:color="auto"/>
                <w:bottom w:val="none" w:sz="0" w:space="0" w:color="auto"/>
                <w:right w:val="none" w:sz="0" w:space="0" w:color="auto"/>
              </w:divBdr>
              <w:divsChild>
                <w:div w:id="1635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52237">
      <w:bodyDiv w:val="1"/>
      <w:marLeft w:val="0"/>
      <w:marRight w:val="0"/>
      <w:marTop w:val="0"/>
      <w:marBottom w:val="0"/>
      <w:divBdr>
        <w:top w:val="none" w:sz="0" w:space="0" w:color="auto"/>
        <w:left w:val="none" w:sz="0" w:space="0" w:color="auto"/>
        <w:bottom w:val="none" w:sz="0" w:space="0" w:color="auto"/>
        <w:right w:val="none" w:sz="0" w:space="0" w:color="auto"/>
      </w:divBdr>
    </w:div>
    <w:div w:id="1265841733">
      <w:bodyDiv w:val="1"/>
      <w:marLeft w:val="0"/>
      <w:marRight w:val="0"/>
      <w:marTop w:val="0"/>
      <w:marBottom w:val="0"/>
      <w:divBdr>
        <w:top w:val="none" w:sz="0" w:space="0" w:color="auto"/>
        <w:left w:val="none" w:sz="0" w:space="0" w:color="auto"/>
        <w:bottom w:val="none" w:sz="0" w:space="0" w:color="auto"/>
        <w:right w:val="none" w:sz="0" w:space="0" w:color="auto"/>
      </w:divBdr>
    </w:div>
    <w:div w:id="1268196061">
      <w:bodyDiv w:val="1"/>
      <w:marLeft w:val="0"/>
      <w:marRight w:val="0"/>
      <w:marTop w:val="0"/>
      <w:marBottom w:val="0"/>
      <w:divBdr>
        <w:top w:val="none" w:sz="0" w:space="0" w:color="auto"/>
        <w:left w:val="none" w:sz="0" w:space="0" w:color="auto"/>
        <w:bottom w:val="none" w:sz="0" w:space="0" w:color="auto"/>
        <w:right w:val="none" w:sz="0" w:space="0" w:color="auto"/>
      </w:divBdr>
    </w:div>
    <w:div w:id="1269193011">
      <w:bodyDiv w:val="1"/>
      <w:marLeft w:val="0"/>
      <w:marRight w:val="0"/>
      <w:marTop w:val="0"/>
      <w:marBottom w:val="0"/>
      <w:divBdr>
        <w:top w:val="none" w:sz="0" w:space="0" w:color="auto"/>
        <w:left w:val="none" w:sz="0" w:space="0" w:color="auto"/>
        <w:bottom w:val="none" w:sz="0" w:space="0" w:color="auto"/>
        <w:right w:val="none" w:sz="0" w:space="0" w:color="auto"/>
      </w:divBdr>
      <w:divsChild>
        <w:div w:id="111704721">
          <w:marLeft w:val="0"/>
          <w:marRight w:val="0"/>
          <w:marTop w:val="0"/>
          <w:marBottom w:val="0"/>
          <w:divBdr>
            <w:top w:val="none" w:sz="0" w:space="0" w:color="auto"/>
            <w:left w:val="none" w:sz="0" w:space="0" w:color="auto"/>
            <w:bottom w:val="none" w:sz="0" w:space="0" w:color="auto"/>
            <w:right w:val="none" w:sz="0" w:space="0" w:color="auto"/>
          </w:divBdr>
          <w:divsChild>
            <w:div w:id="1721394316">
              <w:marLeft w:val="0"/>
              <w:marRight w:val="0"/>
              <w:marTop w:val="0"/>
              <w:marBottom w:val="0"/>
              <w:divBdr>
                <w:top w:val="none" w:sz="0" w:space="0" w:color="auto"/>
                <w:left w:val="none" w:sz="0" w:space="0" w:color="auto"/>
                <w:bottom w:val="none" w:sz="0" w:space="0" w:color="auto"/>
                <w:right w:val="none" w:sz="0" w:space="0" w:color="auto"/>
              </w:divBdr>
              <w:divsChild>
                <w:div w:id="1757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301780">
      <w:bodyDiv w:val="1"/>
      <w:marLeft w:val="0"/>
      <w:marRight w:val="0"/>
      <w:marTop w:val="0"/>
      <w:marBottom w:val="0"/>
      <w:divBdr>
        <w:top w:val="none" w:sz="0" w:space="0" w:color="auto"/>
        <w:left w:val="none" w:sz="0" w:space="0" w:color="auto"/>
        <w:bottom w:val="none" w:sz="0" w:space="0" w:color="auto"/>
        <w:right w:val="none" w:sz="0" w:space="0" w:color="auto"/>
      </w:divBdr>
    </w:div>
    <w:div w:id="1287275881">
      <w:bodyDiv w:val="1"/>
      <w:marLeft w:val="0"/>
      <w:marRight w:val="0"/>
      <w:marTop w:val="0"/>
      <w:marBottom w:val="0"/>
      <w:divBdr>
        <w:top w:val="none" w:sz="0" w:space="0" w:color="auto"/>
        <w:left w:val="none" w:sz="0" w:space="0" w:color="auto"/>
        <w:bottom w:val="none" w:sz="0" w:space="0" w:color="auto"/>
        <w:right w:val="none" w:sz="0" w:space="0" w:color="auto"/>
      </w:divBdr>
      <w:divsChild>
        <w:div w:id="474951432">
          <w:marLeft w:val="0"/>
          <w:marRight w:val="0"/>
          <w:marTop w:val="0"/>
          <w:marBottom w:val="0"/>
          <w:divBdr>
            <w:top w:val="none" w:sz="0" w:space="0" w:color="auto"/>
            <w:left w:val="none" w:sz="0" w:space="0" w:color="auto"/>
            <w:bottom w:val="none" w:sz="0" w:space="0" w:color="auto"/>
            <w:right w:val="none" w:sz="0" w:space="0" w:color="auto"/>
          </w:divBdr>
          <w:divsChild>
            <w:div w:id="1209102208">
              <w:marLeft w:val="0"/>
              <w:marRight w:val="0"/>
              <w:marTop w:val="0"/>
              <w:marBottom w:val="0"/>
              <w:divBdr>
                <w:top w:val="none" w:sz="0" w:space="0" w:color="auto"/>
                <w:left w:val="none" w:sz="0" w:space="0" w:color="auto"/>
                <w:bottom w:val="none" w:sz="0" w:space="0" w:color="auto"/>
                <w:right w:val="none" w:sz="0" w:space="0" w:color="auto"/>
              </w:divBdr>
              <w:divsChild>
                <w:div w:id="116401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411621">
      <w:bodyDiv w:val="1"/>
      <w:marLeft w:val="0"/>
      <w:marRight w:val="0"/>
      <w:marTop w:val="0"/>
      <w:marBottom w:val="0"/>
      <w:divBdr>
        <w:top w:val="none" w:sz="0" w:space="0" w:color="auto"/>
        <w:left w:val="none" w:sz="0" w:space="0" w:color="auto"/>
        <w:bottom w:val="none" w:sz="0" w:space="0" w:color="auto"/>
        <w:right w:val="none" w:sz="0" w:space="0" w:color="auto"/>
      </w:divBdr>
    </w:div>
    <w:div w:id="1299188381">
      <w:bodyDiv w:val="1"/>
      <w:marLeft w:val="0"/>
      <w:marRight w:val="0"/>
      <w:marTop w:val="0"/>
      <w:marBottom w:val="0"/>
      <w:divBdr>
        <w:top w:val="none" w:sz="0" w:space="0" w:color="auto"/>
        <w:left w:val="none" w:sz="0" w:space="0" w:color="auto"/>
        <w:bottom w:val="none" w:sz="0" w:space="0" w:color="auto"/>
        <w:right w:val="none" w:sz="0" w:space="0" w:color="auto"/>
      </w:divBdr>
      <w:divsChild>
        <w:div w:id="1870875939">
          <w:marLeft w:val="0"/>
          <w:marRight w:val="0"/>
          <w:marTop w:val="0"/>
          <w:marBottom w:val="0"/>
          <w:divBdr>
            <w:top w:val="none" w:sz="0" w:space="0" w:color="auto"/>
            <w:left w:val="none" w:sz="0" w:space="0" w:color="auto"/>
            <w:bottom w:val="none" w:sz="0" w:space="0" w:color="auto"/>
            <w:right w:val="none" w:sz="0" w:space="0" w:color="auto"/>
          </w:divBdr>
          <w:divsChild>
            <w:div w:id="433525704">
              <w:marLeft w:val="0"/>
              <w:marRight w:val="0"/>
              <w:marTop w:val="0"/>
              <w:marBottom w:val="0"/>
              <w:divBdr>
                <w:top w:val="none" w:sz="0" w:space="0" w:color="auto"/>
                <w:left w:val="none" w:sz="0" w:space="0" w:color="auto"/>
                <w:bottom w:val="none" w:sz="0" w:space="0" w:color="auto"/>
                <w:right w:val="none" w:sz="0" w:space="0" w:color="auto"/>
              </w:divBdr>
              <w:divsChild>
                <w:div w:id="38915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40289">
      <w:bodyDiv w:val="1"/>
      <w:marLeft w:val="0"/>
      <w:marRight w:val="0"/>
      <w:marTop w:val="0"/>
      <w:marBottom w:val="0"/>
      <w:divBdr>
        <w:top w:val="none" w:sz="0" w:space="0" w:color="auto"/>
        <w:left w:val="none" w:sz="0" w:space="0" w:color="auto"/>
        <w:bottom w:val="none" w:sz="0" w:space="0" w:color="auto"/>
        <w:right w:val="none" w:sz="0" w:space="0" w:color="auto"/>
      </w:divBdr>
    </w:div>
    <w:div w:id="1305238576">
      <w:bodyDiv w:val="1"/>
      <w:marLeft w:val="0"/>
      <w:marRight w:val="0"/>
      <w:marTop w:val="0"/>
      <w:marBottom w:val="0"/>
      <w:divBdr>
        <w:top w:val="none" w:sz="0" w:space="0" w:color="auto"/>
        <w:left w:val="none" w:sz="0" w:space="0" w:color="auto"/>
        <w:bottom w:val="none" w:sz="0" w:space="0" w:color="auto"/>
        <w:right w:val="none" w:sz="0" w:space="0" w:color="auto"/>
      </w:divBdr>
    </w:div>
    <w:div w:id="1306736076">
      <w:bodyDiv w:val="1"/>
      <w:marLeft w:val="0"/>
      <w:marRight w:val="0"/>
      <w:marTop w:val="0"/>
      <w:marBottom w:val="0"/>
      <w:divBdr>
        <w:top w:val="none" w:sz="0" w:space="0" w:color="auto"/>
        <w:left w:val="none" w:sz="0" w:space="0" w:color="auto"/>
        <w:bottom w:val="none" w:sz="0" w:space="0" w:color="auto"/>
        <w:right w:val="none" w:sz="0" w:space="0" w:color="auto"/>
      </w:divBdr>
    </w:div>
    <w:div w:id="1319648696">
      <w:bodyDiv w:val="1"/>
      <w:marLeft w:val="0"/>
      <w:marRight w:val="0"/>
      <w:marTop w:val="0"/>
      <w:marBottom w:val="0"/>
      <w:divBdr>
        <w:top w:val="none" w:sz="0" w:space="0" w:color="auto"/>
        <w:left w:val="none" w:sz="0" w:space="0" w:color="auto"/>
        <w:bottom w:val="none" w:sz="0" w:space="0" w:color="auto"/>
        <w:right w:val="none" w:sz="0" w:space="0" w:color="auto"/>
      </w:divBdr>
    </w:div>
    <w:div w:id="1322393703">
      <w:bodyDiv w:val="1"/>
      <w:marLeft w:val="0"/>
      <w:marRight w:val="0"/>
      <w:marTop w:val="0"/>
      <w:marBottom w:val="0"/>
      <w:divBdr>
        <w:top w:val="none" w:sz="0" w:space="0" w:color="auto"/>
        <w:left w:val="none" w:sz="0" w:space="0" w:color="auto"/>
        <w:bottom w:val="none" w:sz="0" w:space="0" w:color="auto"/>
        <w:right w:val="none" w:sz="0" w:space="0" w:color="auto"/>
      </w:divBdr>
    </w:div>
    <w:div w:id="1325166113">
      <w:bodyDiv w:val="1"/>
      <w:marLeft w:val="0"/>
      <w:marRight w:val="0"/>
      <w:marTop w:val="0"/>
      <w:marBottom w:val="0"/>
      <w:divBdr>
        <w:top w:val="none" w:sz="0" w:space="0" w:color="auto"/>
        <w:left w:val="none" w:sz="0" w:space="0" w:color="auto"/>
        <w:bottom w:val="none" w:sz="0" w:space="0" w:color="auto"/>
        <w:right w:val="none" w:sz="0" w:space="0" w:color="auto"/>
      </w:divBdr>
    </w:div>
    <w:div w:id="1339625180">
      <w:bodyDiv w:val="1"/>
      <w:marLeft w:val="0"/>
      <w:marRight w:val="0"/>
      <w:marTop w:val="0"/>
      <w:marBottom w:val="0"/>
      <w:divBdr>
        <w:top w:val="none" w:sz="0" w:space="0" w:color="auto"/>
        <w:left w:val="none" w:sz="0" w:space="0" w:color="auto"/>
        <w:bottom w:val="none" w:sz="0" w:space="0" w:color="auto"/>
        <w:right w:val="none" w:sz="0" w:space="0" w:color="auto"/>
      </w:divBdr>
      <w:divsChild>
        <w:div w:id="256450814">
          <w:marLeft w:val="150"/>
          <w:marRight w:val="150"/>
          <w:marTop w:val="0"/>
          <w:marBottom w:val="0"/>
          <w:divBdr>
            <w:top w:val="none" w:sz="0" w:space="0" w:color="9999AA"/>
            <w:left w:val="none" w:sz="0" w:space="0" w:color="9999AA"/>
            <w:bottom w:val="none" w:sz="0" w:space="0" w:color="9999AA"/>
            <w:right w:val="none" w:sz="0" w:space="0" w:color="9999AA"/>
          </w:divBdr>
          <w:divsChild>
            <w:div w:id="2065180828">
              <w:marLeft w:val="0"/>
              <w:marRight w:val="0"/>
              <w:marTop w:val="0"/>
              <w:marBottom w:val="0"/>
              <w:divBdr>
                <w:top w:val="none" w:sz="0" w:space="0" w:color="auto"/>
                <w:left w:val="single" w:sz="48" w:space="0" w:color="FFFFFF"/>
                <w:bottom w:val="none" w:sz="0" w:space="0" w:color="auto"/>
                <w:right w:val="single" w:sz="48" w:space="0" w:color="FFFFFF"/>
              </w:divBdr>
              <w:divsChild>
                <w:div w:id="853107569">
                  <w:marLeft w:val="-15"/>
                  <w:marRight w:val="-15"/>
                  <w:marTop w:val="0"/>
                  <w:marBottom w:val="0"/>
                  <w:divBdr>
                    <w:top w:val="dashed" w:sz="2" w:space="0" w:color="CCCCCC"/>
                    <w:left w:val="dashed" w:sz="6" w:space="0" w:color="CCCCCC"/>
                    <w:bottom w:val="dashed" w:sz="2" w:space="0" w:color="CCCCCC"/>
                    <w:right w:val="dashed" w:sz="6" w:space="0" w:color="CCCCCC"/>
                  </w:divBdr>
                  <w:divsChild>
                    <w:div w:id="624579027">
                      <w:marLeft w:val="0"/>
                      <w:marRight w:val="-15"/>
                      <w:marTop w:val="0"/>
                      <w:marBottom w:val="0"/>
                      <w:divBdr>
                        <w:top w:val="none" w:sz="0" w:space="0" w:color="auto"/>
                        <w:left w:val="none" w:sz="0" w:space="0" w:color="auto"/>
                        <w:bottom w:val="none" w:sz="0" w:space="0" w:color="auto"/>
                        <w:right w:val="none" w:sz="0" w:space="0" w:color="auto"/>
                      </w:divBdr>
                      <w:divsChild>
                        <w:div w:id="1010257546">
                          <w:marLeft w:val="-15"/>
                          <w:marRight w:val="0"/>
                          <w:marTop w:val="0"/>
                          <w:marBottom w:val="0"/>
                          <w:divBdr>
                            <w:top w:val="none" w:sz="0" w:space="0" w:color="auto"/>
                            <w:left w:val="none" w:sz="0" w:space="0" w:color="auto"/>
                            <w:bottom w:val="none" w:sz="0" w:space="0" w:color="auto"/>
                            <w:right w:val="none" w:sz="0" w:space="0" w:color="auto"/>
                          </w:divBdr>
                          <w:divsChild>
                            <w:div w:id="245110774">
                              <w:marLeft w:val="225"/>
                              <w:marRight w:val="225"/>
                              <w:marTop w:val="225"/>
                              <w:marBottom w:val="225"/>
                              <w:divBdr>
                                <w:top w:val="none" w:sz="0" w:space="0" w:color="auto"/>
                                <w:left w:val="none" w:sz="0" w:space="0" w:color="auto"/>
                                <w:bottom w:val="none" w:sz="0" w:space="0" w:color="auto"/>
                                <w:right w:val="none" w:sz="0" w:space="0" w:color="auto"/>
                              </w:divBdr>
                              <w:divsChild>
                                <w:div w:id="120560086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981632">
      <w:bodyDiv w:val="1"/>
      <w:marLeft w:val="0"/>
      <w:marRight w:val="0"/>
      <w:marTop w:val="0"/>
      <w:marBottom w:val="0"/>
      <w:divBdr>
        <w:top w:val="none" w:sz="0" w:space="0" w:color="auto"/>
        <w:left w:val="none" w:sz="0" w:space="0" w:color="auto"/>
        <w:bottom w:val="none" w:sz="0" w:space="0" w:color="auto"/>
        <w:right w:val="none" w:sz="0" w:space="0" w:color="auto"/>
      </w:divBdr>
    </w:div>
    <w:div w:id="1376151731">
      <w:bodyDiv w:val="1"/>
      <w:marLeft w:val="0"/>
      <w:marRight w:val="0"/>
      <w:marTop w:val="0"/>
      <w:marBottom w:val="0"/>
      <w:divBdr>
        <w:top w:val="none" w:sz="0" w:space="0" w:color="auto"/>
        <w:left w:val="none" w:sz="0" w:space="0" w:color="auto"/>
        <w:bottom w:val="none" w:sz="0" w:space="0" w:color="auto"/>
        <w:right w:val="none" w:sz="0" w:space="0" w:color="auto"/>
      </w:divBdr>
    </w:div>
    <w:div w:id="1382250707">
      <w:bodyDiv w:val="1"/>
      <w:marLeft w:val="0"/>
      <w:marRight w:val="0"/>
      <w:marTop w:val="0"/>
      <w:marBottom w:val="0"/>
      <w:divBdr>
        <w:top w:val="none" w:sz="0" w:space="0" w:color="auto"/>
        <w:left w:val="none" w:sz="0" w:space="0" w:color="auto"/>
        <w:bottom w:val="none" w:sz="0" w:space="0" w:color="auto"/>
        <w:right w:val="none" w:sz="0" w:space="0" w:color="auto"/>
      </w:divBdr>
    </w:div>
    <w:div w:id="1382752828">
      <w:bodyDiv w:val="1"/>
      <w:marLeft w:val="0"/>
      <w:marRight w:val="0"/>
      <w:marTop w:val="0"/>
      <w:marBottom w:val="0"/>
      <w:divBdr>
        <w:top w:val="none" w:sz="0" w:space="0" w:color="auto"/>
        <w:left w:val="none" w:sz="0" w:space="0" w:color="auto"/>
        <w:bottom w:val="none" w:sz="0" w:space="0" w:color="auto"/>
        <w:right w:val="none" w:sz="0" w:space="0" w:color="auto"/>
      </w:divBdr>
      <w:divsChild>
        <w:div w:id="1149398796">
          <w:marLeft w:val="0"/>
          <w:marRight w:val="0"/>
          <w:marTop w:val="0"/>
          <w:marBottom w:val="0"/>
          <w:divBdr>
            <w:top w:val="none" w:sz="0" w:space="0" w:color="auto"/>
            <w:left w:val="none" w:sz="0" w:space="0" w:color="auto"/>
            <w:bottom w:val="none" w:sz="0" w:space="0" w:color="auto"/>
            <w:right w:val="none" w:sz="0" w:space="0" w:color="auto"/>
          </w:divBdr>
          <w:divsChild>
            <w:div w:id="1097554819">
              <w:marLeft w:val="0"/>
              <w:marRight w:val="0"/>
              <w:marTop w:val="0"/>
              <w:marBottom w:val="0"/>
              <w:divBdr>
                <w:top w:val="none" w:sz="0" w:space="0" w:color="auto"/>
                <w:left w:val="none" w:sz="0" w:space="0" w:color="auto"/>
                <w:bottom w:val="none" w:sz="0" w:space="0" w:color="auto"/>
                <w:right w:val="none" w:sz="0" w:space="0" w:color="auto"/>
              </w:divBdr>
              <w:divsChild>
                <w:div w:id="18537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484853">
      <w:bodyDiv w:val="1"/>
      <w:marLeft w:val="0"/>
      <w:marRight w:val="0"/>
      <w:marTop w:val="0"/>
      <w:marBottom w:val="0"/>
      <w:divBdr>
        <w:top w:val="none" w:sz="0" w:space="0" w:color="auto"/>
        <w:left w:val="none" w:sz="0" w:space="0" w:color="auto"/>
        <w:bottom w:val="none" w:sz="0" w:space="0" w:color="auto"/>
        <w:right w:val="none" w:sz="0" w:space="0" w:color="auto"/>
      </w:divBdr>
    </w:div>
    <w:div w:id="1384984752">
      <w:bodyDiv w:val="1"/>
      <w:marLeft w:val="0"/>
      <w:marRight w:val="0"/>
      <w:marTop w:val="0"/>
      <w:marBottom w:val="0"/>
      <w:divBdr>
        <w:top w:val="none" w:sz="0" w:space="0" w:color="auto"/>
        <w:left w:val="none" w:sz="0" w:space="0" w:color="auto"/>
        <w:bottom w:val="none" w:sz="0" w:space="0" w:color="auto"/>
        <w:right w:val="none" w:sz="0" w:space="0" w:color="auto"/>
      </w:divBdr>
    </w:div>
    <w:div w:id="1393194011">
      <w:bodyDiv w:val="1"/>
      <w:marLeft w:val="0"/>
      <w:marRight w:val="0"/>
      <w:marTop w:val="0"/>
      <w:marBottom w:val="0"/>
      <w:divBdr>
        <w:top w:val="none" w:sz="0" w:space="0" w:color="auto"/>
        <w:left w:val="none" w:sz="0" w:space="0" w:color="auto"/>
        <w:bottom w:val="none" w:sz="0" w:space="0" w:color="auto"/>
        <w:right w:val="none" w:sz="0" w:space="0" w:color="auto"/>
      </w:divBdr>
    </w:div>
    <w:div w:id="1397390218">
      <w:bodyDiv w:val="1"/>
      <w:marLeft w:val="0"/>
      <w:marRight w:val="0"/>
      <w:marTop w:val="0"/>
      <w:marBottom w:val="0"/>
      <w:divBdr>
        <w:top w:val="none" w:sz="0" w:space="0" w:color="auto"/>
        <w:left w:val="none" w:sz="0" w:space="0" w:color="auto"/>
        <w:bottom w:val="none" w:sz="0" w:space="0" w:color="auto"/>
        <w:right w:val="none" w:sz="0" w:space="0" w:color="auto"/>
      </w:divBdr>
    </w:div>
    <w:div w:id="1406758337">
      <w:bodyDiv w:val="1"/>
      <w:marLeft w:val="0"/>
      <w:marRight w:val="0"/>
      <w:marTop w:val="0"/>
      <w:marBottom w:val="0"/>
      <w:divBdr>
        <w:top w:val="none" w:sz="0" w:space="0" w:color="auto"/>
        <w:left w:val="none" w:sz="0" w:space="0" w:color="auto"/>
        <w:bottom w:val="none" w:sz="0" w:space="0" w:color="auto"/>
        <w:right w:val="none" w:sz="0" w:space="0" w:color="auto"/>
      </w:divBdr>
    </w:div>
    <w:div w:id="1412433137">
      <w:bodyDiv w:val="1"/>
      <w:marLeft w:val="0"/>
      <w:marRight w:val="0"/>
      <w:marTop w:val="0"/>
      <w:marBottom w:val="0"/>
      <w:divBdr>
        <w:top w:val="none" w:sz="0" w:space="0" w:color="auto"/>
        <w:left w:val="none" w:sz="0" w:space="0" w:color="auto"/>
        <w:bottom w:val="none" w:sz="0" w:space="0" w:color="auto"/>
        <w:right w:val="none" w:sz="0" w:space="0" w:color="auto"/>
      </w:divBdr>
      <w:divsChild>
        <w:div w:id="1727753339">
          <w:marLeft w:val="0"/>
          <w:marRight w:val="0"/>
          <w:marTop w:val="0"/>
          <w:marBottom w:val="0"/>
          <w:divBdr>
            <w:top w:val="none" w:sz="0" w:space="0" w:color="auto"/>
            <w:left w:val="none" w:sz="0" w:space="0" w:color="auto"/>
            <w:bottom w:val="none" w:sz="0" w:space="0" w:color="auto"/>
            <w:right w:val="none" w:sz="0" w:space="0" w:color="auto"/>
          </w:divBdr>
          <w:divsChild>
            <w:div w:id="2077050010">
              <w:marLeft w:val="0"/>
              <w:marRight w:val="0"/>
              <w:marTop w:val="0"/>
              <w:marBottom w:val="0"/>
              <w:divBdr>
                <w:top w:val="none" w:sz="0" w:space="0" w:color="auto"/>
                <w:left w:val="none" w:sz="0" w:space="0" w:color="auto"/>
                <w:bottom w:val="none" w:sz="0" w:space="0" w:color="auto"/>
                <w:right w:val="none" w:sz="0" w:space="0" w:color="auto"/>
              </w:divBdr>
              <w:divsChild>
                <w:div w:id="79359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876141">
      <w:bodyDiv w:val="1"/>
      <w:marLeft w:val="0"/>
      <w:marRight w:val="0"/>
      <w:marTop w:val="0"/>
      <w:marBottom w:val="0"/>
      <w:divBdr>
        <w:top w:val="none" w:sz="0" w:space="0" w:color="auto"/>
        <w:left w:val="none" w:sz="0" w:space="0" w:color="auto"/>
        <w:bottom w:val="none" w:sz="0" w:space="0" w:color="auto"/>
        <w:right w:val="none" w:sz="0" w:space="0" w:color="auto"/>
      </w:divBdr>
    </w:div>
    <w:div w:id="1423377663">
      <w:bodyDiv w:val="1"/>
      <w:marLeft w:val="0"/>
      <w:marRight w:val="0"/>
      <w:marTop w:val="0"/>
      <w:marBottom w:val="0"/>
      <w:divBdr>
        <w:top w:val="none" w:sz="0" w:space="0" w:color="auto"/>
        <w:left w:val="none" w:sz="0" w:space="0" w:color="auto"/>
        <w:bottom w:val="none" w:sz="0" w:space="0" w:color="auto"/>
        <w:right w:val="none" w:sz="0" w:space="0" w:color="auto"/>
      </w:divBdr>
    </w:div>
    <w:div w:id="1431464889">
      <w:bodyDiv w:val="1"/>
      <w:marLeft w:val="0"/>
      <w:marRight w:val="0"/>
      <w:marTop w:val="0"/>
      <w:marBottom w:val="0"/>
      <w:divBdr>
        <w:top w:val="none" w:sz="0" w:space="0" w:color="auto"/>
        <w:left w:val="none" w:sz="0" w:space="0" w:color="auto"/>
        <w:bottom w:val="none" w:sz="0" w:space="0" w:color="auto"/>
        <w:right w:val="none" w:sz="0" w:space="0" w:color="auto"/>
      </w:divBdr>
    </w:div>
    <w:div w:id="1434012702">
      <w:bodyDiv w:val="1"/>
      <w:marLeft w:val="0"/>
      <w:marRight w:val="0"/>
      <w:marTop w:val="0"/>
      <w:marBottom w:val="0"/>
      <w:divBdr>
        <w:top w:val="none" w:sz="0" w:space="0" w:color="auto"/>
        <w:left w:val="none" w:sz="0" w:space="0" w:color="auto"/>
        <w:bottom w:val="none" w:sz="0" w:space="0" w:color="auto"/>
        <w:right w:val="none" w:sz="0" w:space="0" w:color="auto"/>
      </w:divBdr>
    </w:div>
    <w:div w:id="1447459296">
      <w:bodyDiv w:val="1"/>
      <w:marLeft w:val="0"/>
      <w:marRight w:val="0"/>
      <w:marTop w:val="0"/>
      <w:marBottom w:val="0"/>
      <w:divBdr>
        <w:top w:val="none" w:sz="0" w:space="0" w:color="auto"/>
        <w:left w:val="none" w:sz="0" w:space="0" w:color="auto"/>
        <w:bottom w:val="none" w:sz="0" w:space="0" w:color="auto"/>
        <w:right w:val="none" w:sz="0" w:space="0" w:color="auto"/>
      </w:divBdr>
      <w:divsChild>
        <w:div w:id="1647540221">
          <w:marLeft w:val="150"/>
          <w:marRight w:val="150"/>
          <w:marTop w:val="0"/>
          <w:marBottom w:val="0"/>
          <w:divBdr>
            <w:top w:val="none" w:sz="0" w:space="0" w:color="9999AA"/>
            <w:left w:val="none" w:sz="0" w:space="0" w:color="9999AA"/>
            <w:bottom w:val="none" w:sz="0" w:space="0" w:color="9999AA"/>
            <w:right w:val="none" w:sz="0" w:space="0" w:color="9999AA"/>
          </w:divBdr>
          <w:divsChild>
            <w:div w:id="8458530">
              <w:marLeft w:val="0"/>
              <w:marRight w:val="0"/>
              <w:marTop w:val="0"/>
              <w:marBottom w:val="0"/>
              <w:divBdr>
                <w:top w:val="none" w:sz="0" w:space="0" w:color="auto"/>
                <w:left w:val="single" w:sz="48" w:space="0" w:color="FFFFFF"/>
                <w:bottom w:val="none" w:sz="0" w:space="0" w:color="auto"/>
                <w:right w:val="single" w:sz="48" w:space="0" w:color="FFFFFF"/>
              </w:divBdr>
              <w:divsChild>
                <w:div w:id="460463159">
                  <w:marLeft w:val="-15"/>
                  <w:marRight w:val="-15"/>
                  <w:marTop w:val="0"/>
                  <w:marBottom w:val="0"/>
                  <w:divBdr>
                    <w:top w:val="dashed" w:sz="2" w:space="0" w:color="CCCCCC"/>
                    <w:left w:val="dashed" w:sz="6" w:space="0" w:color="CCCCCC"/>
                    <w:bottom w:val="dashed" w:sz="2" w:space="0" w:color="CCCCCC"/>
                    <w:right w:val="dashed" w:sz="6" w:space="0" w:color="CCCCCC"/>
                  </w:divBdr>
                  <w:divsChild>
                    <w:div w:id="2063404284">
                      <w:marLeft w:val="0"/>
                      <w:marRight w:val="-15"/>
                      <w:marTop w:val="0"/>
                      <w:marBottom w:val="0"/>
                      <w:divBdr>
                        <w:top w:val="none" w:sz="0" w:space="0" w:color="auto"/>
                        <w:left w:val="none" w:sz="0" w:space="0" w:color="auto"/>
                        <w:bottom w:val="none" w:sz="0" w:space="0" w:color="auto"/>
                        <w:right w:val="none" w:sz="0" w:space="0" w:color="auto"/>
                      </w:divBdr>
                      <w:divsChild>
                        <w:div w:id="1784304756">
                          <w:marLeft w:val="-15"/>
                          <w:marRight w:val="0"/>
                          <w:marTop w:val="0"/>
                          <w:marBottom w:val="0"/>
                          <w:divBdr>
                            <w:top w:val="none" w:sz="0" w:space="0" w:color="auto"/>
                            <w:left w:val="none" w:sz="0" w:space="0" w:color="auto"/>
                            <w:bottom w:val="none" w:sz="0" w:space="0" w:color="auto"/>
                            <w:right w:val="none" w:sz="0" w:space="0" w:color="auto"/>
                          </w:divBdr>
                          <w:divsChild>
                            <w:div w:id="113407080">
                              <w:marLeft w:val="225"/>
                              <w:marRight w:val="225"/>
                              <w:marTop w:val="225"/>
                              <w:marBottom w:val="225"/>
                              <w:divBdr>
                                <w:top w:val="none" w:sz="0" w:space="0" w:color="auto"/>
                                <w:left w:val="none" w:sz="0" w:space="0" w:color="auto"/>
                                <w:bottom w:val="none" w:sz="0" w:space="0" w:color="auto"/>
                                <w:right w:val="none" w:sz="0" w:space="0" w:color="auto"/>
                              </w:divBdr>
                              <w:divsChild>
                                <w:div w:id="128531324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9059227">
      <w:bodyDiv w:val="1"/>
      <w:marLeft w:val="0"/>
      <w:marRight w:val="0"/>
      <w:marTop w:val="0"/>
      <w:marBottom w:val="0"/>
      <w:divBdr>
        <w:top w:val="none" w:sz="0" w:space="0" w:color="auto"/>
        <w:left w:val="none" w:sz="0" w:space="0" w:color="auto"/>
        <w:bottom w:val="none" w:sz="0" w:space="0" w:color="auto"/>
        <w:right w:val="none" w:sz="0" w:space="0" w:color="auto"/>
      </w:divBdr>
    </w:div>
    <w:div w:id="1469859284">
      <w:bodyDiv w:val="1"/>
      <w:marLeft w:val="0"/>
      <w:marRight w:val="0"/>
      <w:marTop w:val="0"/>
      <w:marBottom w:val="0"/>
      <w:divBdr>
        <w:top w:val="none" w:sz="0" w:space="0" w:color="auto"/>
        <w:left w:val="none" w:sz="0" w:space="0" w:color="auto"/>
        <w:bottom w:val="none" w:sz="0" w:space="0" w:color="auto"/>
        <w:right w:val="none" w:sz="0" w:space="0" w:color="auto"/>
      </w:divBdr>
    </w:div>
    <w:div w:id="1470323747">
      <w:bodyDiv w:val="1"/>
      <w:marLeft w:val="0"/>
      <w:marRight w:val="0"/>
      <w:marTop w:val="0"/>
      <w:marBottom w:val="0"/>
      <w:divBdr>
        <w:top w:val="none" w:sz="0" w:space="0" w:color="auto"/>
        <w:left w:val="none" w:sz="0" w:space="0" w:color="auto"/>
        <w:bottom w:val="none" w:sz="0" w:space="0" w:color="auto"/>
        <w:right w:val="none" w:sz="0" w:space="0" w:color="auto"/>
      </w:divBdr>
      <w:divsChild>
        <w:div w:id="238249076">
          <w:marLeft w:val="150"/>
          <w:marRight w:val="150"/>
          <w:marTop w:val="0"/>
          <w:marBottom w:val="0"/>
          <w:divBdr>
            <w:top w:val="none" w:sz="0" w:space="0" w:color="9999AA"/>
            <w:left w:val="none" w:sz="0" w:space="0" w:color="9999AA"/>
            <w:bottom w:val="none" w:sz="0" w:space="0" w:color="9999AA"/>
            <w:right w:val="none" w:sz="0" w:space="0" w:color="9999AA"/>
          </w:divBdr>
          <w:divsChild>
            <w:div w:id="542517745">
              <w:marLeft w:val="0"/>
              <w:marRight w:val="0"/>
              <w:marTop w:val="0"/>
              <w:marBottom w:val="0"/>
              <w:divBdr>
                <w:top w:val="none" w:sz="0" w:space="0" w:color="auto"/>
                <w:left w:val="single" w:sz="48" w:space="0" w:color="FFFFFF"/>
                <w:bottom w:val="none" w:sz="0" w:space="0" w:color="auto"/>
                <w:right w:val="single" w:sz="48" w:space="0" w:color="FFFFFF"/>
              </w:divBdr>
              <w:divsChild>
                <w:div w:id="584924585">
                  <w:marLeft w:val="-15"/>
                  <w:marRight w:val="-15"/>
                  <w:marTop w:val="0"/>
                  <w:marBottom w:val="0"/>
                  <w:divBdr>
                    <w:top w:val="dashed" w:sz="2" w:space="0" w:color="CCCCCC"/>
                    <w:left w:val="dashed" w:sz="6" w:space="0" w:color="CCCCCC"/>
                    <w:bottom w:val="dashed" w:sz="2" w:space="0" w:color="CCCCCC"/>
                    <w:right w:val="dashed" w:sz="6" w:space="0" w:color="CCCCCC"/>
                  </w:divBdr>
                  <w:divsChild>
                    <w:div w:id="234323471">
                      <w:marLeft w:val="0"/>
                      <w:marRight w:val="-15"/>
                      <w:marTop w:val="0"/>
                      <w:marBottom w:val="0"/>
                      <w:divBdr>
                        <w:top w:val="none" w:sz="0" w:space="0" w:color="auto"/>
                        <w:left w:val="none" w:sz="0" w:space="0" w:color="auto"/>
                        <w:bottom w:val="none" w:sz="0" w:space="0" w:color="auto"/>
                        <w:right w:val="none" w:sz="0" w:space="0" w:color="auto"/>
                      </w:divBdr>
                      <w:divsChild>
                        <w:div w:id="1047534941">
                          <w:marLeft w:val="-15"/>
                          <w:marRight w:val="0"/>
                          <w:marTop w:val="0"/>
                          <w:marBottom w:val="0"/>
                          <w:divBdr>
                            <w:top w:val="none" w:sz="0" w:space="0" w:color="auto"/>
                            <w:left w:val="none" w:sz="0" w:space="0" w:color="auto"/>
                            <w:bottom w:val="none" w:sz="0" w:space="0" w:color="auto"/>
                            <w:right w:val="none" w:sz="0" w:space="0" w:color="auto"/>
                          </w:divBdr>
                          <w:divsChild>
                            <w:div w:id="459887507">
                              <w:marLeft w:val="225"/>
                              <w:marRight w:val="225"/>
                              <w:marTop w:val="225"/>
                              <w:marBottom w:val="225"/>
                              <w:divBdr>
                                <w:top w:val="none" w:sz="0" w:space="0" w:color="auto"/>
                                <w:left w:val="none" w:sz="0" w:space="0" w:color="auto"/>
                                <w:bottom w:val="none" w:sz="0" w:space="0" w:color="auto"/>
                                <w:right w:val="none" w:sz="0" w:space="0" w:color="auto"/>
                              </w:divBdr>
                              <w:divsChild>
                                <w:div w:id="17847666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2287221">
      <w:bodyDiv w:val="1"/>
      <w:marLeft w:val="0"/>
      <w:marRight w:val="0"/>
      <w:marTop w:val="0"/>
      <w:marBottom w:val="0"/>
      <w:divBdr>
        <w:top w:val="none" w:sz="0" w:space="0" w:color="auto"/>
        <w:left w:val="none" w:sz="0" w:space="0" w:color="auto"/>
        <w:bottom w:val="none" w:sz="0" w:space="0" w:color="auto"/>
        <w:right w:val="none" w:sz="0" w:space="0" w:color="auto"/>
      </w:divBdr>
    </w:div>
    <w:div w:id="1476143837">
      <w:bodyDiv w:val="1"/>
      <w:marLeft w:val="0"/>
      <w:marRight w:val="0"/>
      <w:marTop w:val="0"/>
      <w:marBottom w:val="0"/>
      <w:divBdr>
        <w:top w:val="none" w:sz="0" w:space="0" w:color="auto"/>
        <w:left w:val="none" w:sz="0" w:space="0" w:color="auto"/>
        <w:bottom w:val="none" w:sz="0" w:space="0" w:color="auto"/>
        <w:right w:val="none" w:sz="0" w:space="0" w:color="auto"/>
      </w:divBdr>
    </w:div>
    <w:div w:id="1478498211">
      <w:bodyDiv w:val="1"/>
      <w:marLeft w:val="0"/>
      <w:marRight w:val="0"/>
      <w:marTop w:val="0"/>
      <w:marBottom w:val="0"/>
      <w:divBdr>
        <w:top w:val="none" w:sz="0" w:space="0" w:color="auto"/>
        <w:left w:val="none" w:sz="0" w:space="0" w:color="auto"/>
        <w:bottom w:val="none" w:sz="0" w:space="0" w:color="auto"/>
        <w:right w:val="none" w:sz="0" w:space="0" w:color="auto"/>
      </w:divBdr>
    </w:div>
    <w:div w:id="1478960676">
      <w:bodyDiv w:val="1"/>
      <w:marLeft w:val="0"/>
      <w:marRight w:val="0"/>
      <w:marTop w:val="0"/>
      <w:marBottom w:val="0"/>
      <w:divBdr>
        <w:top w:val="none" w:sz="0" w:space="0" w:color="auto"/>
        <w:left w:val="none" w:sz="0" w:space="0" w:color="auto"/>
        <w:bottom w:val="none" w:sz="0" w:space="0" w:color="auto"/>
        <w:right w:val="none" w:sz="0" w:space="0" w:color="auto"/>
      </w:divBdr>
    </w:div>
    <w:div w:id="1479112595">
      <w:bodyDiv w:val="1"/>
      <w:marLeft w:val="0"/>
      <w:marRight w:val="0"/>
      <w:marTop w:val="0"/>
      <w:marBottom w:val="0"/>
      <w:divBdr>
        <w:top w:val="none" w:sz="0" w:space="0" w:color="auto"/>
        <w:left w:val="none" w:sz="0" w:space="0" w:color="auto"/>
        <w:bottom w:val="none" w:sz="0" w:space="0" w:color="auto"/>
        <w:right w:val="none" w:sz="0" w:space="0" w:color="auto"/>
      </w:divBdr>
    </w:div>
    <w:div w:id="1479297111">
      <w:bodyDiv w:val="1"/>
      <w:marLeft w:val="0"/>
      <w:marRight w:val="0"/>
      <w:marTop w:val="0"/>
      <w:marBottom w:val="0"/>
      <w:divBdr>
        <w:top w:val="none" w:sz="0" w:space="0" w:color="auto"/>
        <w:left w:val="none" w:sz="0" w:space="0" w:color="auto"/>
        <w:bottom w:val="none" w:sz="0" w:space="0" w:color="auto"/>
        <w:right w:val="none" w:sz="0" w:space="0" w:color="auto"/>
      </w:divBdr>
    </w:div>
    <w:div w:id="1479608463">
      <w:bodyDiv w:val="1"/>
      <w:marLeft w:val="0"/>
      <w:marRight w:val="0"/>
      <w:marTop w:val="0"/>
      <w:marBottom w:val="0"/>
      <w:divBdr>
        <w:top w:val="none" w:sz="0" w:space="0" w:color="auto"/>
        <w:left w:val="none" w:sz="0" w:space="0" w:color="auto"/>
        <w:bottom w:val="none" w:sz="0" w:space="0" w:color="auto"/>
        <w:right w:val="none" w:sz="0" w:space="0" w:color="auto"/>
      </w:divBdr>
      <w:divsChild>
        <w:div w:id="2118671515">
          <w:marLeft w:val="150"/>
          <w:marRight w:val="150"/>
          <w:marTop w:val="0"/>
          <w:marBottom w:val="0"/>
          <w:divBdr>
            <w:top w:val="none" w:sz="0" w:space="0" w:color="9999AA"/>
            <w:left w:val="none" w:sz="0" w:space="0" w:color="9999AA"/>
            <w:bottom w:val="none" w:sz="0" w:space="0" w:color="9999AA"/>
            <w:right w:val="none" w:sz="0" w:space="0" w:color="9999AA"/>
          </w:divBdr>
          <w:divsChild>
            <w:div w:id="247273544">
              <w:marLeft w:val="0"/>
              <w:marRight w:val="0"/>
              <w:marTop w:val="0"/>
              <w:marBottom w:val="0"/>
              <w:divBdr>
                <w:top w:val="none" w:sz="0" w:space="0" w:color="auto"/>
                <w:left w:val="single" w:sz="48" w:space="0" w:color="FFFFFF"/>
                <w:bottom w:val="none" w:sz="0" w:space="0" w:color="auto"/>
                <w:right w:val="single" w:sz="48" w:space="0" w:color="FFFFFF"/>
              </w:divBdr>
              <w:divsChild>
                <w:div w:id="366760959">
                  <w:marLeft w:val="-15"/>
                  <w:marRight w:val="-15"/>
                  <w:marTop w:val="0"/>
                  <w:marBottom w:val="0"/>
                  <w:divBdr>
                    <w:top w:val="dashed" w:sz="2" w:space="0" w:color="CCCCCC"/>
                    <w:left w:val="dashed" w:sz="6" w:space="0" w:color="CCCCCC"/>
                    <w:bottom w:val="dashed" w:sz="2" w:space="0" w:color="CCCCCC"/>
                    <w:right w:val="dashed" w:sz="6" w:space="0" w:color="CCCCCC"/>
                  </w:divBdr>
                  <w:divsChild>
                    <w:div w:id="1852185382">
                      <w:marLeft w:val="0"/>
                      <w:marRight w:val="-15"/>
                      <w:marTop w:val="0"/>
                      <w:marBottom w:val="0"/>
                      <w:divBdr>
                        <w:top w:val="none" w:sz="0" w:space="0" w:color="auto"/>
                        <w:left w:val="none" w:sz="0" w:space="0" w:color="auto"/>
                        <w:bottom w:val="none" w:sz="0" w:space="0" w:color="auto"/>
                        <w:right w:val="none" w:sz="0" w:space="0" w:color="auto"/>
                      </w:divBdr>
                      <w:divsChild>
                        <w:div w:id="852299326">
                          <w:marLeft w:val="-15"/>
                          <w:marRight w:val="0"/>
                          <w:marTop w:val="0"/>
                          <w:marBottom w:val="0"/>
                          <w:divBdr>
                            <w:top w:val="none" w:sz="0" w:space="0" w:color="auto"/>
                            <w:left w:val="none" w:sz="0" w:space="0" w:color="auto"/>
                            <w:bottom w:val="none" w:sz="0" w:space="0" w:color="auto"/>
                            <w:right w:val="none" w:sz="0" w:space="0" w:color="auto"/>
                          </w:divBdr>
                          <w:divsChild>
                            <w:div w:id="719398732">
                              <w:marLeft w:val="225"/>
                              <w:marRight w:val="225"/>
                              <w:marTop w:val="225"/>
                              <w:marBottom w:val="225"/>
                              <w:divBdr>
                                <w:top w:val="none" w:sz="0" w:space="0" w:color="auto"/>
                                <w:left w:val="none" w:sz="0" w:space="0" w:color="auto"/>
                                <w:bottom w:val="none" w:sz="0" w:space="0" w:color="auto"/>
                                <w:right w:val="none" w:sz="0" w:space="0" w:color="auto"/>
                              </w:divBdr>
                              <w:divsChild>
                                <w:div w:id="15600498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315538">
      <w:bodyDiv w:val="1"/>
      <w:marLeft w:val="0"/>
      <w:marRight w:val="0"/>
      <w:marTop w:val="0"/>
      <w:marBottom w:val="0"/>
      <w:divBdr>
        <w:top w:val="none" w:sz="0" w:space="0" w:color="auto"/>
        <w:left w:val="none" w:sz="0" w:space="0" w:color="auto"/>
        <w:bottom w:val="none" w:sz="0" w:space="0" w:color="auto"/>
        <w:right w:val="none" w:sz="0" w:space="0" w:color="auto"/>
      </w:divBdr>
    </w:div>
    <w:div w:id="1490361595">
      <w:bodyDiv w:val="1"/>
      <w:marLeft w:val="0"/>
      <w:marRight w:val="0"/>
      <w:marTop w:val="0"/>
      <w:marBottom w:val="0"/>
      <w:divBdr>
        <w:top w:val="none" w:sz="0" w:space="0" w:color="auto"/>
        <w:left w:val="none" w:sz="0" w:space="0" w:color="auto"/>
        <w:bottom w:val="none" w:sz="0" w:space="0" w:color="auto"/>
        <w:right w:val="none" w:sz="0" w:space="0" w:color="auto"/>
      </w:divBdr>
    </w:div>
    <w:div w:id="1493255804">
      <w:bodyDiv w:val="1"/>
      <w:marLeft w:val="0"/>
      <w:marRight w:val="0"/>
      <w:marTop w:val="0"/>
      <w:marBottom w:val="0"/>
      <w:divBdr>
        <w:top w:val="none" w:sz="0" w:space="0" w:color="auto"/>
        <w:left w:val="none" w:sz="0" w:space="0" w:color="auto"/>
        <w:bottom w:val="none" w:sz="0" w:space="0" w:color="auto"/>
        <w:right w:val="none" w:sz="0" w:space="0" w:color="auto"/>
      </w:divBdr>
      <w:divsChild>
        <w:div w:id="1221939802">
          <w:marLeft w:val="0"/>
          <w:marRight w:val="0"/>
          <w:marTop w:val="0"/>
          <w:marBottom w:val="0"/>
          <w:divBdr>
            <w:top w:val="none" w:sz="0" w:space="0" w:color="auto"/>
            <w:left w:val="none" w:sz="0" w:space="0" w:color="auto"/>
            <w:bottom w:val="none" w:sz="0" w:space="0" w:color="auto"/>
            <w:right w:val="none" w:sz="0" w:space="0" w:color="auto"/>
          </w:divBdr>
          <w:divsChild>
            <w:div w:id="1072001337">
              <w:marLeft w:val="0"/>
              <w:marRight w:val="0"/>
              <w:marTop w:val="0"/>
              <w:marBottom w:val="0"/>
              <w:divBdr>
                <w:top w:val="none" w:sz="0" w:space="0" w:color="auto"/>
                <w:left w:val="none" w:sz="0" w:space="0" w:color="auto"/>
                <w:bottom w:val="none" w:sz="0" w:space="0" w:color="auto"/>
                <w:right w:val="none" w:sz="0" w:space="0" w:color="auto"/>
              </w:divBdr>
              <w:divsChild>
                <w:div w:id="34328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530163">
      <w:bodyDiv w:val="1"/>
      <w:marLeft w:val="0"/>
      <w:marRight w:val="0"/>
      <w:marTop w:val="0"/>
      <w:marBottom w:val="0"/>
      <w:divBdr>
        <w:top w:val="none" w:sz="0" w:space="0" w:color="auto"/>
        <w:left w:val="none" w:sz="0" w:space="0" w:color="auto"/>
        <w:bottom w:val="none" w:sz="0" w:space="0" w:color="auto"/>
        <w:right w:val="none" w:sz="0" w:space="0" w:color="auto"/>
      </w:divBdr>
    </w:div>
    <w:div w:id="1503855543">
      <w:bodyDiv w:val="1"/>
      <w:marLeft w:val="0"/>
      <w:marRight w:val="0"/>
      <w:marTop w:val="0"/>
      <w:marBottom w:val="0"/>
      <w:divBdr>
        <w:top w:val="none" w:sz="0" w:space="0" w:color="auto"/>
        <w:left w:val="none" w:sz="0" w:space="0" w:color="auto"/>
        <w:bottom w:val="none" w:sz="0" w:space="0" w:color="auto"/>
        <w:right w:val="none" w:sz="0" w:space="0" w:color="auto"/>
      </w:divBdr>
    </w:div>
    <w:div w:id="1512645382">
      <w:bodyDiv w:val="1"/>
      <w:marLeft w:val="0"/>
      <w:marRight w:val="0"/>
      <w:marTop w:val="0"/>
      <w:marBottom w:val="0"/>
      <w:divBdr>
        <w:top w:val="none" w:sz="0" w:space="0" w:color="auto"/>
        <w:left w:val="none" w:sz="0" w:space="0" w:color="auto"/>
        <w:bottom w:val="none" w:sz="0" w:space="0" w:color="auto"/>
        <w:right w:val="none" w:sz="0" w:space="0" w:color="auto"/>
      </w:divBdr>
      <w:divsChild>
        <w:div w:id="1103112544">
          <w:marLeft w:val="0"/>
          <w:marRight w:val="0"/>
          <w:marTop w:val="0"/>
          <w:marBottom w:val="0"/>
          <w:divBdr>
            <w:top w:val="none" w:sz="0" w:space="0" w:color="auto"/>
            <w:left w:val="none" w:sz="0" w:space="0" w:color="auto"/>
            <w:bottom w:val="none" w:sz="0" w:space="0" w:color="auto"/>
            <w:right w:val="none" w:sz="0" w:space="0" w:color="auto"/>
          </w:divBdr>
          <w:divsChild>
            <w:div w:id="210381331">
              <w:marLeft w:val="0"/>
              <w:marRight w:val="0"/>
              <w:marTop w:val="0"/>
              <w:marBottom w:val="0"/>
              <w:divBdr>
                <w:top w:val="none" w:sz="0" w:space="0" w:color="auto"/>
                <w:left w:val="none" w:sz="0" w:space="0" w:color="auto"/>
                <w:bottom w:val="none" w:sz="0" w:space="0" w:color="auto"/>
                <w:right w:val="none" w:sz="0" w:space="0" w:color="auto"/>
              </w:divBdr>
              <w:divsChild>
                <w:div w:id="115005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832748">
      <w:bodyDiv w:val="1"/>
      <w:marLeft w:val="0"/>
      <w:marRight w:val="0"/>
      <w:marTop w:val="0"/>
      <w:marBottom w:val="0"/>
      <w:divBdr>
        <w:top w:val="none" w:sz="0" w:space="0" w:color="auto"/>
        <w:left w:val="none" w:sz="0" w:space="0" w:color="auto"/>
        <w:bottom w:val="none" w:sz="0" w:space="0" w:color="auto"/>
        <w:right w:val="none" w:sz="0" w:space="0" w:color="auto"/>
      </w:divBdr>
    </w:div>
    <w:div w:id="1520586440">
      <w:bodyDiv w:val="1"/>
      <w:marLeft w:val="0"/>
      <w:marRight w:val="0"/>
      <w:marTop w:val="0"/>
      <w:marBottom w:val="0"/>
      <w:divBdr>
        <w:top w:val="none" w:sz="0" w:space="0" w:color="auto"/>
        <w:left w:val="none" w:sz="0" w:space="0" w:color="auto"/>
        <w:bottom w:val="none" w:sz="0" w:space="0" w:color="auto"/>
        <w:right w:val="none" w:sz="0" w:space="0" w:color="auto"/>
      </w:divBdr>
    </w:div>
    <w:div w:id="1531144325">
      <w:bodyDiv w:val="1"/>
      <w:marLeft w:val="0"/>
      <w:marRight w:val="0"/>
      <w:marTop w:val="0"/>
      <w:marBottom w:val="0"/>
      <w:divBdr>
        <w:top w:val="none" w:sz="0" w:space="0" w:color="auto"/>
        <w:left w:val="none" w:sz="0" w:space="0" w:color="auto"/>
        <w:bottom w:val="none" w:sz="0" w:space="0" w:color="auto"/>
        <w:right w:val="none" w:sz="0" w:space="0" w:color="auto"/>
      </w:divBdr>
    </w:div>
    <w:div w:id="1537087496">
      <w:bodyDiv w:val="1"/>
      <w:marLeft w:val="0"/>
      <w:marRight w:val="0"/>
      <w:marTop w:val="0"/>
      <w:marBottom w:val="0"/>
      <w:divBdr>
        <w:top w:val="none" w:sz="0" w:space="0" w:color="auto"/>
        <w:left w:val="none" w:sz="0" w:space="0" w:color="auto"/>
        <w:bottom w:val="none" w:sz="0" w:space="0" w:color="auto"/>
        <w:right w:val="none" w:sz="0" w:space="0" w:color="auto"/>
      </w:divBdr>
    </w:div>
    <w:div w:id="1539127824">
      <w:bodyDiv w:val="1"/>
      <w:marLeft w:val="0"/>
      <w:marRight w:val="0"/>
      <w:marTop w:val="0"/>
      <w:marBottom w:val="0"/>
      <w:divBdr>
        <w:top w:val="none" w:sz="0" w:space="0" w:color="auto"/>
        <w:left w:val="none" w:sz="0" w:space="0" w:color="auto"/>
        <w:bottom w:val="none" w:sz="0" w:space="0" w:color="auto"/>
        <w:right w:val="none" w:sz="0" w:space="0" w:color="auto"/>
      </w:divBdr>
    </w:div>
    <w:div w:id="1547596610">
      <w:bodyDiv w:val="1"/>
      <w:marLeft w:val="0"/>
      <w:marRight w:val="0"/>
      <w:marTop w:val="0"/>
      <w:marBottom w:val="0"/>
      <w:divBdr>
        <w:top w:val="none" w:sz="0" w:space="0" w:color="auto"/>
        <w:left w:val="none" w:sz="0" w:space="0" w:color="auto"/>
        <w:bottom w:val="none" w:sz="0" w:space="0" w:color="auto"/>
        <w:right w:val="none" w:sz="0" w:space="0" w:color="auto"/>
      </w:divBdr>
    </w:div>
    <w:div w:id="1548880379">
      <w:bodyDiv w:val="1"/>
      <w:marLeft w:val="0"/>
      <w:marRight w:val="0"/>
      <w:marTop w:val="0"/>
      <w:marBottom w:val="0"/>
      <w:divBdr>
        <w:top w:val="none" w:sz="0" w:space="0" w:color="auto"/>
        <w:left w:val="none" w:sz="0" w:space="0" w:color="auto"/>
        <w:bottom w:val="none" w:sz="0" w:space="0" w:color="auto"/>
        <w:right w:val="none" w:sz="0" w:space="0" w:color="auto"/>
      </w:divBdr>
    </w:div>
    <w:div w:id="1588736039">
      <w:bodyDiv w:val="1"/>
      <w:marLeft w:val="0"/>
      <w:marRight w:val="0"/>
      <w:marTop w:val="0"/>
      <w:marBottom w:val="0"/>
      <w:divBdr>
        <w:top w:val="none" w:sz="0" w:space="0" w:color="auto"/>
        <w:left w:val="none" w:sz="0" w:space="0" w:color="auto"/>
        <w:bottom w:val="none" w:sz="0" w:space="0" w:color="auto"/>
        <w:right w:val="none" w:sz="0" w:space="0" w:color="auto"/>
      </w:divBdr>
      <w:divsChild>
        <w:div w:id="111361434">
          <w:marLeft w:val="0"/>
          <w:marRight w:val="0"/>
          <w:marTop w:val="0"/>
          <w:marBottom w:val="0"/>
          <w:divBdr>
            <w:top w:val="none" w:sz="0" w:space="0" w:color="auto"/>
            <w:left w:val="none" w:sz="0" w:space="0" w:color="auto"/>
            <w:bottom w:val="none" w:sz="0" w:space="0" w:color="auto"/>
            <w:right w:val="none" w:sz="0" w:space="0" w:color="auto"/>
          </w:divBdr>
          <w:divsChild>
            <w:div w:id="641270354">
              <w:marLeft w:val="0"/>
              <w:marRight w:val="0"/>
              <w:marTop w:val="0"/>
              <w:marBottom w:val="0"/>
              <w:divBdr>
                <w:top w:val="none" w:sz="0" w:space="0" w:color="auto"/>
                <w:left w:val="none" w:sz="0" w:space="0" w:color="auto"/>
                <w:bottom w:val="none" w:sz="0" w:space="0" w:color="auto"/>
                <w:right w:val="none" w:sz="0" w:space="0" w:color="auto"/>
              </w:divBdr>
              <w:divsChild>
                <w:div w:id="98122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878579">
      <w:bodyDiv w:val="1"/>
      <w:marLeft w:val="0"/>
      <w:marRight w:val="0"/>
      <w:marTop w:val="0"/>
      <w:marBottom w:val="0"/>
      <w:divBdr>
        <w:top w:val="none" w:sz="0" w:space="0" w:color="auto"/>
        <w:left w:val="none" w:sz="0" w:space="0" w:color="auto"/>
        <w:bottom w:val="none" w:sz="0" w:space="0" w:color="auto"/>
        <w:right w:val="none" w:sz="0" w:space="0" w:color="auto"/>
      </w:divBdr>
    </w:div>
    <w:div w:id="1592274905">
      <w:bodyDiv w:val="1"/>
      <w:marLeft w:val="0"/>
      <w:marRight w:val="0"/>
      <w:marTop w:val="0"/>
      <w:marBottom w:val="0"/>
      <w:divBdr>
        <w:top w:val="none" w:sz="0" w:space="0" w:color="auto"/>
        <w:left w:val="none" w:sz="0" w:space="0" w:color="auto"/>
        <w:bottom w:val="none" w:sz="0" w:space="0" w:color="auto"/>
        <w:right w:val="none" w:sz="0" w:space="0" w:color="auto"/>
      </w:divBdr>
    </w:div>
    <w:div w:id="1595356130">
      <w:bodyDiv w:val="1"/>
      <w:marLeft w:val="0"/>
      <w:marRight w:val="0"/>
      <w:marTop w:val="0"/>
      <w:marBottom w:val="0"/>
      <w:divBdr>
        <w:top w:val="none" w:sz="0" w:space="0" w:color="auto"/>
        <w:left w:val="none" w:sz="0" w:space="0" w:color="auto"/>
        <w:bottom w:val="none" w:sz="0" w:space="0" w:color="auto"/>
        <w:right w:val="none" w:sz="0" w:space="0" w:color="auto"/>
      </w:divBdr>
      <w:divsChild>
        <w:div w:id="116225118">
          <w:marLeft w:val="0"/>
          <w:marRight w:val="0"/>
          <w:marTop w:val="0"/>
          <w:marBottom w:val="0"/>
          <w:divBdr>
            <w:top w:val="none" w:sz="0" w:space="0" w:color="auto"/>
            <w:left w:val="none" w:sz="0" w:space="0" w:color="auto"/>
            <w:bottom w:val="none" w:sz="0" w:space="0" w:color="auto"/>
            <w:right w:val="none" w:sz="0" w:space="0" w:color="auto"/>
          </w:divBdr>
          <w:divsChild>
            <w:div w:id="691344766">
              <w:marLeft w:val="0"/>
              <w:marRight w:val="0"/>
              <w:marTop w:val="0"/>
              <w:marBottom w:val="0"/>
              <w:divBdr>
                <w:top w:val="none" w:sz="0" w:space="0" w:color="auto"/>
                <w:left w:val="none" w:sz="0" w:space="0" w:color="auto"/>
                <w:bottom w:val="none" w:sz="0" w:space="0" w:color="auto"/>
                <w:right w:val="none" w:sz="0" w:space="0" w:color="auto"/>
              </w:divBdr>
              <w:divsChild>
                <w:div w:id="1033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40745">
      <w:bodyDiv w:val="1"/>
      <w:marLeft w:val="0"/>
      <w:marRight w:val="0"/>
      <w:marTop w:val="0"/>
      <w:marBottom w:val="0"/>
      <w:divBdr>
        <w:top w:val="none" w:sz="0" w:space="0" w:color="auto"/>
        <w:left w:val="none" w:sz="0" w:space="0" w:color="auto"/>
        <w:bottom w:val="none" w:sz="0" w:space="0" w:color="auto"/>
        <w:right w:val="none" w:sz="0" w:space="0" w:color="auto"/>
      </w:divBdr>
    </w:div>
    <w:div w:id="1605066464">
      <w:bodyDiv w:val="1"/>
      <w:marLeft w:val="0"/>
      <w:marRight w:val="0"/>
      <w:marTop w:val="0"/>
      <w:marBottom w:val="0"/>
      <w:divBdr>
        <w:top w:val="none" w:sz="0" w:space="0" w:color="auto"/>
        <w:left w:val="none" w:sz="0" w:space="0" w:color="auto"/>
        <w:bottom w:val="none" w:sz="0" w:space="0" w:color="auto"/>
        <w:right w:val="none" w:sz="0" w:space="0" w:color="auto"/>
      </w:divBdr>
    </w:div>
    <w:div w:id="1625841768">
      <w:bodyDiv w:val="1"/>
      <w:marLeft w:val="0"/>
      <w:marRight w:val="0"/>
      <w:marTop w:val="0"/>
      <w:marBottom w:val="0"/>
      <w:divBdr>
        <w:top w:val="none" w:sz="0" w:space="0" w:color="auto"/>
        <w:left w:val="none" w:sz="0" w:space="0" w:color="auto"/>
        <w:bottom w:val="none" w:sz="0" w:space="0" w:color="auto"/>
        <w:right w:val="none" w:sz="0" w:space="0" w:color="auto"/>
      </w:divBdr>
    </w:div>
    <w:div w:id="1626035443">
      <w:bodyDiv w:val="1"/>
      <w:marLeft w:val="0"/>
      <w:marRight w:val="0"/>
      <w:marTop w:val="0"/>
      <w:marBottom w:val="0"/>
      <w:divBdr>
        <w:top w:val="none" w:sz="0" w:space="0" w:color="auto"/>
        <w:left w:val="none" w:sz="0" w:space="0" w:color="auto"/>
        <w:bottom w:val="none" w:sz="0" w:space="0" w:color="auto"/>
        <w:right w:val="none" w:sz="0" w:space="0" w:color="auto"/>
      </w:divBdr>
      <w:divsChild>
        <w:div w:id="1776553430">
          <w:marLeft w:val="0"/>
          <w:marRight w:val="0"/>
          <w:marTop w:val="0"/>
          <w:marBottom w:val="0"/>
          <w:divBdr>
            <w:top w:val="none" w:sz="0" w:space="0" w:color="auto"/>
            <w:left w:val="none" w:sz="0" w:space="0" w:color="auto"/>
            <w:bottom w:val="none" w:sz="0" w:space="0" w:color="auto"/>
            <w:right w:val="none" w:sz="0" w:space="0" w:color="auto"/>
          </w:divBdr>
          <w:divsChild>
            <w:div w:id="997227334">
              <w:marLeft w:val="0"/>
              <w:marRight w:val="0"/>
              <w:marTop w:val="0"/>
              <w:marBottom w:val="0"/>
              <w:divBdr>
                <w:top w:val="none" w:sz="0" w:space="0" w:color="auto"/>
                <w:left w:val="none" w:sz="0" w:space="0" w:color="auto"/>
                <w:bottom w:val="none" w:sz="0" w:space="0" w:color="auto"/>
                <w:right w:val="none" w:sz="0" w:space="0" w:color="auto"/>
              </w:divBdr>
              <w:divsChild>
                <w:div w:id="12434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87474">
      <w:bodyDiv w:val="1"/>
      <w:marLeft w:val="0"/>
      <w:marRight w:val="0"/>
      <w:marTop w:val="0"/>
      <w:marBottom w:val="0"/>
      <w:divBdr>
        <w:top w:val="none" w:sz="0" w:space="0" w:color="auto"/>
        <w:left w:val="none" w:sz="0" w:space="0" w:color="auto"/>
        <w:bottom w:val="none" w:sz="0" w:space="0" w:color="auto"/>
        <w:right w:val="none" w:sz="0" w:space="0" w:color="auto"/>
      </w:divBdr>
    </w:div>
    <w:div w:id="1632050701">
      <w:bodyDiv w:val="1"/>
      <w:marLeft w:val="0"/>
      <w:marRight w:val="0"/>
      <w:marTop w:val="0"/>
      <w:marBottom w:val="0"/>
      <w:divBdr>
        <w:top w:val="none" w:sz="0" w:space="0" w:color="auto"/>
        <w:left w:val="none" w:sz="0" w:space="0" w:color="auto"/>
        <w:bottom w:val="none" w:sz="0" w:space="0" w:color="auto"/>
        <w:right w:val="none" w:sz="0" w:space="0" w:color="auto"/>
      </w:divBdr>
    </w:div>
    <w:div w:id="1634365603">
      <w:bodyDiv w:val="1"/>
      <w:marLeft w:val="0"/>
      <w:marRight w:val="0"/>
      <w:marTop w:val="0"/>
      <w:marBottom w:val="0"/>
      <w:divBdr>
        <w:top w:val="none" w:sz="0" w:space="0" w:color="auto"/>
        <w:left w:val="none" w:sz="0" w:space="0" w:color="auto"/>
        <w:bottom w:val="none" w:sz="0" w:space="0" w:color="auto"/>
        <w:right w:val="none" w:sz="0" w:space="0" w:color="auto"/>
      </w:divBdr>
    </w:div>
    <w:div w:id="1647927244">
      <w:bodyDiv w:val="1"/>
      <w:marLeft w:val="0"/>
      <w:marRight w:val="0"/>
      <w:marTop w:val="0"/>
      <w:marBottom w:val="0"/>
      <w:divBdr>
        <w:top w:val="none" w:sz="0" w:space="0" w:color="auto"/>
        <w:left w:val="none" w:sz="0" w:space="0" w:color="auto"/>
        <w:bottom w:val="none" w:sz="0" w:space="0" w:color="auto"/>
        <w:right w:val="none" w:sz="0" w:space="0" w:color="auto"/>
      </w:divBdr>
    </w:div>
    <w:div w:id="1651982544">
      <w:bodyDiv w:val="1"/>
      <w:marLeft w:val="0"/>
      <w:marRight w:val="0"/>
      <w:marTop w:val="0"/>
      <w:marBottom w:val="0"/>
      <w:divBdr>
        <w:top w:val="none" w:sz="0" w:space="0" w:color="auto"/>
        <w:left w:val="none" w:sz="0" w:space="0" w:color="auto"/>
        <w:bottom w:val="none" w:sz="0" w:space="0" w:color="auto"/>
        <w:right w:val="none" w:sz="0" w:space="0" w:color="auto"/>
      </w:divBdr>
    </w:div>
    <w:div w:id="1655644702">
      <w:bodyDiv w:val="1"/>
      <w:marLeft w:val="0"/>
      <w:marRight w:val="0"/>
      <w:marTop w:val="0"/>
      <w:marBottom w:val="0"/>
      <w:divBdr>
        <w:top w:val="none" w:sz="0" w:space="0" w:color="auto"/>
        <w:left w:val="none" w:sz="0" w:space="0" w:color="auto"/>
        <w:bottom w:val="none" w:sz="0" w:space="0" w:color="auto"/>
        <w:right w:val="none" w:sz="0" w:space="0" w:color="auto"/>
      </w:divBdr>
    </w:div>
    <w:div w:id="1664240621">
      <w:bodyDiv w:val="1"/>
      <w:marLeft w:val="0"/>
      <w:marRight w:val="0"/>
      <w:marTop w:val="0"/>
      <w:marBottom w:val="0"/>
      <w:divBdr>
        <w:top w:val="none" w:sz="0" w:space="0" w:color="auto"/>
        <w:left w:val="none" w:sz="0" w:space="0" w:color="auto"/>
        <w:bottom w:val="none" w:sz="0" w:space="0" w:color="auto"/>
        <w:right w:val="none" w:sz="0" w:space="0" w:color="auto"/>
      </w:divBdr>
    </w:div>
    <w:div w:id="1671445968">
      <w:bodyDiv w:val="1"/>
      <w:marLeft w:val="0"/>
      <w:marRight w:val="0"/>
      <w:marTop w:val="0"/>
      <w:marBottom w:val="0"/>
      <w:divBdr>
        <w:top w:val="none" w:sz="0" w:space="0" w:color="auto"/>
        <w:left w:val="none" w:sz="0" w:space="0" w:color="auto"/>
        <w:bottom w:val="none" w:sz="0" w:space="0" w:color="auto"/>
        <w:right w:val="none" w:sz="0" w:space="0" w:color="auto"/>
      </w:divBdr>
    </w:div>
    <w:div w:id="1679652327">
      <w:bodyDiv w:val="1"/>
      <w:marLeft w:val="0"/>
      <w:marRight w:val="0"/>
      <w:marTop w:val="0"/>
      <w:marBottom w:val="0"/>
      <w:divBdr>
        <w:top w:val="none" w:sz="0" w:space="0" w:color="auto"/>
        <w:left w:val="none" w:sz="0" w:space="0" w:color="auto"/>
        <w:bottom w:val="none" w:sz="0" w:space="0" w:color="auto"/>
        <w:right w:val="none" w:sz="0" w:space="0" w:color="auto"/>
      </w:divBdr>
    </w:div>
    <w:div w:id="1681590764">
      <w:bodyDiv w:val="1"/>
      <w:marLeft w:val="0"/>
      <w:marRight w:val="0"/>
      <w:marTop w:val="0"/>
      <w:marBottom w:val="0"/>
      <w:divBdr>
        <w:top w:val="none" w:sz="0" w:space="0" w:color="auto"/>
        <w:left w:val="none" w:sz="0" w:space="0" w:color="auto"/>
        <w:bottom w:val="none" w:sz="0" w:space="0" w:color="auto"/>
        <w:right w:val="none" w:sz="0" w:space="0" w:color="auto"/>
      </w:divBdr>
    </w:div>
    <w:div w:id="1718700275">
      <w:bodyDiv w:val="1"/>
      <w:marLeft w:val="0"/>
      <w:marRight w:val="0"/>
      <w:marTop w:val="0"/>
      <w:marBottom w:val="0"/>
      <w:divBdr>
        <w:top w:val="none" w:sz="0" w:space="0" w:color="auto"/>
        <w:left w:val="none" w:sz="0" w:space="0" w:color="auto"/>
        <w:bottom w:val="none" w:sz="0" w:space="0" w:color="auto"/>
        <w:right w:val="none" w:sz="0" w:space="0" w:color="auto"/>
      </w:divBdr>
      <w:divsChild>
        <w:div w:id="1149589743">
          <w:marLeft w:val="0"/>
          <w:marRight w:val="0"/>
          <w:marTop w:val="0"/>
          <w:marBottom w:val="0"/>
          <w:divBdr>
            <w:top w:val="none" w:sz="0" w:space="0" w:color="auto"/>
            <w:left w:val="none" w:sz="0" w:space="0" w:color="auto"/>
            <w:bottom w:val="none" w:sz="0" w:space="0" w:color="auto"/>
            <w:right w:val="none" w:sz="0" w:space="0" w:color="auto"/>
          </w:divBdr>
          <w:divsChild>
            <w:div w:id="1618490440">
              <w:marLeft w:val="0"/>
              <w:marRight w:val="0"/>
              <w:marTop w:val="0"/>
              <w:marBottom w:val="0"/>
              <w:divBdr>
                <w:top w:val="none" w:sz="0" w:space="0" w:color="auto"/>
                <w:left w:val="none" w:sz="0" w:space="0" w:color="auto"/>
                <w:bottom w:val="none" w:sz="0" w:space="0" w:color="auto"/>
                <w:right w:val="none" w:sz="0" w:space="0" w:color="auto"/>
              </w:divBdr>
              <w:divsChild>
                <w:div w:id="2355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66905">
      <w:bodyDiv w:val="1"/>
      <w:marLeft w:val="0"/>
      <w:marRight w:val="0"/>
      <w:marTop w:val="0"/>
      <w:marBottom w:val="0"/>
      <w:divBdr>
        <w:top w:val="none" w:sz="0" w:space="0" w:color="auto"/>
        <w:left w:val="none" w:sz="0" w:space="0" w:color="auto"/>
        <w:bottom w:val="none" w:sz="0" w:space="0" w:color="auto"/>
        <w:right w:val="none" w:sz="0" w:space="0" w:color="auto"/>
      </w:divBdr>
    </w:div>
    <w:div w:id="1741558154">
      <w:bodyDiv w:val="1"/>
      <w:marLeft w:val="0"/>
      <w:marRight w:val="0"/>
      <w:marTop w:val="0"/>
      <w:marBottom w:val="0"/>
      <w:divBdr>
        <w:top w:val="none" w:sz="0" w:space="0" w:color="auto"/>
        <w:left w:val="none" w:sz="0" w:space="0" w:color="auto"/>
        <w:bottom w:val="none" w:sz="0" w:space="0" w:color="auto"/>
        <w:right w:val="none" w:sz="0" w:space="0" w:color="auto"/>
      </w:divBdr>
      <w:divsChild>
        <w:div w:id="1221988469">
          <w:marLeft w:val="0"/>
          <w:marRight w:val="0"/>
          <w:marTop w:val="0"/>
          <w:marBottom w:val="0"/>
          <w:divBdr>
            <w:top w:val="none" w:sz="0" w:space="0" w:color="auto"/>
            <w:left w:val="none" w:sz="0" w:space="0" w:color="auto"/>
            <w:bottom w:val="none" w:sz="0" w:space="0" w:color="auto"/>
            <w:right w:val="none" w:sz="0" w:space="0" w:color="auto"/>
          </w:divBdr>
          <w:divsChild>
            <w:div w:id="60491268">
              <w:marLeft w:val="0"/>
              <w:marRight w:val="0"/>
              <w:marTop w:val="0"/>
              <w:marBottom w:val="0"/>
              <w:divBdr>
                <w:top w:val="none" w:sz="0" w:space="0" w:color="auto"/>
                <w:left w:val="none" w:sz="0" w:space="0" w:color="auto"/>
                <w:bottom w:val="none" w:sz="0" w:space="0" w:color="auto"/>
                <w:right w:val="none" w:sz="0" w:space="0" w:color="auto"/>
              </w:divBdr>
              <w:divsChild>
                <w:div w:id="204046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301705">
      <w:bodyDiv w:val="1"/>
      <w:marLeft w:val="0"/>
      <w:marRight w:val="0"/>
      <w:marTop w:val="0"/>
      <w:marBottom w:val="0"/>
      <w:divBdr>
        <w:top w:val="none" w:sz="0" w:space="0" w:color="auto"/>
        <w:left w:val="none" w:sz="0" w:space="0" w:color="auto"/>
        <w:bottom w:val="none" w:sz="0" w:space="0" w:color="auto"/>
        <w:right w:val="none" w:sz="0" w:space="0" w:color="auto"/>
      </w:divBdr>
    </w:div>
    <w:div w:id="1752384746">
      <w:bodyDiv w:val="1"/>
      <w:marLeft w:val="0"/>
      <w:marRight w:val="0"/>
      <w:marTop w:val="0"/>
      <w:marBottom w:val="0"/>
      <w:divBdr>
        <w:top w:val="none" w:sz="0" w:space="0" w:color="auto"/>
        <w:left w:val="none" w:sz="0" w:space="0" w:color="auto"/>
        <w:bottom w:val="none" w:sz="0" w:space="0" w:color="auto"/>
        <w:right w:val="none" w:sz="0" w:space="0" w:color="auto"/>
      </w:divBdr>
    </w:div>
    <w:div w:id="1755589523">
      <w:bodyDiv w:val="1"/>
      <w:marLeft w:val="0"/>
      <w:marRight w:val="0"/>
      <w:marTop w:val="0"/>
      <w:marBottom w:val="0"/>
      <w:divBdr>
        <w:top w:val="none" w:sz="0" w:space="0" w:color="auto"/>
        <w:left w:val="none" w:sz="0" w:space="0" w:color="auto"/>
        <w:bottom w:val="none" w:sz="0" w:space="0" w:color="auto"/>
        <w:right w:val="none" w:sz="0" w:space="0" w:color="auto"/>
      </w:divBdr>
      <w:divsChild>
        <w:div w:id="1556970704">
          <w:marLeft w:val="0"/>
          <w:marRight w:val="0"/>
          <w:marTop w:val="0"/>
          <w:marBottom w:val="0"/>
          <w:divBdr>
            <w:top w:val="none" w:sz="0" w:space="0" w:color="auto"/>
            <w:left w:val="none" w:sz="0" w:space="0" w:color="auto"/>
            <w:bottom w:val="none" w:sz="0" w:space="0" w:color="auto"/>
            <w:right w:val="none" w:sz="0" w:space="0" w:color="auto"/>
          </w:divBdr>
          <w:divsChild>
            <w:div w:id="1818447736">
              <w:marLeft w:val="0"/>
              <w:marRight w:val="0"/>
              <w:marTop w:val="0"/>
              <w:marBottom w:val="0"/>
              <w:divBdr>
                <w:top w:val="none" w:sz="0" w:space="0" w:color="auto"/>
                <w:left w:val="none" w:sz="0" w:space="0" w:color="auto"/>
                <w:bottom w:val="none" w:sz="0" w:space="0" w:color="auto"/>
                <w:right w:val="none" w:sz="0" w:space="0" w:color="auto"/>
              </w:divBdr>
              <w:divsChild>
                <w:div w:id="3402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409219">
      <w:bodyDiv w:val="1"/>
      <w:marLeft w:val="0"/>
      <w:marRight w:val="0"/>
      <w:marTop w:val="0"/>
      <w:marBottom w:val="0"/>
      <w:divBdr>
        <w:top w:val="none" w:sz="0" w:space="0" w:color="auto"/>
        <w:left w:val="none" w:sz="0" w:space="0" w:color="auto"/>
        <w:bottom w:val="none" w:sz="0" w:space="0" w:color="auto"/>
        <w:right w:val="none" w:sz="0" w:space="0" w:color="auto"/>
      </w:divBdr>
    </w:div>
    <w:div w:id="1764373060">
      <w:bodyDiv w:val="1"/>
      <w:marLeft w:val="0"/>
      <w:marRight w:val="0"/>
      <w:marTop w:val="0"/>
      <w:marBottom w:val="0"/>
      <w:divBdr>
        <w:top w:val="none" w:sz="0" w:space="0" w:color="auto"/>
        <w:left w:val="none" w:sz="0" w:space="0" w:color="auto"/>
        <w:bottom w:val="none" w:sz="0" w:space="0" w:color="auto"/>
        <w:right w:val="none" w:sz="0" w:space="0" w:color="auto"/>
      </w:divBdr>
    </w:div>
    <w:div w:id="1769035622">
      <w:bodyDiv w:val="1"/>
      <w:marLeft w:val="0"/>
      <w:marRight w:val="0"/>
      <w:marTop w:val="0"/>
      <w:marBottom w:val="0"/>
      <w:divBdr>
        <w:top w:val="none" w:sz="0" w:space="0" w:color="auto"/>
        <w:left w:val="none" w:sz="0" w:space="0" w:color="auto"/>
        <w:bottom w:val="none" w:sz="0" w:space="0" w:color="auto"/>
        <w:right w:val="none" w:sz="0" w:space="0" w:color="auto"/>
      </w:divBdr>
    </w:div>
    <w:div w:id="1781953975">
      <w:bodyDiv w:val="1"/>
      <w:marLeft w:val="0"/>
      <w:marRight w:val="0"/>
      <w:marTop w:val="0"/>
      <w:marBottom w:val="0"/>
      <w:divBdr>
        <w:top w:val="none" w:sz="0" w:space="0" w:color="auto"/>
        <w:left w:val="none" w:sz="0" w:space="0" w:color="auto"/>
        <w:bottom w:val="none" w:sz="0" w:space="0" w:color="auto"/>
        <w:right w:val="none" w:sz="0" w:space="0" w:color="auto"/>
      </w:divBdr>
    </w:div>
    <w:div w:id="1789271676">
      <w:bodyDiv w:val="1"/>
      <w:marLeft w:val="0"/>
      <w:marRight w:val="0"/>
      <w:marTop w:val="0"/>
      <w:marBottom w:val="0"/>
      <w:divBdr>
        <w:top w:val="none" w:sz="0" w:space="0" w:color="auto"/>
        <w:left w:val="none" w:sz="0" w:space="0" w:color="auto"/>
        <w:bottom w:val="none" w:sz="0" w:space="0" w:color="auto"/>
        <w:right w:val="none" w:sz="0" w:space="0" w:color="auto"/>
      </w:divBdr>
    </w:div>
    <w:div w:id="1790709396">
      <w:bodyDiv w:val="1"/>
      <w:marLeft w:val="0"/>
      <w:marRight w:val="0"/>
      <w:marTop w:val="0"/>
      <w:marBottom w:val="0"/>
      <w:divBdr>
        <w:top w:val="none" w:sz="0" w:space="0" w:color="auto"/>
        <w:left w:val="none" w:sz="0" w:space="0" w:color="auto"/>
        <w:bottom w:val="none" w:sz="0" w:space="0" w:color="auto"/>
        <w:right w:val="none" w:sz="0" w:space="0" w:color="auto"/>
      </w:divBdr>
    </w:div>
    <w:div w:id="1818721967">
      <w:bodyDiv w:val="1"/>
      <w:marLeft w:val="0"/>
      <w:marRight w:val="0"/>
      <w:marTop w:val="0"/>
      <w:marBottom w:val="0"/>
      <w:divBdr>
        <w:top w:val="none" w:sz="0" w:space="0" w:color="auto"/>
        <w:left w:val="none" w:sz="0" w:space="0" w:color="auto"/>
        <w:bottom w:val="none" w:sz="0" w:space="0" w:color="auto"/>
        <w:right w:val="none" w:sz="0" w:space="0" w:color="auto"/>
      </w:divBdr>
    </w:div>
    <w:div w:id="1833518590">
      <w:bodyDiv w:val="1"/>
      <w:marLeft w:val="0"/>
      <w:marRight w:val="0"/>
      <w:marTop w:val="0"/>
      <w:marBottom w:val="0"/>
      <w:divBdr>
        <w:top w:val="none" w:sz="0" w:space="0" w:color="auto"/>
        <w:left w:val="none" w:sz="0" w:space="0" w:color="auto"/>
        <w:bottom w:val="none" w:sz="0" w:space="0" w:color="auto"/>
        <w:right w:val="none" w:sz="0" w:space="0" w:color="auto"/>
      </w:divBdr>
    </w:div>
    <w:div w:id="1841043919">
      <w:bodyDiv w:val="1"/>
      <w:marLeft w:val="0"/>
      <w:marRight w:val="0"/>
      <w:marTop w:val="0"/>
      <w:marBottom w:val="0"/>
      <w:divBdr>
        <w:top w:val="none" w:sz="0" w:space="0" w:color="auto"/>
        <w:left w:val="none" w:sz="0" w:space="0" w:color="auto"/>
        <w:bottom w:val="none" w:sz="0" w:space="0" w:color="auto"/>
        <w:right w:val="none" w:sz="0" w:space="0" w:color="auto"/>
      </w:divBdr>
    </w:div>
    <w:div w:id="1843231036">
      <w:bodyDiv w:val="1"/>
      <w:marLeft w:val="0"/>
      <w:marRight w:val="0"/>
      <w:marTop w:val="0"/>
      <w:marBottom w:val="0"/>
      <w:divBdr>
        <w:top w:val="none" w:sz="0" w:space="0" w:color="auto"/>
        <w:left w:val="none" w:sz="0" w:space="0" w:color="auto"/>
        <w:bottom w:val="none" w:sz="0" w:space="0" w:color="auto"/>
        <w:right w:val="none" w:sz="0" w:space="0" w:color="auto"/>
      </w:divBdr>
      <w:divsChild>
        <w:div w:id="691807414">
          <w:marLeft w:val="0"/>
          <w:marRight w:val="0"/>
          <w:marTop w:val="0"/>
          <w:marBottom w:val="0"/>
          <w:divBdr>
            <w:top w:val="none" w:sz="0" w:space="0" w:color="auto"/>
            <w:left w:val="none" w:sz="0" w:space="0" w:color="auto"/>
            <w:bottom w:val="none" w:sz="0" w:space="0" w:color="auto"/>
            <w:right w:val="none" w:sz="0" w:space="0" w:color="auto"/>
          </w:divBdr>
          <w:divsChild>
            <w:div w:id="653491176">
              <w:marLeft w:val="0"/>
              <w:marRight w:val="0"/>
              <w:marTop w:val="0"/>
              <w:marBottom w:val="0"/>
              <w:divBdr>
                <w:top w:val="none" w:sz="0" w:space="0" w:color="auto"/>
                <w:left w:val="none" w:sz="0" w:space="0" w:color="auto"/>
                <w:bottom w:val="none" w:sz="0" w:space="0" w:color="auto"/>
                <w:right w:val="none" w:sz="0" w:space="0" w:color="auto"/>
              </w:divBdr>
              <w:divsChild>
                <w:div w:id="159956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127724">
      <w:bodyDiv w:val="1"/>
      <w:marLeft w:val="0"/>
      <w:marRight w:val="0"/>
      <w:marTop w:val="0"/>
      <w:marBottom w:val="0"/>
      <w:divBdr>
        <w:top w:val="none" w:sz="0" w:space="0" w:color="auto"/>
        <w:left w:val="none" w:sz="0" w:space="0" w:color="auto"/>
        <w:bottom w:val="none" w:sz="0" w:space="0" w:color="auto"/>
        <w:right w:val="none" w:sz="0" w:space="0" w:color="auto"/>
      </w:divBdr>
      <w:divsChild>
        <w:div w:id="1747192512">
          <w:marLeft w:val="0"/>
          <w:marRight w:val="0"/>
          <w:marTop w:val="0"/>
          <w:marBottom w:val="0"/>
          <w:divBdr>
            <w:top w:val="none" w:sz="0" w:space="0" w:color="auto"/>
            <w:left w:val="none" w:sz="0" w:space="0" w:color="auto"/>
            <w:bottom w:val="none" w:sz="0" w:space="0" w:color="auto"/>
            <w:right w:val="none" w:sz="0" w:space="0" w:color="auto"/>
          </w:divBdr>
          <w:divsChild>
            <w:div w:id="2027169824">
              <w:marLeft w:val="0"/>
              <w:marRight w:val="0"/>
              <w:marTop w:val="0"/>
              <w:marBottom w:val="0"/>
              <w:divBdr>
                <w:top w:val="none" w:sz="0" w:space="0" w:color="auto"/>
                <w:left w:val="none" w:sz="0" w:space="0" w:color="auto"/>
                <w:bottom w:val="none" w:sz="0" w:space="0" w:color="auto"/>
                <w:right w:val="none" w:sz="0" w:space="0" w:color="auto"/>
              </w:divBdr>
              <w:divsChild>
                <w:div w:id="78913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79601">
      <w:bodyDiv w:val="1"/>
      <w:marLeft w:val="0"/>
      <w:marRight w:val="0"/>
      <w:marTop w:val="0"/>
      <w:marBottom w:val="0"/>
      <w:divBdr>
        <w:top w:val="none" w:sz="0" w:space="0" w:color="auto"/>
        <w:left w:val="none" w:sz="0" w:space="0" w:color="auto"/>
        <w:bottom w:val="none" w:sz="0" w:space="0" w:color="auto"/>
        <w:right w:val="none" w:sz="0" w:space="0" w:color="auto"/>
      </w:divBdr>
      <w:divsChild>
        <w:div w:id="862983773">
          <w:marLeft w:val="0"/>
          <w:marRight w:val="0"/>
          <w:marTop w:val="0"/>
          <w:marBottom w:val="0"/>
          <w:divBdr>
            <w:top w:val="none" w:sz="0" w:space="0" w:color="auto"/>
            <w:left w:val="none" w:sz="0" w:space="0" w:color="auto"/>
            <w:bottom w:val="none" w:sz="0" w:space="0" w:color="auto"/>
            <w:right w:val="none" w:sz="0" w:space="0" w:color="auto"/>
          </w:divBdr>
          <w:divsChild>
            <w:div w:id="319844508">
              <w:marLeft w:val="0"/>
              <w:marRight w:val="0"/>
              <w:marTop w:val="0"/>
              <w:marBottom w:val="0"/>
              <w:divBdr>
                <w:top w:val="none" w:sz="0" w:space="0" w:color="auto"/>
                <w:left w:val="none" w:sz="0" w:space="0" w:color="auto"/>
                <w:bottom w:val="none" w:sz="0" w:space="0" w:color="auto"/>
                <w:right w:val="none" w:sz="0" w:space="0" w:color="auto"/>
              </w:divBdr>
              <w:divsChild>
                <w:div w:id="112847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89993">
      <w:bodyDiv w:val="1"/>
      <w:marLeft w:val="0"/>
      <w:marRight w:val="0"/>
      <w:marTop w:val="0"/>
      <w:marBottom w:val="0"/>
      <w:divBdr>
        <w:top w:val="none" w:sz="0" w:space="0" w:color="auto"/>
        <w:left w:val="none" w:sz="0" w:space="0" w:color="auto"/>
        <w:bottom w:val="none" w:sz="0" w:space="0" w:color="auto"/>
        <w:right w:val="none" w:sz="0" w:space="0" w:color="auto"/>
      </w:divBdr>
    </w:div>
    <w:div w:id="1876382110">
      <w:bodyDiv w:val="1"/>
      <w:marLeft w:val="0"/>
      <w:marRight w:val="0"/>
      <w:marTop w:val="0"/>
      <w:marBottom w:val="0"/>
      <w:divBdr>
        <w:top w:val="none" w:sz="0" w:space="0" w:color="auto"/>
        <w:left w:val="none" w:sz="0" w:space="0" w:color="auto"/>
        <w:bottom w:val="none" w:sz="0" w:space="0" w:color="auto"/>
        <w:right w:val="none" w:sz="0" w:space="0" w:color="auto"/>
      </w:divBdr>
    </w:div>
    <w:div w:id="1877307894">
      <w:bodyDiv w:val="1"/>
      <w:marLeft w:val="0"/>
      <w:marRight w:val="0"/>
      <w:marTop w:val="0"/>
      <w:marBottom w:val="0"/>
      <w:divBdr>
        <w:top w:val="none" w:sz="0" w:space="0" w:color="auto"/>
        <w:left w:val="none" w:sz="0" w:space="0" w:color="auto"/>
        <w:bottom w:val="none" w:sz="0" w:space="0" w:color="auto"/>
        <w:right w:val="none" w:sz="0" w:space="0" w:color="auto"/>
      </w:divBdr>
    </w:div>
    <w:div w:id="1885412185">
      <w:bodyDiv w:val="1"/>
      <w:marLeft w:val="0"/>
      <w:marRight w:val="0"/>
      <w:marTop w:val="0"/>
      <w:marBottom w:val="0"/>
      <w:divBdr>
        <w:top w:val="none" w:sz="0" w:space="0" w:color="auto"/>
        <w:left w:val="none" w:sz="0" w:space="0" w:color="auto"/>
        <w:bottom w:val="none" w:sz="0" w:space="0" w:color="auto"/>
        <w:right w:val="none" w:sz="0" w:space="0" w:color="auto"/>
      </w:divBdr>
      <w:divsChild>
        <w:div w:id="2122143346">
          <w:marLeft w:val="0"/>
          <w:marRight w:val="0"/>
          <w:marTop w:val="0"/>
          <w:marBottom w:val="0"/>
          <w:divBdr>
            <w:top w:val="none" w:sz="0" w:space="0" w:color="auto"/>
            <w:left w:val="none" w:sz="0" w:space="0" w:color="auto"/>
            <w:bottom w:val="none" w:sz="0" w:space="0" w:color="auto"/>
            <w:right w:val="none" w:sz="0" w:space="0" w:color="auto"/>
          </w:divBdr>
          <w:divsChild>
            <w:div w:id="1650936197">
              <w:marLeft w:val="0"/>
              <w:marRight w:val="0"/>
              <w:marTop w:val="0"/>
              <w:marBottom w:val="0"/>
              <w:divBdr>
                <w:top w:val="none" w:sz="0" w:space="0" w:color="auto"/>
                <w:left w:val="none" w:sz="0" w:space="0" w:color="auto"/>
                <w:bottom w:val="none" w:sz="0" w:space="0" w:color="auto"/>
                <w:right w:val="none" w:sz="0" w:space="0" w:color="auto"/>
              </w:divBdr>
              <w:divsChild>
                <w:div w:id="132928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380442">
      <w:bodyDiv w:val="1"/>
      <w:marLeft w:val="0"/>
      <w:marRight w:val="0"/>
      <w:marTop w:val="0"/>
      <w:marBottom w:val="0"/>
      <w:divBdr>
        <w:top w:val="none" w:sz="0" w:space="0" w:color="auto"/>
        <w:left w:val="none" w:sz="0" w:space="0" w:color="auto"/>
        <w:bottom w:val="none" w:sz="0" w:space="0" w:color="auto"/>
        <w:right w:val="none" w:sz="0" w:space="0" w:color="auto"/>
      </w:divBdr>
    </w:div>
    <w:div w:id="1899903490">
      <w:bodyDiv w:val="1"/>
      <w:marLeft w:val="0"/>
      <w:marRight w:val="0"/>
      <w:marTop w:val="0"/>
      <w:marBottom w:val="0"/>
      <w:divBdr>
        <w:top w:val="none" w:sz="0" w:space="0" w:color="auto"/>
        <w:left w:val="none" w:sz="0" w:space="0" w:color="auto"/>
        <w:bottom w:val="none" w:sz="0" w:space="0" w:color="auto"/>
        <w:right w:val="none" w:sz="0" w:space="0" w:color="auto"/>
      </w:divBdr>
    </w:div>
    <w:div w:id="1905020518">
      <w:bodyDiv w:val="1"/>
      <w:marLeft w:val="0"/>
      <w:marRight w:val="0"/>
      <w:marTop w:val="0"/>
      <w:marBottom w:val="0"/>
      <w:divBdr>
        <w:top w:val="none" w:sz="0" w:space="0" w:color="auto"/>
        <w:left w:val="none" w:sz="0" w:space="0" w:color="auto"/>
        <w:bottom w:val="none" w:sz="0" w:space="0" w:color="auto"/>
        <w:right w:val="none" w:sz="0" w:space="0" w:color="auto"/>
      </w:divBdr>
    </w:div>
    <w:div w:id="1905872633">
      <w:bodyDiv w:val="1"/>
      <w:marLeft w:val="0"/>
      <w:marRight w:val="0"/>
      <w:marTop w:val="0"/>
      <w:marBottom w:val="0"/>
      <w:divBdr>
        <w:top w:val="none" w:sz="0" w:space="0" w:color="auto"/>
        <w:left w:val="none" w:sz="0" w:space="0" w:color="auto"/>
        <w:bottom w:val="none" w:sz="0" w:space="0" w:color="auto"/>
        <w:right w:val="none" w:sz="0" w:space="0" w:color="auto"/>
      </w:divBdr>
      <w:divsChild>
        <w:div w:id="1534076497">
          <w:marLeft w:val="0"/>
          <w:marRight w:val="0"/>
          <w:marTop w:val="0"/>
          <w:marBottom w:val="0"/>
          <w:divBdr>
            <w:top w:val="none" w:sz="0" w:space="0" w:color="auto"/>
            <w:left w:val="none" w:sz="0" w:space="0" w:color="auto"/>
            <w:bottom w:val="none" w:sz="0" w:space="0" w:color="auto"/>
            <w:right w:val="none" w:sz="0" w:space="0" w:color="auto"/>
          </w:divBdr>
          <w:divsChild>
            <w:div w:id="557712146">
              <w:marLeft w:val="0"/>
              <w:marRight w:val="0"/>
              <w:marTop w:val="0"/>
              <w:marBottom w:val="0"/>
              <w:divBdr>
                <w:top w:val="none" w:sz="0" w:space="0" w:color="auto"/>
                <w:left w:val="none" w:sz="0" w:space="0" w:color="auto"/>
                <w:bottom w:val="none" w:sz="0" w:space="0" w:color="auto"/>
                <w:right w:val="none" w:sz="0" w:space="0" w:color="auto"/>
              </w:divBdr>
              <w:divsChild>
                <w:div w:id="2087073413">
                  <w:marLeft w:val="0"/>
                  <w:marRight w:val="0"/>
                  <w:marTop w:val="0"/>
                  <w:marBottom w:val="0"/>
                  <w:divBdr>
                    <w:top w:val="none" w:sz="0" w:space="0" w:color="auto"/>
                    <w:left w:val="none" w:sz="0" w:space="0" w:color="auto"/>
                    <w:bottom w:val="none" w:sz="0" w:space="0" w:color="auto"/>
                    <w:right w:val="none" w:sz="0" w:space="0" w:color="auto"/>
                  </w:divBdr>
                  <w:divsChild>
                    <w:div w:id="435563863">
                      <w:marLeft w:val="0"/>
                      <w:marRight w:val="0"/>
                      <w:marTop w:val="0"/>
                      <w:marBottom w:val="0"/>
                      <w:divBdr>
                        <w:top w:val="none" w:sz="0" w:space="0" w:color="auto"/>
                        <w:left w:val="none" w:sz="0" w:space="0" w:color="auto"/>
                        <w:bottom w:val="none" w:sz="0" w:space="0" w:color="auto"/>
                        <w:right w:val="none" w:sz="0" w:space="0" w:color="auto"/>
                      </w:divBdr>
                      <w:divsChild>
                        <w:div w:id="1513102208">
                          <w:marLeft w:val="0"/>
                          <w:marRight w:val="0"/>
                          <w:marTop w:val="0"/>
                          <w:marBottom w:val="0"/>
                          <w:divBdr>
                            <w:top w:val="none" w:sz="0" w:space="0" w:color="auto"/>
                            <w:left w:val="none" w:sz="0" w:space="0" w:color="auto"/>
                            <w:bottom w:val="none" w:sz="0" w:space="0" w:color="auto"/>
                            <w:right w:val="none" w:sz="0" w:space="0" w:color="auto"/>
                          </w:divBdr>
                          <w:divsChild>
                            <w:div w:id="240801724">
                              <w:marLeft w:val="0"/>
                              <w:marRight w:val="0"/>
                              <w:marTop w:val="0"/>
                              <w:marBottom w:val="0"/>
                              <w:divBdr>
                                <w:top w:val="none" w:sz="0" w:space="0" w:color="auto"/>
                                <w:left w:val="none" w:sz="0" w:space="0" w:color="auto"/>
                                <w:bottom w:val="none" w:sz="0" w:space="0" w:color="auto"/>
                                <w:right w:val="none" w:sz="0" w:space="0" w:color="auto"/>
                              </w:divBdr>
                              <w:divsChild>
                                <w:div w:id="1528106893">
                                  <w:marLeft w:val="0"/>
                                  <w:marRight w:val="0"/>
                                  <w:marTop w:val="0"/>
                                  <w:marBottom w:val="0"/>
                                  <w:divBdr>
                                    <w:top w:val="none" w:sz="0" w:space="0" w:color="auto"/>
                                    <w:left w:val="none" w:sz="0" w:space="0" w:color="auto"/>
                                    <w:bottom w:val="none" w:sz="0" w:space="0" w:color="auto"/>
                                    <w:right w:val="none" w:sz="0" w:space="0" w:color="auto"/>
                                  </w:divBdr>
                                  <w:divsChild>
                                    <w:div w:id="294408373">
                                      <w:marLeft w:val="0"/>
                                      <w:marRight w:val="0"/>
                                      <w:marTop w:val="0"/>
                                      <w:marBottom w:val="0"/>
                                      <w:divBdr>
                                        <w:top w:val="none" w:sz="0" w:space="0" w:color="auto"/>
                                        <w:left w:val="none" w:sz="0" w:space="0" w:color="auto"/>
                                        <w:bottom w:val="none" w:sz="0" w:space="0" w:color="auto"/>
                                        <w:right w:val="none" w:sz="0" w:space="0" w:color="auto"/>
                                      </w:divBdr>
                                      <w:divsChild>
                                        <w:div w:id="90218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6816472">
      <w:bodyDiv w:val="1"/>
      <w:marLeft w:val="0"/>
      <w:marRight w:val="0"/>
      <w:marTop w:val="0"/>
      <w:marBottom w:val="0"/>
      <w:divBdr>
        <w:top w:val="none" w:sz="0" w:space="0" w:color="auto"/>
        <w:left w:val="none" w:sz="0" w:space="0" w:color="auto"/>
        <w:bottom w:val="none" w:sz="0" w:space="0" w:color="auto"/>
        <w:right w:val="none" w:sz="0" w:space="0" w:color="auto"/>
      </w:divBdr>
      <w:divsChild>
        <w:div w:id="1011182676">
          <w:marLeft w:val="0"/>
          <w:marRight w:val="0"/>
          <w:marTop w:val="0"/>
          <w:marBottom w:val="0"/>
          <w:divBdr>
            <w:top w:val="none" w:sz="0" w:space="0" w:color="auto"/>
            <w:left w:val="none" w:sz="0" w:space="0" w:color="auto"/>
            <w:bottom w:val="none" w:sz="0" w:space="0" w:color="auto"/>
            <w:right w:val="none" w:sz="0" w:space="0" w:color="auto"/>
          </w:divBdr>
          <w:divsChild>
            <w:div w:id="704915764">
              <w:marLeft w:val="0"/>
              <w:marRight w:val="0"/>
              <w:marTop w:val="0"/>
              <w:marBottom w:val="0"/>
              <w:divBdr>
                <w:top w:val="none" w:sz="0" w:space="0" w:color="auto"/>
                <w:left w:val="none" w:sz="0" w:space="0" w:color="auto"/>
                <w:bottom w:val="none" w:sz="0" w:space="0" w:color="auto"/>
                <w:right w:val="none" w:sz="0" w:space="0" w:color="auto"/>
              </w:divBdr>
              <w:divsChild>
                <w:div w:id="203268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16341">
      <w:bodyDiv w:val="1"/>
      <w:marLeft w:val="0"/>
      <w:marRight w:val="0"/>
      <w:marTop w:val="0"/>
      <w:marBottom w:val="0"/>
      <w:divBdr>
        <w:top w:val="none" w:sz="0" w:space="0" w:color="auto"/>
        <w:left w:val="none" w:sz="0" w:space="0" w:color="auto"/>
        <w:bottom w:val="none" w:sz="0" w:space="0" w:color="auto"/>
        <w:right w:val="none" w:sz="0" w:space="0" w:color="auto"/>
      </w:divBdr>
      <w:divsChild>
        <w:div w:id="52848673">
          <w:marLeft w:val="0"/>
          <w:marRight w:val="0"/>
          <w:marTop w:val="0"/>
          <w:marBottom w:val="0"/>
          <w:divBdr>
            <w:top w:val="none" w:sz="0" w:space="0" w:color="auto"/>
            <w:left w:val="none" w:sz="0" w:space="0" w:color="auto"/>
            <w:bottom w:val="none" w:sz="0" w:space="0" w:color="auto"/>
            <w:right w:val="none" w:sz="0" w:space="0" w:color="auto"/>
          </w:divBdr>
          <w:divsChild>
            <w:div w:id="638919866">
              <w:marLeft w:val="0"/>
              <w:marRight w:val="0"/>
              <w:marTop w:val="0"/>
              <w:marBottom w:val="0"/>
              <w:divBdr>
                <w:top w:val="none" w:sz="0" w:space="0" w:color="auto"/>
                <w:left w:val="none" w:sz="0" w:space="0" w:color="auto"/>
                <w:bottom w:val="none" w:sz="0" w:space="0" w:color="auto"/>
                <w:right w:val="none" w:sz="0" w:space="0" w:color="auto"/>
              </w:divBdr>
              <w:divsChild>
                <w:div w:id="149791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9025">
      <w:bodyDiv w:val="1"/>
      <w:marLeft w:val="0"/>
      <w:marRight w:val="0"/>
      <w:marTop w:val="0"/>
      <w:marBottom w:val="0"/>
      <w:divBdr>
        <w:top w:val="none" w:sz="0" w:space="0" w:color="auto"/>
        <w:left w:val="none" w:sz="0" w:space="0" w:color="auto"/>
        <w:bottom w:val="none" w:sz="0" w:space="0" w:color="auto"/>
        <w:right w:val="none" w:sz="0" w:space="0" w:color="auto"/>
      </w:divBdr>
    </w:div>
    <w:div w:id="1949043799">
      <w:bodyDiv w:val="1"/>
      <w:marLeft w:val="0"/>
      <w:marRight w:val="0"/>
      <w:marTop w:val="0"/>
      <w:marBottom w:val="0"/>
      <w:divBdr>
        <w:top w:val="none" w:sz="0" w:space="0" w:color="auto"/>
        <w:left w:val="none" w:sz="0" w:space="0" w:color="auto"/>
        <w:bottom w:val="none" w:sz="0" w:space="0" w:color="auto"/>
        <w:right w:val="none" w:sz="0" w:space="0" w:color="auto"/>
      </w:divBdr>
      <w:divsChild>
        <w:div w:id="517240166">
          <w:marLeft w:val="0"/>
          <w:marRight w:val="0"/>
          <w:marTop w:val="0"/>
          <w:marBottom w:val="0"/>
          <w:divBdr>
            <w:top w:val="none" w:sz="0" w:space="0" w:color="auto"/>
            <w:left w:val="none" w:sz="0" w:space="0" w:color="auto"/>
            <w:bottom w:val="none" w:sz="0" w:space="0" w:color="auto"/>
            <w:right w:val="none" w:sz="0" w:space="0" w:color="auto"/>
          </w:divBdr>
          <w:divsChild>
            <w:div w:id="442696181">
              <w:marLeft w:val="0"/>
              <w:marRight w:val="0"/>
              <w:marTop w:val="0"/>
              <w:marBottom w:val="0"/>
              <w:divBdr>
                <w:top w:val="none" w:sz="0" w:space="0" w:color="auto"/>
                <w:left w:val="none" w:sz="0" w:space="0" w:color="auto"/>
                <w:bottom w:val="none" w:sz="0" w:space="0" w:color="auto"/>
                <w:right w:val="none" w:sz="0" w:space="0" w:color="auto"/>
              </w:divBdr>
              <w:divsChild>
                <w:div w:id="111112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1773">
      <w:bodyDiv w:val="1"/>
      <w:marLeft w:val="0"/>
      <w:marRight w:val="0"/>
      <w:marTop w:val="0"/>
      <w:marBottom w:val="0"/>
      <w:divBdr>
        <w:top w:val="none" w:sz="0" w:space="0" w:color="auto"/>
        <w:left w:val="none" w:sz="0" w:space="0" w:color="auto"/>
        <w:bottom w:val="none" w:sz="0" w:space="0" w:color="auto"/>
        <w:right w:val="none" w:sz="0" w:space="0" w:color="auto"/>
      </w:divBdr>
    </w:div>
    <w:div w:id="1975019965">
      <w:bodyDiv w:val="1"/>
      <w:marLeft w:val="0"/>
      <w:marRight w:val="0"/>
      <w:marTop w:val="0"/>
      <w:marBottom w:val="0"/>
      <w:divBdr>
        <w:top w:val="none" w:sz="0" w:space="0" w:color="auto"/>
        <w:left w:val="none" w:sz="0" w:space="0" w:color="auto"/>
        <w:bottom w:val="none" w:sz="0" w:space="0" w:color="auto"/>
        <w:right w:val="none" w:sz="0" w:space="0" w:color="auto"/>
      </w:divBdr>
      <w:divsChild>
        <w:div w:id="1639724843">
          <w:marLeft w:val="0"/>
          <w:marRight w:val="0"/>
          <w:marTop w:val="0"/>
          <w:marBottom w:val="0"/>
          <w:divBdr>
            <w:top w:val="none" w:sz="0" w:space="0" w:color="auto"/>
            <w:left w:val="none" w:sz="0" w:space="0" w:color="auto"/>
            <w:bottom w:val="none" w:sz="0" w:space="0" w:color="auto"/>
            <w:right w:val="none" w:sz="0" w:space="0" w:color="auto"/>
          </w:divBdr>
          <w:divsChild>
            <w:div w:id="13309516">
              <w:marLeft w:val="0"/>
              <w:marRight w:val="0"/>
              <w:marTop w:val="0"/>
              <w:marBottom w:val="0"/>
              <w:divBdr>
                <w:top w:val="none" w:sz="0" w:space="0" w:color="auto"/>
                <w:left w:val="none" w:sz="0" w:space="0" w:color="auto"/>
                <w:bottom w:val="none" w:sz="0" w:space="0" w:color="auto"/>
                <w:right w:val="none" w:sz="0" w:space="0" w:color="auto"/>
              </w:divBdr>
              <w:divsChild>
                <w:div w:id="74719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340030">
      <w:bodyDiv w:val="1"/>
      <w:marLeft w:val="0"/>
      <w:marRight w:val="0"/>
      <w:marTop w:val="0"/>
      <w:marBottom w:val="0"/>
      <w:divBdr>
        <w:top w:val="none" w:sz="0" w:space="0" w:color="auto"/>
        <w:left w:val="none" w:sz="0" w:space="0" w:color="auto"/>
        <w:bottom w:val="none" w:sz="0" w:space="0" w:color="auto"/>
        <w:right w:val="none" w:sz="0" w:space="0" w:color="auto"/>
      </w:divBdr>
    </w:div>
    <w:div w:id="1997880691">
      <w:bodyDiv w:val="1"/>
      <w:marLeft w:val="0"/>
      <w:marRight w:val="0"/>
      <w:marTop w:val="0"/>
      <w:marBottom w:val="0"/>
      <w:divBdr>
        <w:top w:val="none" w:sz="0" w:space="0" w:color="auto"/>
        <w:left w:val="none" w:sz="0" w:space="0" w:color="auto"/>
        <w:bottom w:val="none" w:sz="0" w:space="0" w:color="auto"/>
        <w:right w:val="none" w:sz="0" w:space="0" w:color="auto"/>
      </w:divBdr>
    </w:div>
    <w:div w:id="2006324617">
      <w:bodyDiv w:val="1"/>
      <w:marLeft w:val="0"/>
      <w:marRight w:val="0"/>
      <w:marTop w:val="0"/>
      <w:marBottom w:val="0"/>
      <w:divBdr>
        <w:top w:val="none" w:sz="0" w:space="0" w:color="auto"/>
        <w:left w:val="none" w:sz="0" w:space="0" w:color="auto"/>
        <w:bottom w:val="none" w:sz="0" w:space="0" w:color="auto"/>
        <w:right w:val="none" w:sz="0" w:space="0" w:color="auto"/>
      </w:divBdr>
    </w:div>
    <w:div w:id="2040818080">
      <w:bodyDiv w:val="1"/>
      <w:marLeft w:val="0"/>
      <w:marRight w:val="0"/>
      <w:marTop w:val="0"/>
      <w:marBottom w:val="0"/>
      <w:divBdr>
        <w:top w:val="none" w:sz="0" w:space="0" w:color="auto"/>
        <w:left w:val="none" w:sz="0" w:space="0" w:color="auto"/>
        <w:bottom w:val="none" w:sz="0" w:space="0" w:color="auto"/>
        <w:right w:val="none" w:sz="0" w:space="0" w:color="auto"/>
      </w:divBdr>
      <w:divsChild>
        <w:div w:id="1195383683">
          <w:marLeft w:val="0"/>
          <w:marRight w:val="0"/>
          <w:marTop w:val="0"/>
          <w:marBottom w:val="0"/>
          <w:divBdr>
            <w:top w:val="none" w:sz="0" w:space="0" w:color="auto"/>
            <w:left w:val="none" w:sz="0" w:space="0" w:color="auto"/>
            <w:bottom w:val="none" w:sz="0" w:space="0" w:color="auto"/>
            <w:right w:val="none" w:sz="0" w:space="0" w:color="auto"/>
          </w:divBdr>
          <w:divsChild>
            <w:div w:id="247738446">
              <w:marLeft w:val="0"/>
              <w:marRight w:val="0"/>
              <w:marTop w:val="0"/>
              <w:marBottom w:val="0"/>
              <w:divBdr>
                <w:top w:val="none" w:sz="0" w:space="0" w:color="auto"/>
                <w:left w:val="none" w:sz="0" w:space="0" w:color="auto"/>
                <w:bottom w:val="none" w:sz="0" w:space="0" w:color="auto"/>
                <w:right w:val="none" w:sz="0" w:space="0" w:color="auto"/>
              </w:divBdr>
              <w:divsChild>
                <w:div w:id="58550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457139">
      <w:bodyDiv w:val="1"/>
      <w:marLeft w:val="0"/>
      <w:marRight w:val="0"/>
      <w:marTop w:val="0"/>
      <w:marBottom w:val="0"/>
      <w:divBdr>
        <w:top w:val="none" w:sz="0" w:space="0" w:color="auto"/>
        <w:left w:val="none" w:sz="0" w:space="0" w:color="auto"/>
        <w:bottom w:val="none" w:sz="0" w:space="0" w:color="auto"/>
        <w:right w:val="none" w:sz="0" w:space="0" w:color="auto"/>
      </w:divBdr>
    </w:div>
    <w:div w:id="2052460805">
      <w:bodyDiv w:val="1"/>
      <w:marLeft w:val="0"/>
      <w:marRight w:val="0"/>
      <w:marTop w:val="0"/>
      <w:marBottom w:val="0"/>
      <w:divBdr>
        <w:top w:val="none" w:sz="0" w:space="0" w:color="auto"/>
        <w:left w:val="none" w:sz="0" w:space="0" w:color="auto"/>
        <w:bottom w:val="none" w:sz="0" w:space="0" w:color="auto"/>
        <w:right w:val="none" w:sz="0" w:space="0" w:color="auto"/>
      </w:divBdr>
    </w:div>
    <w:div w:id="2063211640">
      <w:bodyDiv w:val="1"/>
      <w:marLeft w:val="0"/>
      <w:marRight w:val="0"/>
      <w:marTop w:val="0"/>
      <w:marBottom w:val="0"/>
      <w:divBdr>
        <w:top w:val="none" w:sz="0" w:space="0" w:color="auto"/>
        <w:left w:val="none" w:sz="0" w:space="0" w:color="auto"/>
        <w:bottom w:val="none" w:sz="0" w:space="0" w:color="auto"/>
        <w:right w:val="none" w:sz="0" w:space="0" w:color="auto"/>
      </w:divBdr>
    </w:div>
    <w:div w:id="2070960421">
      <w:bodyDiv w:val="1"/>
      <w:marLeft w:val="0"/>
      <w:marRight w:val="0"/>
      <w:marTop w:val="0"/>
      <w:marBottom w:val="0"/>
      <w:divBdr>
        <w:top w:val="none" w:sz="0" w:space="0" w:color="auto"/>
        <w:left w:val="none" w:sz="0" w:space="0" w:color="auto"/>
        <w:bottom w:val="none" w:sz="0" w:space="0" w:color="auto"/>
        <w:right w:val="none" w:sz="0" w:space="0" w:color="auto"/>
      </w:divBdr>
    </w:div>
    <w:div w:id="2074890669">
      <w:bodyDiv w:val="1"/>
      <w:marLeft w:val="0"/>
      <w:marRight w:val="0"/>
      <w:marTop w:val="0"/>
      <w:marBottom w:val="0"/>
      <w:divBdr>
        <w:top w:val="none" w:sz="0" w:space="0" w:color="auto"/>
        <w:left w:val="none" w:sz="0" w:space="0" w:color="auto"/>
        <w:bottom w:val="none" w:sz="0" w:space="0" w:color="auto"/>
        <w:right w:val="none" w:sz="0" w:space="0" w:color="auto"/>
      </w:divBdr>
      <w:divsChild>
        <w:div w:id="1581479524">
          <w:marLeft w:val="0"/>
          <w:marRight w:val="0"/>
          <w:marTop w:val="0"/>
          <w:marBottom w:val="0"/>
          <w:divBdr>
            <w:top w:val="none" w:sz="0" w:space="0" w:color="auto"/>
            <w:left w:val="none" w:sz="0" w:space="0" w:color="auto"/>
            <w:bottom w:val="none" w:sz="0" w:space="0" w:color="auto"/>
            <w:right w:val="none" w:sz="0" w:space="0" w:color="auto"/>
          </w:divBdr>
          <w:divsChild>
            <w:div w:id="506868188">
              <w:marLeft w:val="0"/>
              <w:marRight w:val="0"/>
              <w:marTop w:val="0"/>
              <w:marBottom w:val="0"/>
              <w:divBdr>
                <w:top w:val="none" w:sz="0" w:space="0" w:color="auto"/>
                <w:left w:val="none" w:sz="0" w:space="0" w:color="auto"/>
                <w:bottom w:val="none" w:sz="0" w:space="0" w:color="auto"/>
                <w:right w:val="none" w:sz="0" w:space="0" w:color="auto"/>
              </w:divBdr>
              <w:divsChild>
                <w:div w:id="175998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630755">
      <w:bodyDiv w:val="1"/>
      <w:marLeft w:val="0"/>
      <w:marRight w:val="0"/>
      <w:marTop w:val="0"/>
      <w:marBottom w:val="0"/>
      <w:divBdr>
        <w:top w:val="none" w:sz="0" w:space="0" w:color="auto"/>
        <w:left w:val="none" w:sz="0" w:space="0" w:color="auto"/>
        <w:bottom w:val="none" w:sz="0" w:space="0" w:color="auto"/>
        <w:right w:val="none" w:sz="0" w:space="0" w:color="auto"/>
      </w:divBdr>
    </w:div>
    <w:div w:id="2078821765">
      <w:bodyDiv w:val="1"/>
      <w:marLeft w:val="0"/>
      <w:marRight w:val="0"/>
      <w:marTop w:val="0"/>
      <w:marBottom w:val="0"/>
      <w:divBdr>
        <w:top w:val="none" w:sz="0" w:space="0" w:color="auto"/>
        <w:left w:val="none" w:sz="0" w:space="0" w:color="auto"/>
        <w:bottom w:val="none" w:sz="0" w:space="0" w:color="auto"/>
        <w:right w:val="none" w:sz="0" w:space="0" w:color="auto"/>
      </w:divBdr>
      <w:divsChild>
        <w:div w:id="7759809">
          <w:marLeft w:val="0"/>
          <w:marRight w:val="0"/>
          <w:marTop w:val="0"/>
          <w:marBottom w:val="0"/>
          <w:divBdr>
            <w:top w:val="none" w:sz="0" w:space="0" w:color="auto"/>
            <w:left w:val="none" w:sz="0" w:space="0" w:color="auto"/>
            <w:bottom w:val="none" w:sz="0" w:space="0" w:color="auto"/>
            <w:right w:val="none" w:sz="0" w:space="0" w:color="auto"/>
          </w:divBdr>
          <w:divsChild>
            <w:div w:id="2040472245">
              <w:marLeft w:val="0"/>
              <w:marRight w:val="0"/>
              <w:marTop w:val="0"/>
              <w:marBottom w:val="0"/>
              <w:divBdr>
                <w:top w:val="none" w:sz="0" w:space="0" w:color="auto"/>
                <w:left w:val="none" w:sz="0" w:space="0" w:color="auto"/>
                <w:bottom w:val="none" w:sz="0" w:space="0" w:color="auto"/>
                <w:right w:val="none" w:sz="0" w:space="0" w:color="auto"/>
              </w:divBdr>
              <w:divsChild>
                <w:div w:id="42103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299095">
      <w:bodyDiv w:val="1"/>
      <w:marLeft w:val="0"/>
      <w:marRight w:val="0"/>
      <w:marTop w:val="0"/>
      <w:marBottom w:val="0"/>
      <w:divBdr>
        <w:top w:val="none" w:sz="0" w:space="0" w:color="auto"/>
        <w:left w:val="none" w:sz="0" w:space="0" w:color="auto"/>
        <w:bottom w:val="none" w:sz="0" w:space="0" w:color="auto"/>
        <w:right w:val="none" w:sz="0" w:space="0" w:color="auto"/>
      </w:divBdr>
      <w:divsChild>
        <w:div w:id="1955939022">
          <w:marLeft w:val="0"/>
          <w:marRight w:val="0"/>
          <w:marTop w:val="0"/>
          <w:marBottom w:val="0"/>
          <w:divBdr>
            <w:top w:val="none" w:sz="0" w:space="0" w:color="auto"/>
            <w:left w:val="none" w:sz="0" w:space="0" w:color="auto"/>
            <w:bottom w:val="none" w:sz="0" w:space="0" w:color="auto"/>
            <w:right w:val="none" w:sz="0" w:space="0" w:color="auto"/>
          </w:divBdr>
          <w:divsChild>
            <w:div w:id="1205680332">
              <w:marLeft w:val="0"/>
              <w:marRight w:val="0"/>
              <w:marTop w:val="0"/>
              <w:marBottom w:val="0"/>
              <w:divBdr>
                <w:top w:val="none" w:sz="0" w:space="0" w:color="auto"/>
                <w:left w:val="none" w:sz="0" w:space="0" w:color="auto"/>
                <w:bottom w:val="none" w:sz="0" w:space="0" w:color="auto"/>
                <w:right w:val="none" w:sz="0" w:space="0" w:color="auto"/>
              </w:divBdr>
              <w:divsChild>
                <w:div w:id="177393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569370">
      <w:bodyDiv w:val="1"/>
      <w:marLeft w:val="0"/>
      <w:marRight w:val="0"/>
      <w:marTop w:val="0"/>
      <w:marBottom w:val="0"/>
      <w:divBdr>
        <w:top w:val="none" w:sz="0" w:space="0" w:color="auto"/>
        <w:left w:val="none" w:sz="0" w:space="0" w:color="auto"/>
        <w:bottom w:val="none" w:sz="0" w:space="0" w:color="auto"/>
        <w:right w:val="none" w:sz="0" w:space="0" w:color="auto"/>
      </w:divBdr>
    </w:div>
    <w:div w:id="2088267189">
      <w:bodyDiv w:val="1"/>
      <w:marLeft w:val="0"/>
      <w:marRight w:val="0"/>
      <w:marTop w:val="0"/>
      <w:marBottom w:val="0"/>
      <w:divBdr>
        <w:top w:val="none" w:sz="0" w:space="0" w:color="auto"/>
        <w:left w:val="none" w:sz="0" w:space="0" w:color="auto"/>
        <w:bottom w:val="none" w:sz="0" w:space="0" w:color="auto"/>
        <w:right w:val="none" w:sz="0" w:space="0" w:color="auto"/>
      </w:divBdr>
    </w:div>
    <w:div w:id="2093237366">
      <w:bodyDiv w:val="1"/>
      <w:marLeft w:val="0"/>
      <w:marRight w:val="0"/>
      <w:marTop w:val="0"/>
      <w:marBottom w:val="0"/>
      <w:divBdr>
        <w:top w:val="none" w:sz="0" w:space="0" w:color="auto"/>
        <w:left w:val="none" w:sz="0" w:space="0" w:color="auto"/>
        <w:bottom w:val="none" w:sz="0" w:space="0" w:color="auto"/>
        <w:right w:val="none" w:sz="0" w:space="0" w:color="auto"/>
      </w:divBdr>
    </w:div>
    <w:div w:id="2105225973">
      <w:bodyDiv w:val="1"/>
      <w:marLeft w:val="0"/>
      <w:marRight w:val="0"/>
      <w:marTop w:val="0"/>
      <w:marBottom w:val="0"/>
      <w:divBdr>
        <w:top w:val="none" w:sz="0" w:space="0" w:color="auto"/>
        <w:left w:val="none" w:sz="0" w:space="0" w:color="auto"/>
        <w:bottom w:val="none" w:sz="0" w:space="0" w:color="auto"/>
        <w:right w:val="none" w:sz="0" w:space="0" w:color="auto"/>
      </w:divBdr>
    </w:div>
    <w:div w:id="2105999588">
      <w:bodyDiv w:val="1"/>
      <w:marLeft w:val="0"/>
      <w:marRight w:val="0"/>
      <w:marTop w:val="0"/>
      <w:marBottom w:val="0"/>
      <w:divBdr>
        <w:top w:val="none" w:sz="0" w:space="0" w:color="auto"/>
        <w:left w:val="none" w:sz="0" w:space="0" w:color="auto"/>
        <w:bottom w:val="none" w:sz="0" w:space="0" w:color="auto"/>
        <w:right w:val="none" w:sz="0" w:space="0" w:color="auto"/>
      </w:divBdr>
    </w:div>
    <w:div w:id="2107261212">
      <w:bodyDiv w:val="1"/>
      <w:marLeft w:val="0"/>
      <w:marRight w:val="0"/>
      <w:marTop w:val="0"/>
      <w:marBottom w:val="0"/>
      <w:divBdr>
        <w:top w:val="none" w:sz="0" w:space="0" w:color="auto"/>
        <w:left w:val="none" w:sz="0" w:space="0" w:color="auto"/>
        <w:bottom w:val="none" w:sz="0" w:space="0" w:color="auto"/>
        <w:right w:val="none" w:sz="0" w:space="0" w:color="auto"/>
      </w:divBdr>
      <w:divsChild>
        <w:div w:id="1005329346">
          <w:marLeft w:val="0"/>
          <w:marRight w:val="0"/>
          <w:marTop w:val="0"/>
          <w:marBottom w:val="0"/>
          <w:divBdr>
            <w:top w:val="none" w:sz="0" w:space="0" w:color="auto"/>
            <w:left w:val="none" w:sz="0" w:space="0" w:color="auto"/>
            <w:bottom w:val="none" w:sz="0" w:space="0" w:color="auto"/>
            <w:right w:val="none" w:sz="0" w:space="0" w:color="auto"/>
          </w:divBdr>
          <w:divsChild>
            <w:div w:id="1415585379">
              <w:marLeft w:val="0"/>
              <w:marRight w:val="0"/>
              <w:marTop w:val="0"/>
              <w:marBottom w:val="0"/>
              <w:divBdr>
                <w:top w:val="none" w:sz="0" w:space="0" w:color="auto"/>
                <w:left w:val="none" w:sz="0" w:space="0" w:color="auto"/>
                <w:bottom w:val="none" w:sz="0" w:space="0" w:color="auto"/>
                <w:right w:val="none" w:sz="0" w:space="0" w:color="auto"/>
              </w:divBdr>
              <w:divsChild>
                <w:div w:id="428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72069">
      <w:bodyDiv w:val="1"/>
      <w:marLeft w:val="0"/>
      <w:marRight w:val="0"/>
      <w:marTop w:val="0"/>
      <w:marBottom w:val="0"/>
      <w:divBdr>
        <w:top w:val="none" w:sz="0" w:space="0" w:color="auto"/>
        <w:left w:val="none" w:sz="0" w:space="0" w:color="auto"/>
        <w:bottom w:val="none" w:sz="0" w:space="0" w:color="auto"/>
        <w:right w:val="none" w:sz="0" w:space="0" w:color="auto"/>
      </w:divBdr>
      <w:divsChild>
        <w:div w:id="1755324311">
          <w:marLeft w:val="150"/>
          <w:marRight w:val="150"/>
          <w:marTop w:val="0"/>
          <w:marBottom w:val="0"/>
          <w:divBdr>
            <w:top w:val="none" w:sz="0" w:space="0" w:color="9999AA"/>
            <w:left w:val="none" w:sz="0" w:space="0" w:color="9999AA"/>
            <w:bottom w:val="none" w:sz="0" w:space="0" w:color="9999AA"/>
            <w:right w:val="none" w:sz="0" w:space="0" w:color="9999AA"/>
          </w:divBdr>
          <w:divsChild>
            <w:div w:id="944462777">
              <w:marLeft w:val="0"/>
              <w:marRight w:val="0"/>
              <w:marTop w:val="0"/>
              <w:marBottom w:val="0"/>
              <w:divBdr>
                <w:top w:val="none" w:sz="0" w:space="0" w:color="auto"/>
                <w:left w:val="single" w:sz="48" w:space="0" w:color="FFFFFF"/>
                <w:bottom w:val="none" w:sz="0" w:space="0" w:color="auto"/>
                <w:right w:val="single" w:sz="48" w:space="0" w:color="FFFFFF"/>
              </w:divBdr>
              <w:divsChild>
                <w:div w:id="1233199057">
                  <w:marLeft w:val="-15"/>
                  <w:marRight w:val="-15"/>
                  <w:marTop w:val="0"/>
                  <w:marBottom w:val="0"/>
                  <w:divBdr>
                    <w:top w:val="dashed" w:sz="2" w:space="0" w:color="CCCCCC"/>
                    <w:left w:val="dashed" w:sz="6" w:space="0" w:color="CCCCCC"/>
                    <w:bottom w:val="dashed" w:sz="2" w:space="0" w:color="CCCCCC"/>
                    <w:right w:val="dashed" w:sz="6" w:space="0" w:color="CCCCCC"/>
                  </w:divBdr>
                  <w:divsChild>
                    <w:div w:id="881792237">
                      <w:marLeft w:val="0"/>
                      <w:marRight w:val="-15"/>
                      <w:marTop w:val="0"/>
                      <w:marBottom w:val="0"/>
                      <w:divBdr>
                        <w:top w:val="none" w:sz="0" w:space="0" w:color="auto"/>
                        <w:left w:val="none" w:sz="0" w:space="0" w:color="auto"/>
                        <w:bottom w:val="none" w:sz="0" w:space="0" w:color="auto"/>
                        <w:right w:val="none" w:sz="0" w:space="0" w:color="auto"/>
                      </w:divBdr>
                      <w:divsChild>
                        <w:div w:id="1738747879">
                          <w:marLeft w:val="-15"/>
                          <w:marRight w:val="0"/>
                          <w:marTop w:val="0"/>
                          <w:marBottom w:val="0"/>
                          <w:divBdr>
                            <w:top w:val="none" w:sz="0" w:space="0" w:color="auto"/>
                            <w:left w:val="none" w:sz="0" w:space="0" w:color="auto"/>
                            <w:bottom w:val="none" w:sz="0" w:space="0" w:color="auto"/>
                            <w:right w:val="none" w:sz="0" w:space="0" w:color="auto"/>
                          </w:divBdr>
                          <w:divsChild>
                            <w:div w:id="831946226">
                              <w:marLeft w:val="225"/>
                              <w:marRight w:val="225"/>
                              <w:marTop w:val="225"/>
                              <w:marBottom w:val="225"/>
                              <w:divBdr>
                                <w:top w:val="none" w:sz="0" w:space="0" w:color="auto"/>
                                <w:left w:val="none" w:sz="0" w:space="0" w:color="auto"/>
                                <w:bottom w:val="none" w:sz="0" w:space="0" w:color="auto"/>
                                <w:right w:val="none" w:sz="0" w:space="0" w:color="auto"/>
                              </w:divBdr>
                              <w:divsChild>
                                <w:div w:id="9186331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8744969">
      <w:bodyDiv w:val="1"/>
      <w:marLeft w:val="0"/>
      <w:marRight w:val="0"/>
      <w:marTop w:val="0"/>
      <w:marBottom w:val="0"/>
      <w:divBdr>
        <w:top w:val="none" w:sz="0" w:space="0" w:color="auto"/>
        <w:left w:val="none" w:sz="0" w:space="0" w:color="auto"/>
        <w:bottom w:val="none" w:sz="0" w:space="0" w:color="auto"/>
        <w:right w:val="none" w:sz="0" w:space="0" w:color="auto"/>
      </w:divBdr>
    </w:div>
    <w:div w:id="2123070072">
      <w:bodyDiv w:val="1"/>
      <w:marLeft w:val="0"/>
      <w:marRight w:val="0"/>
      <w:marTop w:val="0"/>
      <w:marBottom w:val="0"/>
      <w:divBdr>
        <w:top w:val="none" w:sz="0" w:space="0" w:color="auto"/>
        <w:left w:val="none" w:sz="0" w:space="0" w:color="auto"/>
        <w:bottom w:val="none" w:sz="0" w:space="0" w:color="auto"/>
        <w:right w:val="none" w:sz="0" w:space="0" w:color="auto"/>
      </w:divBdr>
      <w:divsChild>
        <w:div w:id="1596749225">
          <w:marLeft w:val="0"/>
          <w:marRight w:val="0"/>
          <w:marTop w:val="0"/>
          <w:marBottom w:val="0"/>
          <w:divBdr>
            <w:top w:val="none" w:sz="0" w:space="0" w:color="auto"/>
            <w:left w:val="none" w:sz="0" w:space="0" w:color="auto"/>
            <w:bottom w:val="none" w:sz="0" w:space="0" w:color="auto"/>
            <w:right w:val="none" w:sz="0" w:space="0" w:color="auto"/>
          </w:divBdr>
          <w:divsChild>
            <w:div w:id="1667049247">
              <w:marLeft w:val="0"/>
              <w:marRight w:val="0"/>
              <w:marTop w:val="0"/>
              <w:marBottom w:val="0"/>
              <w:divBdr>
                <w:top w:val="none" w:sz="0" w:space="0" w:color="auto"/>
                <w:left w:val="none" w:sz="0" w:space="0" w:color="auto"/>
                <w:bottom w:val="none" w:sz="0" w:space="0" w:color="auto"/>
                <w:right w:val="none" w:sz="0" w:space="0" w:color="auto"/>
              </w:divBdr>
              <w:divsChild>
                <w:div w:id="18942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20151">
      <w:bodyDiv w:val="1"/>
      <w:marLeft w:val="0"/>
      <w:marRight w:val="0"/>
      <w:marTop w:val="0"/>
      <w:marBottom w:val="0"/>
      <w:divBdr>
        <w:top w:val="none" w:sz="0" w:space="0" w:color="auto"/>
        <w:left w:val="none" w:sz="0" w:space="0" w:color="auto"/>
        <w:bottom w:val="none" w:sz="0" w:space="0" w:color="auto"/>
        <w:right w:val="none" w:sz="0" w:space="0" w:color="auto"/>
      </w:divBdr>
      <w:divsChild>
        <w:div w:id="1993636896">
          <w:marLeft w:val="0"/>
          <w:marRight w:val="0"/>
          <w:marTop w:val="0"/>
          <w:marBottom w:val="0"/>
          <w:divBdr>
            <w:top w:val="none" w:sz="0" w:space="0" w:color="auto"/>
            <w:left w:val="none" w:sz="0" w:space="0" w:color="auto"/>
            <w:bottom w:val="none" w:sz="0" w:space="0" w:color="auto"/>
            <w:right w:val="none" w:sz="0" w:space="0" w:color="auto"/>
          </w:divBdr>
          <w:divsChild>
            <w:div w:id="919094743">
              <w:marLeft w:val="0"/>
              <w:marRight w:val="0"/>
              <w:marTop w:val="0"/>
              <w:marBottom w:val="0"/>
              <w:divBdr>
                <w:top w:val="none" w:sz="0" w:space="0" w:color="auto"/>
                <w:left w:val="none" w:sz="0" w:space="0" w:color="auto"/>
                <w:bottom w:val="none" w:sz="0" w:space="0" w:color="auto"/>
                <w:right w:val="none" w:sz="0" w:space="0" w:color="auto"/>
              </w:divBdr>
              <w:divsChild>
                <w:div w:id="9737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73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A50DD41-4333-4ED5-81C9-23DDB29C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36</Pages>
  <Words>11278</Words>
  <Characters>64286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75414</CharactersWithSpaces>
  <SharedDoc>false</SharedDoc>
  <HLinks>
    <vt:vector size="6" baseType="variant">
      <vt:variant>
        <vt:i4>6094916</vt:i4>
      </vt:variant>
      <vt:variant>
        <vt:i4>21</vt:i4>
      </vt:variant>
      <vt:variant>
        <vt:i4>0</vt:i4>
      </vt:variant>
      <vt:variant>
        <vt:i4>5</vt:i4>
      </vt:variant>
      <vt:variant>
        <vt:lpwstr>http://www.grandars.ru/college/ekonomika-firmy/predpriyatie.html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Ermek</dc:creator>
  <cp:lastModifiedBy>admin</cp:lastModifiedBy>
  <cp:revision>90</cp:revision>
  <cp:lastPrinted>2015-02-08T19:08:00Z</cp:lastPrinted>
  <dcterms:created xsi:type="dcterms:W3CDTF">2010-01-19T14:19:00Z</dcterms:created>
  <dcterms:modified xsi:type="dcterms:W3CDTF">2017-12-05T11:08:00Z</dcterms:modified>
</cp:coreProperties>
</file>